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0762AC3" w14:textId="77777777" w:rsidR="002F121F" w:rsidRPr="00F972CC" w:rsidRDefault="002F121F" w:rsidP="00F972CC">
      <w:pPr>
        <w:spacing w:line="276" w:lineRule="auto"/>
        <w:jc w:val="center"/>
        <w:rPr>
          <w:rFonts w:ascii="David" w:hAnsi="David"/>
          <w:b/>
          <w:bCs/>
          <w:sz w:val="24"/>
          <w:rtl/>
        </w:rPr>
      </w:pPr>
      <w:r w:rsidRPr="00F972CC">
        <w:rPr>
          <w:rFonts w:ascii="David" w:hAnsi="David"/>
          <w:b/>
          <w:bCs/>
          <w:sz w:val="24"/>
          <w:rtl/>
        </w:rPr>
        <w:t>מדינת ישראל</w:t>
      </w:r>
    </w:p>
    <w:p w14:paraId="4FE280C9" w14:textId="79B36F0B" w:rsidR="002F121F" w:rsidRPr="00F972CC" w:rsidRDefault="002F121F" w:rsidP="00F972CC">
      <w:pPr>
        <w:spacing w:line="276" w:lineRule="auto"/>
        <w:jc w:val="center"/>
        <w:rPr>
          <w:rFonts w:ascii="David" w:hAnsi="David"/>
          <w:b/>
          <w:bCs/>
          <w:sz w:val="24"/>
          <w:rtl/>
        </w:rPr>
      </w:pPr>
      <w:r w:rsidRPr="00F972CC">
        <w:rPr>
          <w:rFonts w:ascii="David" w:hAnsi="David"/>
          <w:b/>
          <w:bCs/>
          <w:sz w:val="24"/>
          <w:rtl/>
        </w:rPr>
        <w:t>משרד האוצר - רשות שוק ההון, ביטוח וחסכון</w:t>
      </w:r>
    </w:p>
    <w:p w14:paraId="3F73715E" w14:textId="20D23496" w:rsidR="002F121F" w:rsidRPr="00F972CC" w:rsidRDefault="002F121F" w:rsidP="00F972CC">
      <w:pPr>
        <w:spacing w:line="276" w:lineRule="auto"/>
        <w:jc w:val="center"/>
        <w:rPr>
          <w:rFonts w:ascii="David" w:hAnsi="David"/>
          <w:sz w:val="24"/>
          <w:rtl/>
        </w:rPr>
      </w:pPr>
      <w:r w:rsidRPr="00F972CC">
        <w:rPr>
          <w:rFonts w:ascii="David" w:hAnsi="David"/>
          <w:b/>
          <w:bCs/>
          <w:sz w:val="24"/>
          <w:rtl/>
        </w:rPr>
        <w:t xml:space="preserve">מכרז  פומבי  מספר  </w:t>
      </w:r>
      <w:r w:rsidR="00433FC0" w:rsidRPr="00F972CC">
        <w:rPr>
          <w:rFonts w:ascii="David" w:hAnsi="David"/>
          <w:b/>
          <w:bCs/>
          <w:sz w:val="24"/>
          <w:rtl/>
        </w:rPr>
        <w:t>12/</w:t>
      </w:r>
      <w:r w:rsidRPr="00F972CC">
        <w:rPr>
          <w:rFonts w:ascii="David" w:hAnsi="David"/>
          <w:b/>
          <w:bCs/>
          <w:sz w:val="24"/>
          <w:rtl/>
        </w:rPr>
        <w:t>2018 –</w:t>
      </w:r>
      <w:r w:rsidR="00433FC0" w:rsidRPr="00F972CC">
        <w:rPr>
          <w:rFonts w:ascii="David" w:hAnsi="David"/>
          <w:b/>
          <w:bCs/>
          <w:sz w:val="24"/>
          <w:rtl/>
        </w:rPr>
        <w:t xml:space="preserve">הזמנה להציע הצעות לאספקת </w:t>
      </w:r>
      <w:r w:rsidRPr="00F972CC">
        <w:rPr>
          <w:rFonts w:ascii="David" w:hAnsi="David"/>
          <w:b/>
          <w:bCs/>
          <w:sz w:val="24"/>
          <w:rtl/>
        </w:rPr>
        <w:t>שירותי ביקורת בתחום ביטוח משנה בגופים מוסדיים</w:t>
      </w:r>
    </w:p>
    <w:p w14:paraId="4AD0EE87" w14:textId="77777777" w:rsidR="002F121F" w:rsidRPr="00F972CC" w:rsidRDefault="002F121F" w:rsidP="00F972CC">
      <w:pPr>
        <w:spacing w:line="276" w:lineRule="auto"/>
        <w:jc w:val="both"/>
        <w:rPr>
          <w:rFonts w:ascii="David" w:hAnsi="David"/>
          <w:b/>
          <w:bCs/>
          <w:sz w:val="24"/>
          <w:rtl/>
        </w:rPr>
      </w:pPr>
    </w:p>
    <w:p w14:paraId="4C5B808B"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רשות שוק ההון, ביטוח וחיסכון (להלן: </w:t>
      </w:r>
      <w:r w:rsidRPr="00F972CC">
        <w:rPr>
          <w:rFonts w:ascii="David" w:hAnsi="David"/>
          <w:b/>
          <w:bCs/>
          <w:sz w:val="24"/>
          <w:rtl/>
        </w:rPr>
        <w:t>הרשות</w:t>
      </w:r>
      <w:r w:rsidRPr="00F972CC">
        <w:rPr>
          <w:rFonts w:ascii="David" w:hAnsi="David"/>
          <w:sz w:val="24"/>
          <w:rtl/>
        </w:rPr>
        <w:t>), באמצעות ועדת המכרזים (להלן: "</w:t>
      </w:r>
      <w:r w:rsidRPr="00F972CC">
        <w:rPr>
          <w:rFonts w:ascii="David" w:hAnsi="David"/>
          <w:b/>
          <w:bCs/>
          <w:sz w:val="24"/>
          <w:rtl/>
        </w:rPr>
        <w:t>המזמין</w:t>
      </w:r>
      <w:r w:rsidRPr="00F972CC">
        <w:rPr>
          <w:rFonts w:ascii="David" w:hAnsi="David"/>
          <w:sz w:val="24"/>
          <w:rtl/>
        </w:rPr>
        <w:t>" או "</w:t>
      </w:r>
      <w:r w:rsidRPr="00F972CC">
        <w:rPr>
          <w:rFonts w:ascii="David" w:hAnsi="David"/>
          <w:b/>
          <w:bCs/>
          <w:sz w:val="24"/>
          <w:rtl/>
        </w:rPr>
        <w:t>ועדת המכרזים"</w:t>
      </w:r>
      <w:r w:rsidRPr="00F972CC">
        <w:rPr>
          <w:rFonts w:ascii="David" w:hAnsi="David"/>
          <w:sz w:val="24"/>
          <w:rtl/>
        </w:rPr>
        <w:t xml:space="preserve">), מתכבדת בזאת להזמינך להציע הצעה למתן שירותי </w:t>
      </w:r>
      <w:r w:rsidRPr="00F972CC">
        <w:rPr>
          <w:rFonts w:ascii="David" w:hAnsi="David"/>
          <w:b/>
          <w:bCs/>
          <w:sz w:val="24"/>
          <w:rtl/>
        </w:rPr>
        <w:t xml:space="preserve">ביקורת בתחום ביטוח משנה בגופים מוסדיים </w:t>
      </w:r>
      <w:r w:rsidRPr="00F972CC">
        <w:rPr>
          <w:rFonts w:ascii="David" w:hAnsi="David"/>
          <w:sz w:val="24"/>
          <w:rtl/>
        </w:rPr>
        <w:t>(להלן: "</w:t>
      </w:r>
      <w:r w:rsidRPr="00F972CC">
        <w:rPr>
          <w:rFonts w:ascii="David" w:hAnsi="David"/>
          <w:b/>
          <w:bCs/>
          <w:sz w:val="24"/>
          <w:rtl/>
        </w:rPr>
        <w:t>השירותים</w:t>
      </w:r>
      <w:r w:rsidRPr="00F972CC">
        <w:rPr>
          <w:rFonts w:ascii="David" w:hAnsi="David"/>
          <w:sz w:val="24"/>
          <w:rtl/>
        </w:rPr>
        <w:t>" או "</w:t>
      </w:r>
      <w:r w:rsidRPr="00F972CC">
        <w:rPr>
          <w:rFonts w:ascii="David" w:hAnsi="David"/>
          <w:b/>
          <w:bCs/>
          <w:sz w:val="24"/>
          <w:rtl/>
        </w:rPr>
        <w:t>שירותי הייעוץ</w:t>
      </w:r>
      <w:r w:rsidRPr="00F972CC">
        <w:rPr>
          <w:rFonts w:ascii="David" w:hAnsi="David"/>
          <w:sz w:val="24"/>
          <w:rtl/>
        </w:rPr>
        <w:t>") כדלקמן:</w:t>
      </w:r>
    </w:p>
    <w:p w14:paraId="6D5F239E" w14:textId="77777777" w:rsidR="002F121F" w:rsidRPr="00F972CC" w:rsidRDefault="002F121F" w:rsidP="00F972CC">
      <w:pPr>
        <w:spacing w:line="276" w:lineRule="auto"/>
        <w:jc w:val="both"/>
        <w:rPr>
          <w:rFonts w:ascii="David" w:hAnsi="David"/>
          <w:sz w:val="24"/>
          <w:rtl/>
        </w:rPr>
      </w:pPr>
    </w:p>
    <w:p w14:paraId="75E65D68" w14:textId="77777777" w:rsidR="002F121F" w:rsidRPr="00F972CC" w:rsidRDefault="002F121F" w:rsidP="00F972CC">
      <w:pPr>
        <w:numPr>
          <w:ilvl w:val="0"/>
          <w:numId w:val="10"/>
        </w:numPr>
        <w:spacing w:line="276" w:lineRule="auto"/>
        <w:jc w:val="both"/>
        <w:rPr>
          <w:rFonts w:ascii="David" w:hAnsi="David"/>
          <w:sz w:val="24"/>
        </w:rPr>
      </w:pPr>
      <w:bookmarkStart w:id="0" w:name="_Toc226271146"/>
      <w:bookmarkStart w:id="1" w:name="_Toc226281618"/>
      <w:bookmarkStart w:id="2" w:name="_Toc233708216"/>
      <w:bookmarkStart w:id="3" w:name="_Toc248580697"/>
      <w:bookmarkStart w:id="4" w:name="_Toc249361254"/>
      <w:r w:rsidRPr="00F972CC">
        <w:rPr>
          <w:rFonts w:ascii="David" w:hAnsi="David"/>
          <w:b/>
          <w:bCs/>
          <w:sz w:val="24"/>
          <w:rtl/>
        </w:rPr>
        <w:t xml:space="preserve">רקע </w:t>
      </w:r>
    </w:p>
    <w:p w14:paraId="219A461C"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ביטוח משנה הוא נדבך חשוב בפעילותם של מבטחים ההכרחי הן לפעילותם השוטפת והן ליכולת ההתמודדות שלהם עם תביעות ביטוח בסכומים גבוהים, עם שכיחות תביעות גבוהה מהצפוי והן באירועי קטסטרופה.</w:t>
      </w:r>
    </w:p>
    <w:p w14:paraId="3680663B"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מחלקת ביטוח משנה ברשות, אחראית על הסדרת הדיווחים בתחום ביטוח המשנה, ועריכת ביקורות לבחינת אופן התנהלות המבטחים בנושא מרכזי זה.</w:t>
      </w:r>
    </w:p>
    <w:p w14:paraId="76DEB8E7"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על מגישי ההצעות למתן השירותים להכיר היטב את נושאי השירותים, ולהציג יכולות מקצועיות וניסיון מוכח והיכרות מעמיקה עם תחום ביטוח המשנה, לרבות עם שירותי ביקורת בנושא זה, והכל בהתאם למפורט במסמכי המכרז.</w:t>
      </w:r>
    </w:p>
    <w:p w14:paraId="59685D18"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 xml:space="preserve">לשם כך מבקש המזמין לקבל שירותי ייעוץ בתחום ביטוח משנה בגופים מוסדיים. </w:t>
      </w:r>
    </w:p>
    <w:p w14:paraId="13C84035" w14:textId="77777777" w:rsidR="002F121F" w:rsidRPr="00F972CC" w:rsidRDefault="002F121F" w:rsidP="00F972CC">
      <w:pPr>
        <w:spacing w:line="276" w:lineRule="auto"/>
        <w:jc w:val="both"/>
        <w:rPr>
          <w:rFonts w:ascii="David" w:hAnsi="David"/>
          <w:sz w:val="24"/>
        </w:rPr>
      </w:pPr>
    </w:p>
    <w:p w14:paraId="0453E69B" w14:textId="77777777" w:rsidR="002F121F" w:rsidRPr="00F972CC" w:rsidRDefault="002F121F" w:rsidP="00F972CC">
      <w:pPr>
        <w:numPr>
          <w:ilvl w:val="0"/>
          <w:numId w:val="10"/>
        </w:numPr>
        <w:spacing w:line="276" w:lineRule="auto"/>
        <w:jc w:val="both"/>
        <w:rPr>
          <w:rFonts w:ascii="David" w:hAnsi="David"/>
          <w:sz w:val="24"/>
        </w:rPr>
      </w:pPr>
      <w:bookmarkStart w:id="5" w:name="_Ref483160065"/>
      <w:bookmarkEnd w:id="0"/>
      <w:bookmarkEnd w:id="1"/>
      <w:bookmarkEnd w:id="2"/>
      <w:bookmarkEnd w:id="3"/>
      <w:bookmarkEnd w:id="4"/>
      <w:r w:rsidRPr="00F972CC">
        <w:rPr>
          <w:rFonts w:ascii="David" w:hAnsi="David"/>
          <w:b/>
          <w:bCs/>
          <w:sz w:val="24"/>
          <w:rtl/>
        </w:rPr>
        <w:t>תיאור השירותים הנדרשים מהיועץ</w:t>
      </w:r>
      <w:bookmarkEnd w:id="5"/>
      <w:r w:rsidRPr="00F972CC">
        <w:rPr>
          <w:rFonts w:ascii="David" w:hAnsi="David"/>
          <w:sz w:val="24"/>
        </w:rPr>
        <w:t xml:space="preserve"> </w:t>
      </w:r>
    </w:p>
    <w:p w14:paraId="21C28860"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היועץ יידרש לספק למזמין שירותים אלה:</w:t>
      </w:r>
    </w:p>
    <w:p w14:paraId="3EF689F7"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 xml:space="preserve">שירותים במסגרת סל א': ביקורת ממשל תאגידי בתחום ביטוח המשנה, אשר תכלול התייחסות לנושאים הבאים (להלן יחדיו – </w:t>
      </w:r>
      <w:r w:rsidRPr="00F972CC">
        <w:rPr>
          <w:rFonts w:ascii="David" w:hAnsi="David"/>
          <w:b/>
          <w:bCs/>
          <w:sz w:val="24"/>
          <w:rtl/>
        </w:rPr>
        <w:t>סל א'</w:t>
      </w:r>
      <w:r w:rsidRPr="00F972CC">
        <w:rPr>
          <w:rFonts w:ascii="David" w:hAnsi="David"/>
          <w:sz w:val="24"/>
          <w:rtl/>
        </w:rPr>
        <w:t>):</w:t>
      </w:r>
    </w:p>
    <w:p w14:paraId="1317A053" w14:textId="77777777" w:rsidR="002F121F" w:rsidRPr="00F972CC" w:rsidRDefault="002F121F" w:rsidP="00F972CC">
      <w:pPr>
        <w:numPr>
          <w:ilvl w:val="3"/>
          <w:numId w:val="10"/>
        </w:numPr>
        <w:spacing w:line="276" w:lineRule="auto"/>
        <w:jc w:val="both"/>
        <w:rPr>
          <w:rFonts w:ascii="David" w:hAnsi="David"/>
          <w:sz w:val="24"/>
        </w:rPr>
      </w:pPr>
      <w:r w:rsidRPr="00F972CC">
        <w:rPr>
          <w:rFonts w:ascii="David" w:hAnsi="David"/>
          <w:sz w:val="24"/>
          <w:rtl/>
        </w:rPr>
        <w:t>בחינת עמידת הגופים המוסדיים בהוראות הדין השונות לרבות חוקי הפיקוח, תקנות מס הכנסה, חוזרי הרשות וכל הוראה רלוונטית אחרת בתחום ביטוח משנה.</w:t>
      </w:r>
    </w:p>
    <w:p w14:paraId="0C6E5098" w14:textId="77777777" w:rsidR="002F121F" w:rsidRPr="00F972CC" w:rsidRDefault="002F121F" w:rsidP="00F972CC">
      <w:pPr>
        <w:numPr>
          <w:ilvl w:val="3"/>
          <w:numId w:val="10"/>
        </w:numPr>
        <w:spacing w:line="276" w:lineRule="auto"/>
        <w:jc w:val="both"/>
        <w:rPr>
          <w:rFonts w:ascii="David" w:hAnsi="David"/>
          <w:sz w:val="24"/>
        </w:rPr>
      </w:pPr>
      <w:r w:rsidRPr="00F972CC">
        <w:rPr>
          <w:rFonts w:ascii="David" w:hAnsi="David"/>
          <w:sz w:val="24"/>
          <w:rtl/>
        </w:rPr>
        <w:t xml:space="preserve"> בחינת המשטר התאגידי של תחום ביטוח המשנה של הגופים המפוקחים – פעילות הדירקטוריון, מנהל ביטוח המשנה, מרחב עסקים גדולים, אקטואר ביטוח חיים ובריאות בהקשר של ביטוח משנה,</w:t>
      </w:r>
      <w:r w:rsidRPr="00F972CC" w:rsidDel="002676AE">
        <w:rPr>
          <w:rFonts w:ascii="David" w:hAnsi="David"/>
          <w:sz w:val="24"/>
          <w:rtl/>
        </w:rPr>
        <w:t xml:space="preserve"> </w:t>
      </w:r>
      <w:r w:rsidRPr="00F972CC">
        <w:rPr>
          <w:rFonts w:ascii="David" w:hAnsi="David"/>
          <w:sz w:val="24"/>
          <w:rtl/>
        </w:rPr>
        <w:t>מדרג הסמכויות, אופן קבלת ההחלטות, מערך הבקרות וכיו"ב.</w:t>
      </w:r>
    </w:p>
    <w:p w14:paraId="7F1692C9" w14:textId="77777777" w:rsidR="002F121F" w:rsidRPr="00F972CC" w:rsidRDefault="002F121F" w:rsidP="00F972CC">
      <w:pPr>
        <w:numPr>
          <w:ilvl w:val="3"/>
          <w:numId w:val="10"/>
        </w:numPr>
        <w:spacing w:line="276" w:lineRule="auto"/>
        <w:jc w:val="both"/>
        <w:rPr>
          <w:rFonts w:ascii="David" w:hAnsi="David"/>
          <w:sz w:val="24"/>
        </w:rPr>
      </w:pPr>
      <w:r w:rsidRPr="00F972CC">
        <w:rPr>
          <w:rFonts w:ascii="David" w:hAnsi="David"/>
          <w:sz w:val="24"/>
          <w:rtl/>
        </w:rPr>
        <w:t>בחינת תפעול ההתקשרות עם מבטחי משנה – אישור ההתקשרויות עם מבטחי המשנה, הטמעת ההתקשרויות במערכות המידע של החברה, ממשקי עבודה עם מערכי החיתום וההפקה, התחשבנות עם מבטחי משנה וכיו"ב.</w:t>
      </w:r>
    </w:p>
    <w:p w14:paraId="200A125F" w14:textId="77777777" w:rsidR="002F121F" w:rsidRPr="00F972CC" w:rsidRDefault="002F121F" w:rsidP="00F972CC">
      <w:pPr>
        <w:numPr>
          <w:ilvl w:val="3"/>
          <w:numId w:val="10"/>
        </w:numPr>
        <w:spacing w:line="276" w:lineRule="auto"/>
        <w:jc w:val="both"/>
        <w:rPr>
          <w:rFonts w:ascii="David" w:hAnsi="David"/>
          <w:sz w:val="24"/>
        </w:rPr>
      </w:pPr>
      <w:r w:rsidRPr="00F972CC">
        <w:rPr>
          <w:rFonts w:ascii="David" w:hAnsi="David"/>
          <w:sz w:val="24"/>
          <w:rtl/>
        </w:rPr>
        <w:t>בחינת הדינמיקה בין מערך ביטוח המשנה למערך ניהול הסיכונים של החברה, לרבות בהתאם להוראות חוזר ביטוח מספר 2006-1-14 מיום 3.10.2006 שעניינו  תפקידי אקטואר ממונה ומנהל סיכונים של מבטח, ומארג היחסים שלהם עם בעלי תפקידים אחרים.</w:t>
      </w:r>
    </w:p>
    <w:p w14:paraId="3D6F88F9" w14:textId="77777777" w:rsidR="002F121F" w:rsidRPr="00F972CC" w:rsidRDefault="002F121F" w:rsidP="00F972CC">
      <w:pPr>
        <w:numPr>
          <w:ilvl w:val="3"/>
          <w:numId w:val="10"/>
        </w:numPr>
        <w:spacing w:line="276" w:lineRule="auto"/>
        <w:jc w:val="both"/>
        <w:rPr>
          <w:rFonts w:ascii="David" w:hAnsi="David"/>
          <w:sz w:val="24"/>
        </w:rPr>
      </w:pPr>
      <w:r w:rsidRPr="00F972CC">
        <w:rPr>
          <w:rFonts w:ascii="David" w:hAnsi="David"/>
          <w:sz w:val="24"/>
          <w:rtl/>
        </w:rPr>
        <w:t>בחינת מערכי הבקרה והאנליזה לבחינת התקשרות עם מבטחי משנה חדשים, ולניהול מעקב אחר מצבם של מבטחי משנה עמם התקשרה החברה בהסכמים.</w:t>
      </w:r>
    </w:p>
    <w:p w14:paraId="7AE696B7" w14:textId="77777777" w:rsidR="002F121F" w:rsidRPr="00F972CC" w:rsidRDefault="002F121F" w:rsidP="00F972CC">
      <w:pPr>
        <w:numPr>
          <w:ilvl w:val="3"/>
          <w:numId w:val="10"/>
        </w:numPr>
        <w:spacing w:line="276" w:lineRule="auto"/>
        <w:jc w:val="both"/>
        <w:rPr>
          <w:rFonts w:ascii="David" w:hAnsi="David"/>
          <w:sz w:val="24"/>
        </w:rPr>
      </w:pPr>
      <w:r w:rsidRPr="00F972CC">
        <w:rPr>
          <w:rFonts w:ascii="David" w:hAnsi="David"/>
          <w:sz w:val="24"/>
          <w:rtl/>
        </w:rPr>
        <w:t>ביצוע ביקורות באמצעות מערכות מידע ממוחשבות של מערכי ביטוח המשנה בגופים המוסדיים, בדגש על תהליכי עיבוד הנתונים.</w:t>
      </w:r>
    </w:p>
    <w:p w14:paraId="7B30D7A6"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 xml:space="preserve">שירותים במסגרת סל ב': בחינה לעומק של הסדרי ביטוח המשנה של המבטחים בענפי הביטוח הכללי, לרבות את התאמתם למוצרי הביטוח המשווקים לציבור על ידי המבטח (להלן – </w:t>
      </w:r>
      <w:r w:rsidRPr="00F972CC">
        <w:rPr>
          <w:rFonts w:ascii="David" w:hAnsi="David"/>
          <w:b/>
          <w:bCs/>
          <w:sz w:val="24"/>
          <w:rtl/>
        </w:rPr>
        <w:t>סל ב'</w:t>
      </w:r>
      <w:r w:rsidRPr="00F972CC">
        <w:rPr>
          <w:rFonts w:ascii="David" w:hAnsi="David"/>
          <w:sz w:val="24"/>
          <w:rtl/>
        </w:rPr>
        <w:t>).</w:t>
      </w:r>
    </w:p>
    <w:p w14:paraId="1BCDEE2C"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 xml:space="preserve">שירותים במסגרת סל ג': בחינה לעומק של הסדרי ביטוח המשנה של המבטחים בענפי ביטוח הבריאות והחיים, לרבות את התאמתם למוצרי הביטוח המשווקים לציבור על ידי המבטח (להלן – </w:t>
      </w:r>
      <w:r w:rsidRPr="00F972CC">
        <w:rPr>
          <w:rFonts w:ascii="David" w:hAnsi="David"/>
          <w:b/>
          <w:bCs/>
          <w:sz w:val="24"/>
          <w:rtl/>
        </w:rPr>
        <w:t>סל ג'</w:t>
      </w:r>
      <w:r w:rsidRPr="00F972CC">
        <w:rPr>
          <w:rFonts w:ascii="David" w:hAnsi="David"/>
          <w:sz w:val="24"/>
          <w:rtl/>
        </w:rPr>
        <w:t>).</w:t>
      </w:r>
    </w:p>
    <w:p w14:paraId="4636D2FE"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 xml:space="preserve">כל שירות נוסף שיידרש לצורך ביקורות בתחום ביטוח המשנה בגופים המוסדיים בהתאם לדרישת  המזמין ובהתאם לשיקול דעתו הבלעדי. </w:t>
      </w:r>
    </w:p>
    <w:p w14:paraId="40493F47" w14:textId="77777777" w:rsidR="002F121F" w:rsidRPr="00F972CC" w:rsidRDefault="002F121F" w:rsidP="00F972CC">
      <w:pPr>
        <w:numPr>
          <w:ilvl w:val="1"/>
          <w:numId w:val="10"/>
        </w:numPr>
        <w:spacing w:line="276" w:lineRule="auto"/>
        <w:jc w:val="both"/>
        <w:rPr>
          <w:rFonts w:ascii="David" w:hAnsi="David"/>
          <w:sz w:val="24"/>
          <w:rtl/>
        </w:rPr>
      </w:pPr>
      <w:r w:rsidRPr="00F972CC">
        <w:rPr>
          <w:rFonts w:ascii="David" w:hAnsi="David"/>
          <w:sz w:val="24"/>
          <w:rtl/>
        </w:rPr>
        <w:t xml:space="preserve">הזמנת כל שירות מהשירותים המפורטים לעיל מהיועץ, כולם או חלקם, נתונה לשיקול דעתו הבלעדי של המזמין. המזמין רשאי להיעזר בכל גורם אחר לצורך קבלת השירותים המבוקשים, כולם או חלקם, לרבות ביועצים מקצועיים אחרים; לבקשתו של המזמין יעבוד היועץ בשיתוף עם גורמים אלו, ככל שיידרש. </w:t>
      </w:r>
    </w:p>
    <w:p w14:paraId="550D5AF0"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 xml:space="preserve">על היועץ לפעול בהתאם להנחיות המזמין או מי מטעמו, באופן שוטף בכל שלבי ביצוע שירותי הייעוץ, בהתאם ללוחות הזמנים שקבע המזמין, תוך דיווח מהימן ובזמן אמת על כל פעולותיו. </w:t>
      </w:r>
    </w:p>
    <w:p w14:paraId="7C668259" w14:textId="77777777" w:rsidR="002F121F" w:rsidRPr="00F972CC" w:rsidRDefault="002F121F" w:rsidP="00F972CC">
      <w:pPr>
        <w:numPr>
          <w:ilvl w:val="1"/>
          <w:numId w:val="10"/>
        </w:numPr>
        <w:spacing w:line="276" w:lineRule="auto"/>
        <w:jc w:val="both"/>
        <w:rPr>
          <w:rFonts w:ascii="David" w:hAnsi="David"/>
          <w:sz w:val="24"/>
          <w:rtl/>
        </w:rPr>
      </w:pPr>
      <w:r w:rsidRPr="00F972CC">
        <w:rPr>
          <w:rFonts w:ascii="David" w:hAnsi="David"/>
          <w:sz w:val="24"/>
          <w:rtl/>
        </w:rPr>
        <w:lastRenderedPageBreak/>
        <w:t>היועץ יפעל ממשרדו ויגיע לפגישות עבודה ותיאום אצל המזמין או בכל מקום אחר, בהתאם להנחיות המזמין, ויהיה זמין לצורך מתן השירותים למזמין, ככל שיידרש. מודגש כי מתן שירותי הייעוץ בזמינות גבוהה, הוא אחד מעיקרי ההתקשרות.</w:t>
      </w:r>
    </w:p>
    <w:p w14:paraId="03A39662"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 xml:space="preserve">המזמין אינו מתחייב להזמנת שירותים בהיקף מינימאלי כלשהו, בין היתר לאור העדר שליטה מצדו על כלל הנסיבות הנוגעות לקידום הנושא לשמו נשכר היועץ. </w:t>
      </w:r>
    </w:p>
    <w:p w14:paraId="35CCDF6E" w14:textId="77777777" w:rsidR="002F121F" w:rsidRPr="00F972CC" w:rsidRDefault="002F121F" w:rsidP="00F972CC">
      <w:pPr>
        <w:spacing w:line="276" w:lineRule="auto"/>
        <w:jc w:val="both"/>
        <w:rPr>
          <w:rFonts w:ascii="David" w:hAnsi="David"/>
          <w:sz w:val="24"/>
        </w:rPr>
      </w:pPr>
    </w:p>
    <w:p w14:paraId="0FA450C9" w14:textId="77777777" w:rsidR="002F121F" w:rsidRPr="00F972CC" w:rsidRDefault="002F121F" w:rsidP="00F972CC">
      <w:pPr>
        <w:numPr>
          <w:ilvl w:val="0"/>
          <w:numId w:val="10"/>
        </w:numPr>
        <w:spacing w:line="276" w:lineRule="auto"/>
        <w:jc w:val="both"/>
        <w:rPr>
          <w:rFonts w:ascii="David" w:hAnsi="David"/>
          <w:b/>
          <w:bCs/>
          <w:sz w:val="24"/>
        </w:rPr>
      </w:pPr>
      <w:bookmarkStart w:id="6" w:name="_Ref483160827"/>
      <w:r w:rsidRPr="00F972CC">
        <w:rPr>
          <w:rFonts w:ascii="David" w:hAnsi="David"/>
          <w:b/>
          <w:bCs/>
          <w:sz w:val="24"/>
          <w:rtl/>
        </w:rPr>
        <w:t>רשימה מרכזת של מועדים עיקריים להליך התחרותי</w:t>
      </w:r>
      <w:bookmarkEnd w:id="6"/>
    </w:p>
    <w:p w14:paraId="2DBBEFFC"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להלן רשימה מרכזת של מועדים להליך זה:</w:t>
      </w:r>
    </w:p>
    <w:tbl>
      <w:tblPr>
        <w:bidiVisu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11"/>
        <w:gridCol w:w="4252"/>
      </w:tblGrid>
      <w:tr w:rsidR="002F121F" w:rsidRPr="00F972CC" w14:paraId="78214493" w14:textId="77777777" w:rsidTr="00AC697C">
        <w:trPr>
          <w:jc w:val="center"/>
        </w:trPr>
        <w:tc>
          <w:tcPr>
            <w:tcW w:w="4011" w:type="dxa"/>
          </w:tcPr>
          <w:p w14:paraId="1DF25C88"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פעילות</w:t>
            </w:r>
          </w:p>
        </w:tc>
        <w:tc>
          <w:tcPr>
            <w:tcW w:w="4252" w:type="dxa"/>
          </w:tcPr>
          <w:p w14:paraId="75D499E8"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תאריך</w:t>
            </w:r>
          </w:p>
        </w:tc>
      </w:tr>
      <w:tr w:rsidR="002F121F" w:rsidRPr="00F972CC" w14:paraId="35C85252" w14:textId="77777777" w:rsidTr="00AC697C">
        <w:trPr>
          <w:jc w:val="center"/>
        </w:trPr>
        <w:tc>
          <w:tcPr>
            <w:tcW w:w="4011" w:type="dxa"/>
          </w:tcPr>
          <w:p w14:paraId="2F50BFCD"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מועד פרסום המודעה בעיתונות</w:t>
            </w:r>
          </w:p>
        </w:tc>
        <w:tc>
          <w:tcPr>
            <w:tcW w:w="4252" w:type="dxa"/>
          </w:tcPr>
          <w:p w14:paraId="47DAF3D0" w14:textId="7D62F0F2" w:rsidR="002F121F" w:rsidRPr="00F972CC" w:rsidRDefault="002F121F" w:rsidP="00536372">
            <w:pPr>
              <w:spacing w:line="276" w:lineRule="auto"/>
              <w:jc w:val="both"/>
              <w:rPr>
                <w:rFonts w:ascii="David" w:hAnsi="David"/>
                <w:sz w:val="24"/>
                <w:rtl/>
              </w:rPr>
            </w:pPr>
            <w:r w:rsidRPr="00F972CC">
              <w:rPr>
                <w:rFonts w:ascii="David" w:hAnsi="David"/>
                <w:sz w:val="24"/>
                <w:rtl/>
              </w:rPr>
              <w:t>_</w:t>
            </w:r>
            <w:r w:rsidR="000F7A77">
              <w:rPr>
                <w:rFonts w:ascii="David" w:hAnsi="David" w:hint="cs"/>
                <w:sz w:val="24"/>
                <w:rtl/>
              </w:rPr>
              <w:t>29.10.18</w:t>
            </w:r>
            <w:r w:rsidRPr="00F972CC">
              <w:rPr>
                <w:rFonts w:ascii="David" w:hAnsi="David"/>
                <w:sz w:val="24"/>
                <w:rtl/>
              </w:rPr>
              <w:t>__</w:t>
            </w:r>
          </w:p>
        </w:tc>
      </w:tr>
      <w:tr w:rsidR="002F121F" w:rsidRPr="00F972CC" w14:paraId="3038F1A2" w14:textId="77777777" w:rsidTr="00AC697C">
        <w:trPr>
          <w:jc w:val="center"/>
        </w:trPr>
        <w:tc>
          <w:tcPr>
            <w:tcW w:w="4011" w:type="dxa"/>
          </w:tcPr>
          <w:p w14:paraId="610AF2DF" w14:textId="45CE6C0B" w:rsidR="002F121F" w:rsidRPr="00F972CC" w:rsidRDefault="00536372" w:rsidP="00F972CC">
            <w:pPr>
              <w:spacing w:line="276" w:lineRule="auto"/>
              <w:jc w:val="both"/>
              <w:rPr>
                <w:rFonts w:ascii="David" w:hAnsi="David"/>
                <w:sz w:val="24"/>
                <w:rtl/>
              </w:rPr>
            </w:pPr>
            <w:r w:rsidRPr="00F972CC">
              <w:rPr>
                <w:rFonts w:ascii="David" w:hAnsi="David"/>
                <w:sz w:val="24"/>
                <w:rtl/>
              </w:rPr>
              <w:t>מועד אחרון להגשת שאלות הבהרה</w:t>
            </w:r>
            <w:r w:rsidRPr="00F972CC" w:rsidDel="00536372">
              <w:rPr>
                <w:rFonts w:ascii="David" w:hAnsi="David"/>
                <w:sz w:val="24"/>
                <w:rtl/>
              </w:rPr>
              <w:t xml:space="preserve"> </w:t>
            </w:r>
          </w:p>
        </w:tc>
        <w:tc>
          <w:tcPr>
            <w:tcW w:w="4252" w:type="dxa"/>
          </w:tcPr>
          <w:p w14:paraId="7C14421B" w14:textId="5918BE37" w:rsidR="002F121F" w:rsidRPr="00F972CC" w:rsidRDefault="002F121F" w:rsidP="00536372">
            <w:pPr>
              <w:spacing w:line="276" w:lineRule="auto"/>
              <w:jc w:val="both"/>
              <w:rPr>
                <w:rFonts w:ascii="David" w:hAnsi="David"/>
                <w:sz w:val="24"/>
                <w:rtl/>
              </w:rPr>
            </w:pPr>
            <w:r w:rsidRPr="00F972CC">
              <w:rPr>
                <w:rFonts w:ascii="David" w:hAnsi="David"/>
                <w:sz w:val="24"/>
                <w:rtl/>
              </w:rPr>
              <w:t>_</w:t>
            </w:r>
            <w:r w:rsidR="00536372">
              <w:rPr>
                <w:rFonts w:ascii="David" w:hAnsi="David" w:hint="cs"/>
                <w:sz w:val="24"/>
                <w:rtl/>
              </w:rPr>
              <w:t>12.11.18 עד השעה  14:00</w:t>
            </w:r>
            <w:r w:rsidRPr="00F972CC">
              <w:rPr>
                <w:rFonts w:ascii="David" w:hAnsi="David"/>
                <w:sz w:val="24"/>
                <w:rtl/>
              </w:rPr>
              <w:t>__</w:t>
            </w:r>
          </w:p>
        </w:tc>
      </w:tr>
      <w:tr w:rsidR="002F121F" w:rsidRPr="00F972CC" w14:paraId="59A6E465" w14:textId="77777777" w:rsidTr="00AC697C">
        <w:trPr>
          <w:jc w:val="center"/>
        </w:trPr>
        <w:tc>
          <w:tcPr>
            <w:tcW w:w="4011" w:type="dxa"/>
          </w:tcPr>
          <w:p w14:paraId="139A9604" w14:textId="1B13B2FF" w:rsidR="002F121F" w:rsidRPr="00F972CC" w:rsidRDefault="002F121F" w:rsidP="00536372">
            <w:pPr>
              <w:spacing w:line="276" w:lineRule="auto"/>
              <w:jc w:val="both"/>
              <w:rPr>
                <w:rFonts w:ascii="David" w:hAnsi="David"/>
                <w:sz w:val="24"/>
                <w:rtl/>
              </w:rPr>
            </w:pPr>
            <w:r w:rsidRPr="00F972CC">
              <w:rPr>
                <w:rFonts w:ascii="David" w:hAnsi="David"/>
                <w:sz w:val="24"/>
                <w:rtl/>
              </w:rPr>
              <w:t xml:space="preserve">מועד אחרון </w:t>
            </w:r>
            <w:r w:rsidR="00536372">
              <w:rPr>
                <w:rFonts w:ascii="David" w:hAnsi="David" w:hint="cs"/>
                <w:sz w:val="24"/>
                <w:rtl/>
              </w:rPr>
              <w:t xml:space="preserve">למענה על שאלות הבהרה </w:t>
            </w:r>
          </w:p>
        </w:tc>
        <w:tc>
          <w:tcPr>
            <w:tcW w:w="4252" w:type="dxa"/>
          </w:tcPr>
          <w:p w14:paraId="2C79D9D7" w14:textId="0EA22B13" w:rsidR="002F121F" w:rsidRPr="00F972CC" w:rsidRDefault="00536372" w:rsidP="00536372">
            <w:pPr>
              <w:spacing w:line="276" w:lineRule="auto"/>
              <w:jc w:val="both"/>
              <w:rPr>
                <w:rFonts w:ascii="David" w:hAnsi="David"/>
                <w:sz w:val="24"/>
                <w:rtl/>
              </w:rPr>
            </w:pPr>
            <w:r w:rsidRPr="00536372">
              <w:rPr>
                <w:rFonts w:ascii="David" w:hAnsi="David" w:hint="cs"/>
                <w:sz w:val="24"/>
                <w:rtl/>
              </w:rPr>
              <w:t>26.11.18</w:t>
            </w:r>
            <w:r w:rsidR="000F7A77" w:rsidRPr="00536372">
              <w:rPr>
                <w:rFonts w:ascii="David" w:hAnsi="David"/>
                <w:sz w:val="24"/>
                <w:rtl/>
              </w:rPr>
              <w:t xml:space="preserve"> </w:t>
            </w:r>
            <w:r w:rsidR="002F121F" w:rsidRPr="00F972CC">
              <w:rPr>
                <w:rFonts w:ascii="David" w:hAnsi="David"/>
                <w:sz w:val="24"/>
                <w:rtl/>
              </w:rPr>
              <w:t>_</w:t>
            </w:r>
            <w:r>
              <w:rPr>
                <w:rFonts w:ascii="David" w:hAnsi="David" w:hint="cs"/>
                <w:sz w:val="24"/>
                <w:rtl/>
              </w:rPr>
              <w:t>עד השעה  14:00</w:t>
            </w:r>
            <w:r w:rsidR="002F121F" w:rsidRPr="00F972CC">
              <w:rPr>
                <w:rFonts w:ascii="David" w:hAnsi="David"/>
                <w:sz w:val="24"/>
                <w:rtl/>
              </w:rPr>
              <w:t>_</w:t>
            </w:r>
          </w:p>
        </w:tc>
      </w:tr>
      <w:tr w:rsidR="002F121F" w:rsidRPr="00F972CC" w14:paraId="3C302782" w14:textId="77777777" w:rsidTr="00AC697C">
        <w:trPr>
          <w:jc w:val="center"/>
        </w:trPr>
        <w:tc>
          <w:tcPr>
            <w:tcW w:w="4011" w:type="dxa"/>
          </w:tcPr>
          <w:p w14:paraId="7294E7FB"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מועד אחרון להגשת </w:t>
            </w:r>
            <w:bookmarkStart w:id="7" w:name="_GoBack"/>
            <w:bookmarkEnd w:id="7"/>
            <w:r w:rsidRPr="00F972CC">
              <w:rPr>
                <w:rFonts w:ascii="David" w:hAnsi="David"/>
                <w:sz w:val="24"/>
                <w:rtl/>
              </w:rPr>
              <w:t>הצעות</w:t>
            </w:r>
          </w:p>
        </w:tc>
        <w:tc>
          <w:tcPr>
            <w:tcW w:w="4252" w:type="dxa"/>
          </w:tcPr>
          <w:p w14:paraId="55947A99" w14:textId="0D1CFD13" w:rsidR="002F121F" w:rsidRPr="00F972CC" w:rsidRDefault="002F121F" w:rsidP="00536372">
            <w:pPr>
              <w:spacing w:line="276" w:lineRule="auto"/>
              <w:jc w:val="both"/>
              <w:rPr>
                <w:rFonts w:ascii="David" w:hAnsi="David"/>
                <w:sz w:val="24"/>
                <w:rtl/>
              </w:rPr>
            </w:pPr>
            <w:r w:rsidRPr="00F972CC">
              <w:rPr>
                <w:rFonts w:ascii="David" w:hAnsi="David"/>
                <w:sz w:val="24"/>
                <w:rtl/>
              </w:rPr>
              <w:t>_</w:t>
            </w:r>
            <w:r w:rsidR="000F7A77" w:rsidRPr="00536372">
              <w:rPr>
                <w:rFonts w:ascii="David" w:hAnsi="David" w:hint="cs"/>
                <w:sz w:val="24"/>
                <w:rtl/>
              </w:rPr>
              <w:t>10.12.18</w:t>
            </w:r>
            <w:r w:rsidR="000F7A77" w:rsidRPr="00536372">
              <w:rPr>
                <w:rFonts w:ascii="David" w:hAnsi="David"/>
                <w:sz w:val="24"/>
                <w:rtl/>
              </w:rPr>
              <w:t xml:space="preserve"> </w:t>
            </w:r>
            <w:r w:rsidRPr="00F972CC">
              <w:rPr>
                <w:rFonts w:ascii="David" w:hAnsi="David"/>
                <w:sz w:val="24"/>
                <w:rtl/>
              </w:rPr>
              <w:t>_</w:t>
            </w:r>
            <w:r w:rsidR="00536372">
              <w:rPr>
                <w:rFonts w:ascii="David" w:hAnsi="David" w:hint="cs"/>
                <w:sz w:val="24"/>
                <w:rtl/>
              </w:rPr>
              <w:t>עד השעה 10:00</w:t>
            </w:r>
            <w:r w:rsidRPr="00F972CC">
              <w:rPr>
                <w:rFonts w:ascii="David" w:hAnsi="David"/>
                <w:sz w:val="24"/>
                <w:rtl/>
              </w:rPr>
              <w:t>_</w:t>
            </w:r>
          </w:p>
        </w:tc>
      </w:tr>
    </w:tbl>
    <w:p w14:paraId="1E687D98" w14:textId="77777777" w:rsidR="002F121F" w:rsidRPr="00F972CC" w:rsidRDefault="002F121F" w:rsidP="00F972CC">
      <w:pPr>
        <w:spacing w:line="276" w:lineRule="auto"/>
        <w:jc w:val="both"/>
        <w:rPr>
          <w:rFonts w:ascii="David" w:hAnsi="David"/>
          <w:sz w:val="24"/>
          <w:rtl/>
        </w:rPr>
      </w:pPr>
    </w:p>
    <w:p w14:paraId="29A7021E"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מובהר כי רשימת המועדים לעיל כפופה בין היתר לסעיף 12.5 ["שינוי תנאים"] להלן.</w:t>
      </w:r>
    </w:p>
    <w:p w14:paraId="070900D5" w14:textId="77777777" w:rsidR="002F121F" w:rsidRPr="00F972CC" w:rsidRDefault="002F121F" w:rsidP="00F972CC">
      <w:pPr>
        <w:spacing w:line="276" w:lineRule="auto"/>
        <w:jc w:val="both"/>
        <w:rPr>
          <w:rFonts w:ascii="David" w:hAnsi="David"/>
          <w:sz w:val="24"/>
          <w:rtl/>
        </w:rPr>
      </w:pPr>
    </w:p>
    <w:p w14:paraId="7F71AD3D" w14:textId="77777777" w:rsidR="002F121F" w:rsidRPr="00F972CC" w:rsidRDefault="002F121F" w:rsidP="00F972CC">
      <w:pPr>
        <w:numPr>
          <w:ilvl w:val="0"/>
          <w:numId w:val="10"/>
        </w:numPr>
        <w:spacing w:line="276" w:lineRule="auto"/>
        <w:jc w:val="both"/>
        <w:rPr>
          <w:rFonts w:ascii="David" w:hAnsi="David"/>
          <w:b/>
          <w:bCs/>
          <w:sz w:val="24"/>
        </w:rPr>
      </w:pPr>
      <w:r w:rsidRPr="00F972CC">
        <w:rPr>
          <w:rFonts w:ascii="David" w:hAnsi="David"/>
          <w:b/>
          <w:bCs/>
          <w:sz w:val="24"/>
          <w:rtl/>
        </w:rPr>
        <w:t xml:space="preserve">תנאי סף למגיש ההצעה </w:t>
      </w:r>
    </w:p>
    <w:p w14:paraId="470FF066"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המציע הוא אישיות משפטית אחת בלבד וכל האישורים הנדרשים על פי פניה זו, לרבות אישור, רישיון או היתר יהיו על שמה של אותה אישיות משפטית כשהם תקפים במועד הגשת ההצעות.</w:t>
      </w:r>
    </w:p>
    <w:p w14:paraId="498660FB"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b/>
          <w:bCs/>
          <w:sz w:val="24"/>
          <w:rtl/>
        </w:rPr>
        <w:t>אם המציע הוא תאגיד [חברה או שותפות]</w:t>
      </w:r>
      <w:r w:rsidRPr="00F972CC">
        <w:rPr>
          <w:rFonts w:ascii="David" w:hAnsi="David"/>
          <w:sz w:val="24"/>
          <w:rtl/>
        </w:rPr>
        <w:t xml:space="preserve"> - המציע רשום כדין בישראל במרשם הרשמי הרלוונטי, ללא חובות אגרה שנתית לרשם החברות או השותפויות, בגין השנים הקודמות לשנה שבה מוגשות ההצעות לפניה ואינו מפר חוק ולא קיימת לגביו התראה על הכרזתו כמפר חוק. </w:t>
      </w:r>
    </w:p>
    <w:p w14:paraId="4343548D"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b/>
          <w:bCs/>
          <w:sz w:val="24"/>
          <w:rtl/>
        </w:rPr>
        <w:t>אם המציע אינו תאגיד</w:t>
      </w:r>
      <w:r w:rsidRPr="00F972CC">
        <w:rPr>
          <w:rFonts w:ascii="David" w:hAnsi="David"/>
          <w:sz w:val="24"/>
          <w:rtl/>
        </w:rPr>
        <w:t xml:space="preserve"> – המציע רשום כעוסק מורשה במע"מ.</w:t>
      </w:r>
    </w:p>
    <w:p w14:paraId="090F771F" w14:textId="77777777" w:rsidR="002F121F" w:rsidRPr="00F972CC" w:rsidRDefault="002F121F" w:rsidP="00F972CC">
      <w:pPr>
        <w:numPr>
          <w:ilvl w:val="1"/>
          <w:numId w:val="10"/>
        </w:numPr>
        <w:spacing w:line="276" w:lineRule="auto"/>
        <w:jc w:val="both"/>
        <w:rPr>
          <w:rFonts w:ascii="David" w:hAnsi="David"/>
          <w:sz w:val="24"/>
          <w:rtl/>
        </w:rPr>
      </w:pPr>
      <w:r w:rsidRPr="00F972CC">
        <w:rPr>
          <w:rFonts w:ascii="David" w:hAnsi="David"/>
          <w:sz w:val="24"/>
          <w:rtl/>
        </w:rPr>
        <w:t xml:space="preserve">ברשות המציע כל האישורים הנדרשים לפי חוק עסקאות גופים ציבוריים, </w:t>
      </w:r>
      <w:proofErr w:type="spellStart"/>
      <w:r w:rsidRPr="00F972CC">
        <w:rPr>
          <w:rFonts w:ascii="David" w:hAnsi="David"/>
          <w:sz w:val="24"/>
          <w:rtl/>
        </w:rPr>
        <w:t>התשל"ו</w:t>
      </w:r>
      <w:proofErr w:type="spellEnd"/>
      <w:r w:rsidRPr="00F972CC">
        <w:rPr>
          <w:rFonts w:ascii="David" w:hAnsi="David"/>
          <w:sz w:val="24"/>
          <w:rtl/>
        </w:rPr>
        <w:t>–1976 (להלן: "</w:t>
      </w:r>
      <w:r w:rsidRPr="00F972CC">
        <w:rPr>
          <w:rFonts w:ascii="David" w:hAnsi="David"/>
          <w:b/>
          <w:bCs/>
          <w:sz w:val="24"/>
          <w:rtl/>
        </w:rPr>
        <w:t>חוק עסקאות גופים ציבוריים</w:t>
      </w:r>
      <w:r w:rsidRPr="00F972CC">
        <w:rPr>
          <w:rFonts w:ascii="David" w:hAnsi="David"/>
          <w:sz w:val="24"/>
          <w:rtl/>
        </w:rPr>
        <w:t xml:space="preserve">"). </w:t>
      </w:r>
    </w:p>
    <w:p w14:paraId="3159A832"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המציע הגיש הצעה תקפה ומחייבת.</w:t>
      </w:r>
    </w:p>
    <w:p w14:paraId="57964806"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 xml:space="preserve">המציע לא תיאם את הצעתו עם אף גורם אחר. </w:t>
      </w:r>
    </w:p>
    <w:p w14:paraId="3B56016C" w14:textId="336EFD58" w:rsidR="002F121F" w:rsidRPr="00F972CC" w:rsidRDefault="002F121F" w:rsidP="00FF1A78">
      <w:pPr>
        <w:numPr>
          <w:ilvl w:val="1"/>
          <w:numId w:val="10"/>
        </w:numPr>
        <w:spacing w:line="276" w:lineRule="auto"/>
        <w:jc w:val="both"/>
        <w:rPr>
          <w:rFonts w:ascii="David" w:hAnsi="David"/>
          <w:sz w:val="24"/>
        </w:rPr>
      </w:pPr>
      <w:r w:rsidRPr="00F972CC">
        <w:rPr>
          <w:rFonts w:ascii="David" w:hAnsi="David"/>
          <w:sz w:val="24"/>
          <w:u w:val="single"/>
          <w:rtl/>
        </w:rPr>
        <w:t>עבור סל א'</w:t>
      </w:r>
      <w:r w:rsidRPr="00F972CC">
        <w:rPr>
          <w:rFonts w:ascii="David" w:hAnsi="David"/>
          <w:sz w:val="24"/>
          <w:rtl/>
        </w:rPr>
        <w:t>, על המציע/ראש הצוות</w:t>
      </w:r>
      <w:r w:rsidR="00FF1A78">
        <w:rPr>
          <w:rFonts w:ascii="David" w:hAnsi="David" w:hint="cs"/>
          <w:sz w:val="24"/>
          <w:rtl/>
        </w:rPr>
        <w:t xml:space="preserve"> (ככל שישנו ראש צוות)</w:t>
      </w:r>
      <w:r w:rsidRPr="00F972CC">
        <w:rPr>
          <w:rFonts w:ascii="David" w:hAnsi="David"/>
          <w:sz w:val="24"/>
          <w:rtl/>
        </w:rPr>
        <w:t xml:space="preserve"> לעמוד ב</w:t>
      </w:r>
      <w:r w:rsidR="00F400EE">
        <w:rPr>
          <w:rFonts w:ascii="David" w:hAnsi="David" w:hint="cs"/>
          <w:sz w:val="24"/>
          <w:rtl/>
        </w:rPr>
        <w:t>אחת מ</w:t>
      </w:r>
      <w:r w:rsidRPr="00F972CC">
        <w:rPr>
          <w:rFonts w:ascii="David" w:hAnsi="David"/>
          <w:sz w:val="24"/>
          <w:rtl/>
        </w:rPr>
        <w:t xml:space="preserve">דרישות סעיף4.5.1 </w:t>
      </w:r>
      <w:r w:rsidR="00FF1A78">
        <w:rPr>
          <w:rFonts w:ascii="David" w:hAnsi="David" w:hint="cs"/>
          <w:sz w:val="24"/>
          <w:rtl/>
        </w:rPr>
        <w:t>עד</w:t>
      </w:r>
      <w:r w:rsidR="00FF1A78" w:rsidRPr="00F972CC">
        <w:rPr>
          <w:rFonts w:ascii="David" w:hAnsi="David"/>
          <w:sz w:val="24"/>
          <w:rtl/>
        </w:rPr>
        <w:t xml:space="preserve"> </w:t>
      </w:r>
      <w:r w:rsidRPr="00F972CC">
        <w:rPr>
          <w:rFonts w:ascii="David" w:hAnsi="David"/>
          <w:sz w:val="24"/>
          <w:rtl/>
        </w:rPr>
        <w:t xml:space="preserve">4.5.3 כמפורט להלן: </w:t>
      </w:r>
    </w:p>
    <w:p w14:paraId="6D814DA5"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 xml:space="preserve">בעל רישיון תקף בן חמש שנים לפחות לעסוק במקצוע ראיית חשבון בישראל בהתאם לחוק רואי חשבון, תשט"ו-1955  ושרישיונו לא </w:t>
      </w:r>
      <w:proofErr w:type="spellStart"/>
      <w:r w:rsidRPr="00F972CC">
        <w:rPr>
          <w:rFonts w:ascii="David" w:hAnsi="David"/>
          <w:sz w:val="24"/>
          <w:rtl/>
        </w:rPr>
        <w:t>הותלה</w:t>
      </w:r>
      <w:proofErr w:type="spellEnd"/>
      <w:r w:rsidRPr="00F972CC">
        <w:rPr>
          <w:rFonts w:ascii="David" w:hAnsi="David"/>
          <w:sz w:val="24"/>
          <w:rtl/>
        </w:rPr>
        <w:t xml:space="preserve"> או הוקפא מעולם.</w:t>
      </w:r>
    </w:p>
    <w:p w14:paraId="148CA2BD" w14:textId="77777777" w:rsidR="002F121F" w:rsidRPr="00F972CC" w:rsidRDefault="002F121F" w:rsidP="00F972CC">
      <w:pPr>
        <w:numPr>
          <w:ilvl w:val="2"/>
          <w:numId w:val="10"/>
        </w:numPr>
        <w:spacing w:line="276" w:lineRule="auto"/>
        <w:jc w:val="both"/>
        <w:rPr>
          <w:rFonts w:ascii="David" w:hAnsi="David"/>
          <w:sz w:val="24"/>
          <w:u w:val="single"/>
        </w:rPr>
      </w:pPr>
      <w:r w:rsidRPr="00F972CC">
        <w:rPr>
          <w:rFonts w:ascii="David" w:hAnsi="David"/>
          <w:sz w:val="24"/>
          <w:rtl/>
        </w:rPr>
        <w:t xml:space="preserve">בעל הסמכת </w:t>
      </w:r>
      <w:r w:rsidRPr="00F972CC">
        <w:rPr>
          <w:rFonts w:ascii="David" w:hAnsi="David"/>
          <w:sz w:val="24"/>
        </w:rPr>
        <w:t>CIA</w:t>
      </w:r>
      <w:r w:rsidRPr="00F972CC">
        <w:rPr>
          <w:rFonts w:ascii="David" w:hAnsi="David"/>
          <w:sz w:val="24"/>
          <w:rtl/>
        </w:rPr>
        <w:t xml:space="preserve"> בת לפחות חמש שנים של לשכת המבקרים הפנימיים. </w:t>
      </w:r>
    </w:p>
    <w:p w14:paraId="724BE06F" w14:textId="1C4EAD3B" w:rsidR="002F121F" w:rsidRPr="00F972CC" w:rsidRDefault="002F121F" w:rsidP="00F972CC">
      <w:pPr>
        <w:numPr>
          <w:ilvl w:val="2"/>
          <w:numId w:val="10"/>
        </w:numPr>
        <w:spacing w:line="276" w:lineRule="auto"/>
        <w:jc w:val="both"/>
        <w:rPr>
          <w:rFonts w:ascii="David" w:hAnsi="David"/>
          <w:sz w:val="24"/>
          <w:u w:val="single"/>
        </w:rPr>
      </w:pPr>
      <w:r w:rsidRPr="00F972CC">
        <w:rPr>
          <w:rFonts w:ascii="David" w:hAnsi="David"/>
          <w:sz w:val="24"/>
          <w:rtl/>
        </w:rPr>
        <w:t xml:space="preserve">בעל תואר ראשון לפחות ממוסד אקדמי מוכר על ידי </w:t>
      </w:r>
      <w:proofErr w:type="spellStart"/>
      <w:r w:rsidRPr="00F972CC">
        <w:rPr>
          <w:rFonts w:ascii="David" w:hAnsi="David"/>
          <w:sz w:val="24"/>
          <w:rtl/>
        </w:rPr>
        <w:t>המל"ג</w:t>
      </w:r>
      <w:proofErr w:type="spellEnd"/>
      <w:r w:rsidRPr="00F972CC">
        <w:rPr>
          <w:rFonts w:ascii="David" w:hAnsi="David"/>
          <w:sz w:val="24"/>
          <w:rtl/>
        </w:rPr>
        <w:t xml:space="preserve"> באחד מהמקצועות הבאים לפחות: חשבונאות, משפטים, מנהל עסקים, כלכלה, מימון, מתמטיקה, סטטיסטיקה, כשאישור הזכאות לתואר הוא בן לפחות חמש שנים. </w:t>
      </w:r>
    </w:p>
    <w:p w14:paraId="63EDEFDE"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u w:val="single"/>
          <w:rtl/>
        </w:rPr>
        <w:t>עבור סלים ב'-ג'</w:t>
      </w:r>
      <w:r w:rsidRPr="00F972CC">
        <w:rPr>
          <w:rFonts w:ascii="David" w:hAnsi="David"/>
          <w:sz w:val="24"/>
          <w:rtl/>
        </w:rPr>
        <w:t xml:space="preserve"> המציע/ראש הצוות עונה על דרישות ההשכלה או הניסיון באחד או יותר מהתחומים המפורטים להלן:</w:t>
      </w:r>
    </w:p>
    <w:p w14:paraId="3A180711"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 xml:space="preserve">היועץ הוא אקטואר מוסמך ובעל הסטטוס המקצועי הגבוה ביותר באגודת האקטוארים בישראל </w:t>
      </w:r>
      <w:proofErr w:type="spellStart"/>
      <w:r w:rsidRPr="00F972CC">
        <w:rPr>
          <w:rFonts w:ascii="David" w:hAnsi="David"/>
          <w:sz w:val="24"/>
          <w:rtl/>
        </w:rPr>
        <w:t>ע"ר</w:t>
      </w:r>
      <w:proofErr w:type="spellEnd"/>
      <w:r w:rsidRPr="00F972CC">
        <w:rPr>
          <w:rFonts w:ascii="David" w:hAnsi="David"/>
          <w:sz w:val="24"/>
          <w:rtl/>
        </w:rPr>
        <w:t>, שעסק בביטוח משנה בתקופה של לפחות 8 שנים.</w:t>
      </w:r>
    </w:p>
    <w:p w14:paraId="46D3F4D6"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המציע/ראש הצוות הוא בעל ניסיון כמנהל ביטוח משנה או יועץ ביטוח משנה או ברוקר ביטוח משנה, בתקופה של לפחות 8 שנים.</w:t>
      </w:r>
    </w:p>
    <w:p w14:paraId="4C649187"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 xml:space="preserve">הניסיון האמור בסעיף 4.5-4.6 כאמור לעיל נדרש מכיוון שהמזמין מעוניין במציעים בעל יכולות מקצועיות מוכחות והכרות מעמיקה עם ביטוח משנה, וכן בשים לב לשירותי הביקורת המפורטים בסעיף </w:t>
      </w:r>
      <w:r w:rsidRPr="00F972CC">
        <w:rPr>
          <w:rFonts w:ascii="David" w:hAnsi="David"/>
          <w:sz w:val="24"/>
          <w:rtl/>
        </w:rPr>
        <w:fldChar w:fldCharType="begin"/>
      </w:r>
      <w:r w:rsidRPr="00F972CC">
        <w:rPr>
          <w:rFonts w:ascii="David" w:hAnsi="David"/>
          <w:sz w:val="24"/>
          <w:rtl/>
        </w:rPr>
        <w:instrText xml:space="preserve"> </w:instrText>
      </w:r>
      <w:r w:rsidRPr="00F972CC">
        <w:rPr>
          <w:rFonts w:ascii="David" w:hAnsi="David"/>
          <w:sz w:val="24"/>
        </w:rPr>
        <w:instrText>REF</w:instrText>
      </w:r>
      <w:r w:rsidRPr="00F972CC">
        <w:rPr>
          <w:rFonts w:ascii="David" w:hAnsi="David"/>
          <w:sz w:val="24"/>
          <w:rtl/>
        </w:rPr>
        <w:instrText xml:space="preserve"> _</w:instrText>
      </w:r>
      <w:r w:rsidRPr="00F972CC">
        <w:rPr>
          <w:rFonts w:ascii="David" w:hAnsi="David"/>
          <w:sz w:val="24"/>
        </w:rPr>
        <w:instrText>Ref483160065 \r \h</w:instrText>
      </w:r>
      <w:r w:rsidRPr="00F972CC">
        <w:rPr>
          <w:rFonts w:ascii="David" w:hAnsi="David"/>
          <w:sz w:val="24"/>
          <w:rtl/>
        </w:rPr>
        <w:instrText xml:space="preserve">  \* </w:instrText>
      </w:r>
      <w:r w:rsidRPr="00F972CC">
        <w:rPr>
          <w:rFonts w:ascii="David" w:hAnsi="David"/>
          <w:sz w:val="24"/>
        </w:rPr>
        <w:instrText>MERGEFORMAT</w:instrText>
      </w:r>
      <w:r w:rsidRPr="00F972CC">
        <w:rPr>
          <w:rFonts w:ascii="David" w:hAnsi="David"/>
          <w:sz w:val="24"/>
          <w:rtl/>
        </w:rPr>
        <w:instrText xml:space="preserve"> </w:instrText>
      </w:r>
      <w:r w:rsidRPr="00F972CC">
        <w:rPr>
          <w:rFonts w:ascii="David" w:hAnsi="David"/>
          <w:sz w:val="24"/>
          <w:rtl/>
        </w:rPr>
      </w:r>
      <w:r w:rsidRPr="00F972CC">
        <w:rPr>
          <w:rFonts w:ascii="David" w:hAnsi="David"/>
          <w:sz w:val="24"/>
          <w:rtl/>
        </w:rPr>
        <w:fldChar w:fldCharType="separate"/>
      </w:r>
      <w:r w:rsidRPr="00F972CC">
        <w:rPr>
          <w:rFonts w:ascii="David" w:hAnsi="David"/>
          <w:sz w:val="24"/>
          <w:rtl/>
        </w:rPr>
        <w:t>‏2</w:t>
      </w:r>
      <w:r w:rsidRPr="00F972CC">
        <w:rPr>
          <w:rFonts w:ascii="David" w:hAnsi="David"/>
          <w:sz w:val="24"/>
          <w:rtl/>
        </w:rPr>
        <w:fldChar w:fldCharType="end"/>
      </w:r>
      <w:r w:rsidRPr="00F972CC">
        <w:rPr>
          <w:rFonts w:ascii="David" w:hAnsi="David"/>
          <w:sz w:val="24"/>
          <w:rtl/>
        </w:rPr>
        <w:t>.</w:t>
      </w:r>
    </w:p>
    <w:p w14:paraId="492FD570"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 xml:space="preserve">על המציע להיות בעל יכולת לבצע בעצמו את כל השירותים. לא תתקבל הצעה הכוללת העזרות בקבלני משנה. </w:t>
      </w:r>
    </w:p>
    <w:p w14:paraId="4B1C0B05" w14:textId="77777777" w:rsidR="002F121F" w:rsidRPr="00F972CC" w:rsidRDefault="002F121F" w:rsidP="00F972CC">
      <w:pPr>
        <w:spacing w:line="276" w:lineRule="auto"/>
        <w:jc w:val="both"/>
        <w:rPr>
          <w:rFonts w:ascii="David" w:hAnsi="David"/>
          <w:sz w:val="24"/>
          <w:rtl/>
        </w:rPr>
      </w:pPr>
    </w:p>
    <w:p w14:paraId="0DDF96C9" w14:textId="77777777" w:rsidR="002F121F" w:rsidRPr="00F972CC" w:rsidRDefault="002F121F" w:rsidP="00F972CC">
      <w:pPr>
        <w:numPr>
          <w:ilvl w:val="0"/>
          <w:numId w:val="10"/>
        </w:numPr>
        <w:spacing w:line="276" w:lineRule="auto"/>
        <w:jc w:val="both"/>
        <w:rPr>
          <w:rFonts w:ascii="David" w:hAnsi="David"/>
          <w:b/>
          <w:bCs/>
          <w:sz w:val="24"/>
        </w:rPr>
      </w:pPr>
      <w:r w:rsidRPr="00F972CC">
        <w:rPr>
          <w:rFonts w:ascii="David" w:hAnsi="David"/>
          <w:b/>
          <w:bCs/>
          <w:sz w:val="24"/>
          <w:rtl/>
        </w:rPr>
        <w:t xml:space="preserve">פירוט המסמכים שיש לצרף להצעה </w:t>
      </w:r>
    </w:p>
    <w:p w14:paraId="55A859EF" w14:textId="77777777" w:rsidR="002F121F" w:rsidRPr="00F972CC" w:rsidRDefault="002F121F" w:rsidP="00F972CC">
      <w:pPr>
        <w:spacing w:line="276" w:lineRule="auto"/>
        <w:jc w:val="both"/>
        <w:rPr>
          <w:rFonts w:ascii="David" w:hAnsi="David"/>
          <w:sz w:val="24"/>
        </w:rPr>
      </w:pPr>
      <w:r w:rsidRPr="00F972CC">
        <w:rPr>
          <w:rFonts w:ascii="David" w:hAnsi="David"/>
          <w:sz w:val="24"/>
          <w:rtl/>
        </w:rPr>
        <w:t>על המציע לצרף להצעתו את כל המסמכים המפורטים להלן:</w:t>
      </w:r>
    </w:p>
    <w:p w14:paraId="368F1984"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 xml:space="preserve">עותק של ההזמנה על כל נספחיה, לרבות הצעת המחיר והסכם ההתקשרות, חתום בראשי תיבות בכל עמוד וחתימה וחותמת המציע במקום המיועד לכך בסוף ההסכם. יש להקפיד על כך שמטעם המציע יחתמו על ההסכם </w:t>
      </w:r>
      <w:proofErr w:type="spellStart"/>
      <w:r w:rsidRPr="00F972CC">
        <w:rPr>
          <w:rFonts w:ascii="David" w:hAnsi="David"/>
          <w:sz w:val="24"/>
          <w:rtl/>
        </w:rPr>
        <w:t>מורשי</w:t>
      </w:r>
      <w:proofErr w:type="spellEnd"/>
      <w:r w:rsidRPr="00F972CC">
        <w:rPr>
          <w:rFonts w:ascii="David" w:hAnsi="David"/>
          <w:sz w:val="24"/>
          <w:rtl/>
        </w:rPr>
        <w:t xml:space="preserve"> החתימה המורשים כדין לחייבו. </w:t>
      </w:r>
    </w:p>
    <w:p w14:paraId="2AD2A1D0"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lastRenderedPageBreak/>
        <w:t>כל האישורים והמסמכים הנדרשים להוכחת עמידה בתנאי הסף שדלעיל (מספרי הסעיפים-הקטנים להלן תואמים את מספרם בסעיף 4 ["תנאי סף למגיש ההצעה"]), בהתאם להצעה בנוגע לכל אחד מהסלים א'-ג' שלגביהם ההצעה מוגשת.</w:t>
      </w:r>
    </w:p>
    <w:p w14:paraId="6D967FA0"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b/>
          <w:bCs/>
          <w:sz w:val="24"/>
          <w:rtl/>
        </w:rPr>
        <w:t>אם המציע הוא תאגיד [חברה או שותפות]</w:t>
      </w:r>
      <w:r w:rsidRPr="00F972CC">
        <w:rPr>
          <w:rFonts w:ascii="David" w:hAnsi="David"/>
          <w:sz w:val="24"/>
          <w:rtl/>
        </w:rPr>
        <w:t xml:space="preserve"> - תעודת התאגדות וכן תמצית רישום עדכנית מרשם החברות או השותפויות אשר תקפה למועד הגשת ההצעות בפניה או תקפה למועד שעד 7 ימים קודם למועד הגשת ההצעות.</w:t>
      </w:r>
    </w:p>
    <w:p w14:paraId="41AB1FE0" w14:textId="77777777" w:rsidR="002F121F" w:rsidRPr="00F972CC" w:rsidRDefault="002F121F" w:rsidP="00F972CC">
      <w:pPr>
        <w:spacing w:line="276" w:lineRule="auto"/>
        <w:jc w:val="both"/>
        <w:rPr>
          <w:rFonts w:ascii="David" w:hAnsi="David"/>
          <w:sz w:val="24"/>
        </w:rPr>
      </w:pPr>
      <w:r w:rsidRPr="00F972CC">
        <w:rPr>
          <w:rFonts w:ascii="David" w:hAnsi="David"/>
          <w:b/>
          <w:bCs/>
          <w:sz w:val="24"/>
          <w:rtl/>
        </w:rPr>
        <w:t>אם המציע אינו תאגיד</w:t>
      </w:r>
      <w:r w:rsidRPr="00F972CC">
        <w:rPr>
          <w:rFonts w:ascii="David" w:hAnsi="David"/>
          <w:sz w:val="24"/>
          <w:rtl/>
        </w:rPr>
        <w:t xml:space="preserve"> - תעודת עוסק מורשה.</w:t>
      </w:r>
    </w:p>
    <w:p w14:paraId="5CF2ACDD"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אישור תקף על ניהול חשבונות ורשומות ועל דיווח לרשויות מס הכנסה ומע"מ כחוק, כפי שנדרש בסעיף 2 לחוק עסקאות גופים ציבוריים.</w:t>
      </w:r>
    </w:p>
    <w:p w14:paraId="64DE87FA" w14:textId="77777777" w:rsidR="002F121F" w:rsidRPr="00F972CC" w:rsidRDefault="002F121F" w:rsidP="00F972CC">
      <w:pPr>
        <w:numPr>
          <w:ilvl w:val="2"/>
          <w:numId w:val="10"/>
        </w:numPr>
        <w:spacing w:line="276" w:lineRule="auto"/>
        <w:jc w:val="both"/>
        <w:rPr>
          <w:rFonts w:ascii="David" w:hAnsi="David"/>
          <w:sz w:val="24"/>
          <w:rtl/>
        </w:rPr>
      </w:pPr>
      <w:r w:rsidRPr="00F972CC">
        <w:rPr>
          <w:rFonts w:ascii="David" w:hAnsi="David"/>
          <w:sz w:val="24"/>
          <w:rtl/>
        </w:rPr>
        <w:t xml:space="preserve">מציע שהוא עסק בשליטת אישה – יצרף להצעתו אישור ותצהיר בהתאם לסעיף 2ב לחוק חובת המכרזים, </w:t>
      </w:r>
      <w:proofErr w:type="spellStart"/>
      <w:r w:rsidRPr="00F972CC">
        <w:rPr>
          <w:rFonts w:ascii="David" w:hAnsi="David"/>
          <w:sz w:val="24"/>
          <w:rtl/>
        </w:rPr>
        <w:t>התשנ"ב</w:t>
      </w:r>
      <w:proofErr w:type="spellEnd"/>
      <w:r w:rsidRPr="00F972CC">
        <w:rPr>
          <w:rFonts w:ascii="David" w:hAnsi="David"/>
          <w:sz w:val="24"/>
          <w:rtl/>
        </w:rPr>
        <w:t>–1992 להלן: חוק חובת המכרזים).</w:t>
      </w:r>
    </w:p>
    <w:p w14:paraId="48137F06" w14:textId="77777777" w:rsidR="002F121F" w:rsidRPr="00F972CC" w:rsidRDefault="002F121F" w:rsidP="00F972CC">
      <w:pPr>
        <w:numPr>
          <w:ilvl w:val="2"/>
          <w:numId w:val="10"/>
        </w:numPr>
        <w:spacing w:line="276" w:lineRule="auto"/>
        <w:jc w:val="both"/>
        <w:rPr>
          <w:rFonts w:ascii="David" w:hAnsi="David"/>
          <w:sz w:val="24"/>
          <w:rtl/>
        </w:rPr>
      </w:pPr>
      <w:r w:rsidRPr="00F972CC">
        <w:rPr>
          <w:rFonts w:ascii="David" w:hAnsi="David"/>
          <w:sz w:val="24"/>
          <w:rtl/>
        </w:rPr>
        <w:t xml:space="preserve">תצהיר חתום בכתב מאושר על ידי עורך דין לעניין תשלום שכר מינימום והעסקת עובדים זרים כדין בהתאם להוראת סעיף 2ב לחוק עסקאות גופים ציבוריים, בנוסח </w:t>
      </w:r>
      <w:r w:rsidRPr="00F972CC">
        <w:rPr>
          <w:rFonts w:ascii="David" w:hAnsi="David"/>
          <w:b/>
          <w:bCs/>
          <w:sz w:val="24"/>
          <w:rtl/>
        </w:rPr>
        <w:t>נספח א'</w:t>
      </w:r>
      <w:r w:rsidRPr="00F972CC">
        <w:rPr>
          <w:rFonts w:ascii="David" w:hAnsi="David"/>
          <w:sz w:val="24"/>
          <w:rtl/>
        </w:rPr>
        <w:t xml:space="preserve">. </w:t>
      </w:r>
    </w:p>
    <w:p w14:paraId="2EFCF707"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 xml:space="preserve">תצהיר חתום ומאושר כדין, ואישור מאת עורך דין, בדבר זכויות החתומים בשם המציע וסמכותם לחייב את המציע בחתימתם, בנוסח </w:t>
      </w:r>
      <w:r w:rsidRPr="00F972CC">
        <w:rPr>
          <w:rFonts w:ascii="David" w:hAnsi="David"/>
          <w:b/>
          <w:bCs/>
          <w:sz w:val="24"/>
          <w:rtl/>
        </w:rPr>
        <w:t>נספח ב'</w:t>
      </w:r>
      <w:r w:rsidRPr="00F972CC">
        <w:rPr>
          <w:rFonts w:ascii="David" w:hAnsi="David"/>
          <w:sz w:val="24"/>
          <w:rtl/>
        </w:rPr>
        <w:t xml:space="preserve">. </w:t>
      </w:r>
    </w:p>
    <w:p w14:paraId="399D85F5"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 xml:space="preserve">תצהיר חתום ומאושר כדין, על ידי הגורם המוסמך לחייב את המציע, כי הוא לא תיאם הצעתו בהליך התחרותי עם אף גורם אחר, בנוסח </w:t>
      </w:r>
      <w:r w:rsidRPr="00F972CC">
        <w:rPr>
          <w:rFonts w:ascii="David" w:hAnsi="David"/>
          <w:b/>
          <w:bCs/>
          <w:sz w:val="24"/>
          <w:rtl/>
        </w:rPr>
        <w:t>נספח ג'</w:t>
      </w:r>
      <w:r w:rsidRPr="00F972CC">
        <w:rPr>
          <w:rFonts w:ascii="David" w:hAnsi="David"/>
          <w:sz w:val="24"/>
          <w:rtl/>
        </w:rPr>
        <w:t xml:space="preserve">. </w:t>
      </w:r>
    </w:p>
    <w:p w14:paraId="6B28ED9B"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 xml:space="preserve">תעודת תואר אקדמאי של הגורמים המצוינים בסעיף 4.5 לעיל. </w:t>
      </w:r>
    </w:p>
    <w:p w14:paraId="1C3038D7"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 xml:space="preserve">תצהיר בכתב ובו פירוט ניסיון המציע בנוסח </w:t>
      </w:r>
      <w:r w:rsidRPr="00F972CC">
        <w:rPr>
          <w:rFonts w:ascii="David" w:hAnsi="David"/>
          <w:b/>
          <w:bCs/>
          <w:sz w:val="24"/>
          <w:rtl/>
        </w:rPr>
        <w:t>נספח ד'</w:t>
      </w:r>
      <w:r w:rsidRPr="00F972CC">
        <w:rPr>
          <w:rFonts w:ascii="David" w:hAnsi="David"/>
          <w:sz w:val="24"/>
          <w:rtl/>
        </w:rPr>
        <w:t>, מסמכי קורות חיים ותעודות הסמכה של כל חברי צוות המציע המיועדים לעסוק בשירותים נשוא ההליך התחרותי. תחומי התמחותו של המציע והמומחה ואפיון לקוחותיו העיקריים.</w:t>
      </w:r>
    </w:p>
    <w:p w14:paraId="01014861"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רשימת גופים מוסדיים ו/או גופים הפעילים בתחום ביטוח המשנה (לרבות מתווכים פיננסיים, יועצי ביטוח, וברוקרים) איתם המציע נמצא בקשרים מקצועיים או עסקיים ופירוט מהות הקשרים וזאת בשים לב לסעיף לדרישות סעיף</w:t>
      </w:r>
      <w:r w:rsidRPr="00F972CC">
        <w:rPr>
          <w:rFonts w:ascii="David" w:hAnsi="David"/>
          <w:sz w:val="24"/>
        </w:rPr>
        <w:t xml:space="preserve">  </w:t>
      </w:r>
      <w:r w:rsidRPr="00F972CC">
        <w:rPr>
          <w:rFonts w:ascii="David" w:hAnsi="David"/>
          <w:sz w:val="24"/>
          <w:rtl/>
        </w:rPr>
        <w:t>5 להסכם ההתקשרות בדבר ניגוד עניינים.</w:t>
      </w:r>
    </w:p>
    <w:p w14:paraId="29427487"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תיאור המציע, מחלקות מקצועיות (אם קיימות), מספר העובדים לרבות ציון מספר העובדים המקצועיים מתוכם, תחומי פעולה וניסיון רלוונטיים תוך התייחסות ספציפית ומפורטת לתיאור העבודה ולדרישותיה.</w:t>
      </w:r>
    </w:p>
    <w:p w14:paraId="757D16DD" w14:textId="77777777" w:rsidR="002F121F" w:rsidRPr="00F972CC" w:rsidRDefault="002F121F" w:rsidP="00F972CC">
      <w:pPr>
        <w:numPr>
          <w:ilvl w:val="1"/>
          <w:numId w:val="10"/>
        </w:numPr>
        <w:spacing w:line="276" w:lineRule="auto"/>
        <w:jc w:val="both"/>
        <w:rPr>
          <w:rFonts w:ascii="David" w:hAnsi="David"/>
          <w:b/>
          <w:bCs/>
          <w:sz w:val="24"/>
        </w:rPr>
      </w:pPr>
      <w:r w:rsidRPr="00F972CC">
        <w:rPr>
          <w:rFonts w:ascii="David" w:hAnsi="David"/>
          <w:sz w:val="24"/>
          <w:rtl/>
        </w:rPr>
        <w:t xml:space="preserve">מציע שהוא עסק בשליטת אישה – יצרף להצעתו אישור ותצהיר בהתאם לסעיף 2ב לחוק חובת המכרזים, </w:t>
      </w:r>
      <w:proofErr w:type="spellStart"/>
      <w:r w:rsidRPr="00F972CC">
        <w:rPr>
          <w:rFonts w:ascii="David" w:hAnsi="David"/>
          <w:sz w:val="24"/>
          <w:rtl/>
        </w:rPr>
        <w:t>התשנ"ב</w:t>
      </w:r>
      <w:proofErr w:type="spellEnd"/>
      <w:r w:rsidRPr="00F972CC">
        <w:rPr>
          <w:rFonts w:ascii="David" w:hAnsi="David"/>
          <w:sz w:val="24"/>
          <w:rtl/>
        </w:rPr>
        <w:t>–1992 להלן: חוק חובת המכרזים).</w:t>
      </w:r>
    </w:p>
    <w:p w14:paraId="5AE30DFD" w14:textId="77777777" w:rsidR="002F121F" w:rsidRPr="00F972CC" w:rsidRDefault="002F121F" w:rsidP="00F972CC">
      <w:pPr>
        <w:numPr>
          <w:ilvl w:val="1"/>
          <w:numId w:val="10"/>
        </w:numPr>
        <w:spacing w:line="276" w:lineRule="auto"/>
        <w:jc w:val="both"/>
        <w:rPr>
          <w:rFonts w:ascii="David" w:hAnsi="David"/>
          <w:b/>
          <w:bCs/>
          <w:sz w:val="24"/>
        </w:rPr>
      </w:pPr>
      <w:r w:rsidRPr="00F972CC">
        <w:rPr>
          <w:rFonts w:ascii="David" w:hAnsi="David"/>
          <w:sz w:val="24"/>
          <w:rtl/>
        </w:rPr>
        <w:t>טופס הצעת המחיר מטעם המציע</w:t>
      </w:r>
      <w:r w:rsidRPr="00F972CC">
        <w:rPr>
          <w:rFonts w:ascii="David" w:hAnsi="David"/>
          <w:b/>
          <w:bCs/>
          <w:sz w:val="24"/>
          <w:rtl/>
        </w:rPr>
        <w:t xml:space="preserve"> </w:t>
      </w:r>
      <w:r w:rsidRPr="00F972CC">
        <w:rPr>
          <w:rFonts w:ascii="David" w:hAnsi="David"/>
          <w:sz w:val="24"/>
          <w:rtl/>
        </w:rPr>
        <w:t>בנוסח</w:t>
      </w:r>
      <w:r w:rsidRPr="00F972CC">
        <w:rPr>
          <w:rFonts w:ascii="David" w:hAnsi="David"/>
          <w:b/>
          <w:bCs/>
          <w:sz w:val="24"/>
          <w:rtl/>
        </w:rPr>
        <w:t xml:space="preserve"> נספח ה'.</w:t>
      </w:r>
    </w:p>
    <w:p w14:paraId="539C8225" w14:textId="77777777" w:rsidR="002F121F" w:rsidRPr="00F972CC" w:rsidRDefault="002F121F" w:rsidP="00F972CC">
      <w:pPr>
        <w:numPr>
          <w:ilvl w:val="1"/>
          <w:numId w:val="10"/>
        </w:numPr>
        <w:spacing w:line="276" w:lineRule="auto"/>
        <w:jc w:val="both"/>
        <w:rPr>
          <w:rFonts w:ascii="David" w:hAnsi="David"/>
          <w:sz w:val="24"/>
          <w:rtl/>
        </w:rPr>
      </w:pPr>
      <w:r w:rsidRPr="00F972CC">
        <w:rPr>
          <w:rFonts w:ascii="David" w:hAnsi="David"/>
          <w:sz w:val="24"/>
          <w:rtl/>
        </w:rPr>
        <w:t>על המשתתף במכרז לצרף להצעה אישור מרואה חשבון המבקר את החברה או מעורך דין שבשירות החברה, על התחייבות המציע לעמוד בדרישה לעשות שימוש לצורך המכרז אך ורק בתוכנות מקוריות.</w:t>
      </w:r>
    </w:p>
    <w:p w14:paraId="36399A1C" w14:textId="77777777" w:rsidR="002F121F" w:rsidRPr="00F972CC" w:rsidRDefault="002F121F" w:rsidP="00F972CC">
      <w:pPr>
        <w:spacing w:line="276" w:lineRule="auto"/>
        <w:jc w:val="both"/>
        <w:rPr>
          <w:rFonts w:ascii="David" w:hAnsi="David"/>
          <w:sz w:val="24"/>
          <w:rtl/>
        </w:rPr>
      </w:pPr>
      <w:r w:rsidRPr="00F972CC">
        <w:rPr>
          <w:rFonts w:ascii="David" w:hAnsi="David"/>
          <w:b/>
          <w:bCs/>
          <w:sz w:val="24"/>
          <w:rtl/>
        </w:rPr>
        <w:t xml:space="preserve"> על האישור להיות תקף ועדכני לתאריך הגשת ההצעה.</w:t>
      </w:r>
    </w:p>
    <w:p w14:paraId="5ADA07C0" w14:textId="34B9C92B" w:rsidR="002F121F" w:rsidRPr="00F972CC" w:rsidRDefault="002F121F" w:rsidP="00E03F9E">
      <w:pPr>
        <w:numPr>
          <w:ilvl w:val="1"/>
          <w:numId w:val="10"/>
        </w:numPr>
        <w:spacing w:line="276" w:lineRule="auto"/>
        <w:jc w:val="both"/>
        <w:rPr>
          <w:rFonts w:ascii="David" w:hAnsi="David"/>
          <w:sz w:val="24"/>
        </w:rPr>
      </w:pPr>
      <w:r w:rsidRPr="00F972CC">
        <w:rPr>
          <w:rFonts w:ascii="David" w:hAnsi="David"/>
          <w:sz w:val="24"/>
          <w:rtl/>
        </w:rPr>
        <w:t>מובהר בזאת כי הצוות המוצע על ידי הזוכה, ורק הוא, יבצע את העבודה באמצעותו.</w:t>
      </w:r>
    </w:p>
    <w:p w14:paraId="796839F2" w14:textId="77777777" w:rsidR="002F121F" w:rsidRPr="00F972CC" w:rsidRDefault="002F121F" w:rsidP="00F972CC">
      <w:pPr>
        <w:numPr>
          <w:ilvl w:val="1"/>
          <w:numId w:val="10"/>
        </w:numPr>
        <w:spacing w:line="276" w:lineRule="auto"/>
        <w:jc w:val="both"/>
        <w:rPr>
          <w:rFonts w:ascii="David" w:hAnsi="David"/>
          <w:sz w:val="24"/>
          <w:rtl/>
        </w:rPr>
      </w:pPr>
      <w:r w:rsidRPr="00F972CC">
        <w:rPr>
          <w:rFonts w:ascii="David" w:hAnsi="David"/>
          <w:sz w:val="24"/>
          <w:rtl/>
        </w:rPr>
        <w:t>נוסף על האמור לעיל על ההצעה לכלול פרטים מלאים ומפורטים על:</w:t>
      </w:r>
    </w:p>
    <w:p w14:paraId="2E83FA04" w14:textId="77777777" w:rsidR="002F121F" w:rsidRPr="00F972CC" w:rsidRDefault="002F121F" w:rsidP="00F972CC">
      <w:pPr>
        <w:spacing w:line="276" w:lineRule="auto"/>
        <w:jc w:val="both"/>
        <w:rPr>
          <w:rFonts w:ascii="David" w:hAnsi="David"/>
          <w:sz w:val="24"/>
        </w:rPr>
      </w:pPr>
      <w:r w:rsidRPr="00F972CC">
        <w:rPr>
          <w:rFonts w:ascii="David" w:hAnsi="David"/>
          <w:sz w:val="24"/>
          <w:rtl/>
        </w:rPr>
        <w:t>שם המציע ותיאור פרופיל  אשר יכלול בין היתר:</w:t>
      </w:r>
    </w:p>
    <w:p w14:paraId="181B4419"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תחומי התמחותו של המציע ואפיון לקוחותיו העיקריים. מציע  אשר הוא בעל קשרים מקצועיים או עסקיים עם גופים מוסדיים ו/או גופים פיננסיים אחרים, מתבקש לצרף רשימת גופים מוסדיים ו/או גופים פיננסיים אחרים כאמור, וכן לפרט את מהות הקשרים העסקיים שיש להם עימם.</w:t>
      </w:r>
    </w:p>
    <w:p w14:paraId="691021FC"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תיאור המציע, מחלקות מקצועיות (אם קיימות), מספר העובדים לרבות ציון מספר העובדים המקצועיים מתוכם, תחומי פעולה וניסיון רלוונטיים תוך התייחסות ספציפית ומפורטת לתיאור העבודה ולדרישותיה.</w:t>
      </w:r>
    </w:p>
    <w:p w14:paraId="2AF4B583"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 xml:space="preserve">בנוגע לסל א' על המציע להגיש עם הצעתו שתי המלצות; שיינתנו בכתב או בע"פ (אם בע"פ – יש לציין פרטים מלאים של הממליצים, תפקידם בחברה ואופן ההיכרות עם המציע); מחברות ביטוח או גופים פיננסיים אחרים בקשר לשירותי ביקורת שביצע עבורם במהלך 5 השנים האחרונות בנושאי ביטוח ו/או ביטוח משנה ובהיקף של לפחות 500 שעות במצטבר. </w:t>
      </w:r>
    </w:p>
    <w:p w14:paraId="08E42AD3"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בנוגע לסלים ב או ג, על המציע להגיש עם הצעתו המלצה אחת, שתינתן בכתב או בע"פ (אם בע"פ – יש לציין פרטים מלאים של הממליצים, תפקידם בחברה ואופן ההיכרות עם המציע); מחברות ביטוח או מגופים פיננסיים אחרים, בקשר לעבודתו בתחומים המופיעים בסעיפים 4.6.1-4.6.2 לעיל.</w:t>
      </w:r>
    </w:p>
    <w:p w14:paraId="344B9807" w14:textId="2DAA976D" w:rsidR="002F121F" w:rsidRPr="00F972CC" w:rsidRDefault="002F121F" w:rsidP="00A35C5D">
      <w:pPr>
        <w:numPr>
          <w:ilvl w:val="2"/>
          <w:numId w:val="10"/>
        </w:numPr>
        <w:spacing w:line="276" w:lineRule="auto"/>
        <w:jc w:val="both"/>
        <w:rPr>
          <w:rFonts w:ascii="David" w:hAnsi="David"/>
          <w:sz w:val="24"/>
        </w:rPr>
      </w:pPr>
      <w:r w:rsidRPr="00F972CC">
        <w:rPr>
          <w:rFonts w:ascii="David" w:hAnsi="David"/>
          <w:sz w:val="24"/>
          <w:rtl/>
        </w:rPr>
        <w:lastRenderedPageBreak/>
        <w:t xml:space="preserve">היכן שהמציע צופה כי ייעזר בצוות עובדים המועסק על ידו, ואשר ייקחו חלק במתן השירותים, יפרט המציע את שמות העובדים בצוות שיבצעו את השירותים נשוא ההצעה, השכלתם וקורות חיים של כל אחד מהם וכן יחול כל האמור לעיל בסעיפים </w:t>
      </w:r>
      <w:r w:rsidR="00A35C5D">
        <w:rPr>
          <w:rFonts w:ascii="David" w:hAnsi="David" w:hint="cs"/>
          <w:sz w:val="24"/>
          <w:rtl/>
        </w:rPr>
        <w:t>4.5.1-4.5.3.</w:t>
      </w:r>
      <w:r w:rsidRPr="00F972CC">
        <w:rPr>
          <w:rFonts w:ascii="David" w:hAnsi="David"/>
          <w:sz w:val="24"/>
          <w:rtl/>
        </w:rPr>
        <w:t>, בשינויים המחויבים</w:t>
      </w:r>
      <w:r w:rsidR="004F5342">
        <w:rPr>
          <w:rFonts w:ascii="David" w:hAnsi="David" w:hint="cs"/>
          <w:sz w:val="24"/>
          <w:rtl/>
        </w:rPr>
        <w:t xml:space="preserve"> כך שהניסיון המינימלי הנדרש יהא שנתיים מכל אחד מחברי הצוות (למעט ראש הצוות שלגביו הדרישות הן כאמור לעיל)</w:t>
      </w:r>
      <w:r w:rsidRPr="00F972CC">
        <w:rPr>
          <w:rFonts w:ascii="David" w:hAnsi="David"/>
          <w:sz w:val="24"/>
          <w:rtl/>
        </w:rPr>
        <w:t>. מובהר בזאת כי הצוות המוצע על ידי הזוכה, ורק הוא, יבצע את העבודה, אלא אם התקבל אישור מראש ובכתב מהמזמין לפעול אחרת.</w:t>
      </w:r>
    </w:p>
    <w:p w14:paraId="531400EF"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על המציע להגיש יחד עם הצעתו מפרט ביקורת אחד בתחום השירותים נשוא מכרז זה, לכל אחד מהסלים א'-ג' בסעיפים  2.1.1-2.1.3 ולפי המפתח הבא:</w:t>
      </w:r>
    </w:p>
    <w:p w14:paraId="4174BA19"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עבור הנושאים המפורטים בסעיף 2.1.1 – היקף שלא יפחת מ 120 שעות.</w:t>
      </w:r>
    </w:p>
    <w:p w14:paraId="361432CA"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עבור הנושאים המפורטים בסעיף 2.1.2 – היקף שלא יפחת מ 75 שעות.</w:t>
      </w:r>
    </w:p>
    <w:p w14:paraId="3FED43D4"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עבור הנושאים המפורטים בסעיף 2.1.3 – היקף שלא יפחת מ 75 שעות.</w:t>
      </w:r>
    </w:p>
    <w:p w14:paraId="0C4FEAB2" w14:textId="77777777" w:rsidR="002F121F" w:rsidRPr="00F972CC" w:rsidRDefault="002F121F" w:rsidP="00F972CC">
      <w:pPr>
        <w:numPr>
          <w:ilvl w:val="1"/>
          <w:numId w:val="10"/>
        </w:numPr>
        <w:spacing w:line="276" w:lineRule="auto"/>
        <w:jc w:val="both"/>
        <w:rPr>
          <w:rFonts w:ascii="David" w:hAnsi="David"/>
          <w:sz w:val="24"/>
          <w:rtl/>
        </w:rPr>
      </w:pPr>
      <w:r w:rsidRPr="00F972CC">
        <w:rPr>
          <w:rFonts w:ascii="David" w:hAnsi="David"/>
          <w:sz w:val="24"/>
          <w:rtl/>
        </w:rPr>
        <w:t>לגבי כל אחד מהסלים א'-ג' שלגביהם מוגשת הצעה, יציין זאת המציע באופן בולט וברור על גבי המעטפות שיגיש, לאילו סלים הוא מגיש את ההצעות – סל א, סל ב וסל ג. יובהר כי ניתן להגיש הצעות ליותר מסל אחד בכפוף לעמידה בכלל תנאי הסף במסמכי מכרז זה לגבי כל אחד מהסלים. מציע המעוניין לגשת ליותר מסל אחד יציין זאת במפורש בהצעתו, ויפריד את הצעתו לכל אחד מהסלים באופן ברור ויתייחס אליה כהצעה נפרדת לכל דבר ועניין.</w:t>
      </w:r>
    </w:p>
    <w:p w14:paraId="70EB577F" w14:textId="77777777" w:rsidR="002F121F" w:rsidRPr="00F972CC" w:rsidRDefault="002F121F" w:rsidP="00F972CC">
      <w:pPr>
        <w:numPr>
          <w:ilvl w:val="0"/>
          <w:numId w:val="10"/>
        </w:numPr>
        <w:spacing w:line="276" w:lineRule="auto"/>
        <w:jc w:val="both"/>
        <w:rPr>
          <w:rFonts w:ascii="David" w:hAnsi="David"/>
          <w:b/>
          <w:bCs/>
          <w:sz w:val="24"/>
        </w:rPr>
      </w:pPr>
      <w:r w:rsidRPr="00F972CC">
        <w:rPr>
          <w:rFonts w:ascii="David" w:hAnsi="David"/>
          <w:b/>
          <w:bCs/>
          <w:sz w:val="24"/>
          <w:rtl/>
        </w:rPr>
        <w:t>שאלות הבהרה והודעות המזמין</w:t>
      </w:r>
      <w:bookmarkStart w:id="8" w:name="_Ref331503177"/>
      <w:bookmarkStart w:id="9" w:name="_Ref261130153"/>
      <w:bookmarkStart w:id="10" w:name="_Ref303601407"/>
    </w:p>
    <w:p w14:paraId="0F88A31E" w14:textId="77777777" w:rsidR="002F121F" w:rsidRPr="00F972CC" w:rsidRDefault="002F121F" w:rsidP="00F972CC">
      <w:pPr>
        <w:numPr>
          <w:ilvl w:val="1"/>
          <w:numId w:val="10"/>
        </w:numPr>
        <w:spacing w:line="276" w:lineRule="auto"/>
        <w:jc w:val="both"/>
        <w:rPr>
          <w:rFonts w:ascii="David" w:hAnsi="David"/>
          <w:sz w:val="24"/>
          <w:rtl/>
        </w:rPr>
      </w:pPr>
      <w:r w:rsidRPr="00F972CC">
        <w:rPr>
          <w:rFonts w:ascii="David" w:hAnsi="David"/>
          <w:sz w:val="24"/>
          <w:rtl/>
        </w:rPr>
        <w:t>כל מציע יהיה רשאי להפנות בכתב שאלות הבהרה בקשר להליך התחרותי, אל</w:t>
      </w:r>
      <w:bookmarkEnd w:id="8"/>
      <w:r w:rsidRPr="00F972CC">
        <w:rPr>
          <w:rFonts w:ascii="David" w:hAnsi="David"/>
          <w:sz w:val="24"/>
          <w:rtl/>
        </w:rPr>
        <w:t xml:space="preserve"> רו"ח אופיר נדב באמצעות דואר אלקטרוני </w:t>
      </w:r>
      <w:r w:rsidRPr="00F972CC">
        <w:rPr>
          <w:rFonts w:ascii="David" w:hAnsi="David"/>
          <w:sz w:val="24"/>
        </w:rPr>
        <w:t>shmichrazim@mof.gov.il</w:t>
      </w:r>
      <w:r w:rsidRPr="00F972CC">
        <w:rPr>
          <w:rFonts w:ascii="David" w:hAnsi="David"/>
          <w:sz w:val="24"/>
          <w:rtl/>
        </w:rPr>
        <w:t>.</w:t>
      </w:r>
    </w:p>
    <w:p w14:paraId="07E672AB"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יש לרשום בכותרת הפנייה: </w:t>
      </w:r>
      <w:bookmarkEnd w:id="9"/>
    </w:p>
    <w:p w14:paraId="2EC9C983" w14:textId="5475B6B0" w:rsidR="002F121F" w:rsidRPr="00F972CC" w:rsidRDefault="002F121F" w:rsidP="00682F21">
      <w:pPr>
        <w:spacing w:line="276" w:lineRule="auto"/>
        <w:jc w:val="both"/>
        <w:rPr>
          <w:rFonts w:ascii="David" w:hAnsi="David"/>
          <w:sz w:val="24"/>
          <w:rtl/>
        </w:rPr>
      </w:pPr>
      <w:r w:rsidRPr="00F972CC">
        <w:rPr>
          <w:rFonts w:ascii="David" w:hAnsi="David"/>
          <w:sz w:val="24"/>
          <w:rtl/>
        </w:rPr>
        <w:t>"</w:t>
      </w:r>
      <w:r w:rsidRPr="00F972CC">
        <w:rPr>
          <w:rFonts w:ascii="David" w:hAnsi="David"/>
          <w:b/>
          <w:bCs/>
          <w:sz w:val="24"/>
          <w:rtl/>
        </w:rPr>
        <w:t xml:space="preserve">מכרז פומבי מס' </w:t>
      </w:r>
      <w:bookmarkEnd w:id="10"/>
      <w:r w:rsidR="00682F21">
        <w:rPr>
          <w:rFonts w:ascii="David" w:hAnsi="David" w:hint="cs"/>
          <w:b/>
          <w:bCs/>
          <w:sz w:val="24"/>
          <w:rtl/>
        </w:rPr>
        <w:t>12/2018</w:t>
      </w:r>
      <w:r w:rsidR="00682F21" w:rsidRPr="00F972CC">
        <w:rPr>
          <w:rFonts w:ascii="David" w:hAnsi="David"/>
          <w:b/>
          <w:bCs/>
          <w:sz w:val="24"/>
          <w:rtl/>
        </w:rPr>
        <w:t xml:space="preserve"> </w:t>
      </w:r>
      <w:r w:rsidRPr="00F972CC">
        <w:rPr>
          <w:rFonts w:ascii="David" w:hAnsi="David"/>
          <w:b/>
          <w:bCs/>
          <w:sz w:val="24"/>
          <w:rtl/>
        </w:rPr>
        <w:t>לקבלת הצעות בנושא שירותי ביקורת בתחום ביטוח משנה בגופים מוסדיים</w:t>
      </w:r>
      <w:r w:rsidR="00682F21">
        <w:rPr>
          <w:rFonts w:ascii="David" w:hAnsi="David" w:hint="cs"/>
          <w:sz w:val="24"/>
          <w:rtl/>
        </w:rPr>
        <w:t xml:space="preserve"> </w:t>
      </w:r>
      <w:r w:rsidR="00682F21">
        <w:rPr>
          <w:rFonts w:ascii="David" w:hAnsi="David"/>
          <w:sz w:val="24"/>
          <w:rtl/>
        </w:rPr>
        <w:t>–</w:t>
      </w:r>
      <w:r w:rsidR="00682F21">
        <w:rPr>
          <w:rFonts w:ascii="David" w:hAnsi="David" w:hint="cs"/>
          <w:sz w:val="24"/>
          <w:rtl/>
        </w:rPr>
        <w:t xml:space="preserve"> שאלות הבהרה</w:t>
      </w:r>
      <w:r w:rsidRPr="00F972CC">
        <w:rPr>
          <w:rFonts w:ascii="David" w:hAnsi="David"/>
          <w:sz w:val="24"/>
          <w:rtl/>
        </w:rPr>
        <w:t>".</w:t>
      </w:r>
    </w:p>
    <w:p w14:paraId="0E4473B2"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פורמט ההגשה לשאלות יהיה כדלקמן:</w:t>
      </w:r>
    </w:p>
    <w:tbl>
      <w:tblPr>
        <w:bidiVisual/>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85"/>
        <w:gridCol w:w="4036"/>
        <w:gridCol w:w="2799"/>
      </w:tblGrid>
      <w:tr w:rsidR="002F121F" w:rsidRPr="00F972CC" w14:paraId="74399EC9" w14:textId="77777777" w:rsidTr="00AC697C">
        <w:trPr>
          <w:jc w:val="right"/>
        </w:trPr>
        <w:tc>
          <w:tcPr>
            <w:tcW w:w="785" w:type="dxa"/>
          </w:tcPr>
          <w:p w14:paraId="7317239E" w14:textId="77777777" w:rsidR="002F121F" w:rsidRPr="00F972CC" w:rsidRDefault="002F121F" w:rsidP="00F972CC">
            <w:pPr>
              <w:spacing w:line="276" w:lineRule="auto"/>
              <w:jc w:val="both"/>
              <w:rPr>
                <w:rFonts w:ascii="David" w:hAnsi="David"/>
                <w:b/>
                <w:bCs/>
                <w:sz w:val="24"/>
              </w:rPr>
            </w:pPr>
            <w:proofErr w:type="spellStart"/>
            <w:r w:rsidRPr="00F972CC">
              <w:rPr>
                <w:rFonts w:ascii="David" w:hAnsi="David"/>
                <w:b/>
                <w:bCs/>
                <w:sz w:val="24"/>
                <w:rtl/>
              </w:rPr>
              <w:t>מס"ד</w:t>
            </w:r>
            <w:proofErr w:type="spellEnd"/>
          </w:p>
        </w:tc>
        <w:tc>
          <w:tcPr>
            <w:tcW w:w="4036" w:type="dxa"/>
          </w:tcPr>
          <w:p w14:paraId="59BE47D4"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סעיף/מראה מקום אחר</w:t>
            </w:r>
          </w:p>
          <w:p w14:paraId="73D66B5A" w14:textId="77777777" w:rsidR="002F121F" w:rsidRPr="00F972CC" w:rsidRDefault="002F121F" w:rsidP="00F972CC">
            <w:pPr>
              <w:spacing w:line="276" w:lineRule="auto"/>
              <w:jc w:val="both"/>
              <w:rPr>
                <w:rFonts w:ascii="David" w:hAnsi="David"/>
                <w:b/>
                <w:bCs/>
                <w:sz w:val="24"/>
              </w:rPr>
            </w:pPr>
            <w:r w:rsidRPr="00F972CC">
              <w:rPr>
                <w:rFonts w:ascii="David" w:hAnsi="David"/>
                <w:i/>
                <w:iCs/>
                <w:sz w:val="24"/>
                <w:rtl/>
              </w:rPr>
              <w:t>(הפניה למקום המדויק במסמכי ההליך התחרותי אליו מתייחסת השאלה)</w:t>
            </w:r>
          </w:p>
        </w:tc>
        <w:tc>
          <w:tcPr>
            <w:tcW w:w="2799" w:type="dxa"/>
          </w:tcPr>
          <w:p w14:paraId="03E145A6" w14:textId="77777777" w:rsidR="002F121F" w:rsidRPr="00F972CC" w:rsidRDefault="002F121F" w:rsidP="00F972CC">
            <w:pPr>
              <w:spacing w:line="276" w:lineRule="auto"/>
              <w:jc w:val="both"/>
              <w:rPr>
                <w:rFonts w:ascii="David" w:hAnsi="David"/>
                <w:b/>
                <w:bCs/>
                <w:sz w:val="24"/>
              </w:rPr>
            </w:pPr>
            <w:r w:rsidRPr="00F972CC">
              <w:rPr>
                <w:rFonts w:ascii="David" w:hAnsi="David"/>
                <w:b/>
                <w:bCs/>
                <w:sz w:val="24"/>
                <w:rtl/>
              </w:rPr>
              <w:t>שאלה</w:t>
            </w:r>
          </w:p>
        </w:tc>
      </w:tr>
      <w:tr w:rsidR="002F121F" w:rsidRPr="00F972CC" w14:paraId="3BF9D43E" w14:textId="77777777" w:rsidTr="00AC697C">
        <w:trPr>
          <w:jc w:val="right"/>
        </w:trPr>
        <w:tc>
          <w:tcPr>
            <w:tcW w:w="785" w:type="dxa"/>
          </w:tcPr>
          <w:p w14:paraId="618D68AC" w14:textId="77777777" w:rsidR="002F121F" w:rsidRPr="00F972CC" w:rsidRDefault="002F121F" w:rsidP="00F972CC">
            <w:pPr>
              <w:spacing w:line="276" w:lineRule="auto"/>
              <w:jc w:val="both"/>
              <w:rPr>
                <w:rFonts w:ascii="David" w:hAnsi="David"/>
                <w:b/>
                <w:bCs/>
                <w:sz w:val="24"/>
              </w:rPr>
            </w:pPr>
            <w:r w:rsidRPr="00F972CC">
              <w:rPr>
                <w:rFonts w:ascii="David" w:hAnsi="David"/>
                <w:b/>
                <w:bCs/>
                <w:sz w:val="24"/>
                <w:rtl/>
              </w:rPr>
              <w:t>1.</w:t>
            </w:r>
          </w:p>
        </w:tc>
        <w:tc>
          <w:tcPr>
            <w:tcW w:w="4036" w:type="dxa"/>
          </w:tcPr>
          <w:p w14:paraId="08F57ECE" w14:textId="77777777" w:rsidR="002F121F" w:rsidRPr="00F972CC" w:rsidRDefault="002F121F" w:rsidP="00F972CC">
            <w:pPr>
              <w:spacing w:line="276" w:lineRule="auto"/>
              <w:jc w:val="both"/>
              <w:rPr>
                <w:rFonts w:ascii="David" w:hAnsi="David"/>
                <w:sz w:val="24"/>
              </w:rPr>
            </w:pPr>
          </w:p>
        </w:tc>
        <w:tc>
          <w:tcPr>
            <w:tcW w:w="2799" w:type="dxa"/>
          </w:tcPr>
          <w:p w14:paraId="4D0E6307" w14:textId="77777777" w:rsidR="002F121F" w:rsidRPr="00F972CC" w:rsidRDefault="002F121F" w:rsidP="00F972CC">
            <w:pPr>
              <w:spacing w:line="276" w:lineRule="auto"/>
              <w:jc w:val="both"/>
              <w:rPr>
                <w:rFonts w:ascii="David" w:hAnsi="David"/>
                <w:sz w:val="24"/>
              </w:rPr>
            </w:pPr>
          </w:p>
        </w:tc>
      </w:tr>
      <w:tr w:rsidR="002F121F" w:rsidRPr="00F972CC" w14:paraId="0400B6A3" w14:textId="77777777" w:rsidTr="00AC697C">
        <w:trPr>
          <w:jc w:val="right"/>
        </w:trPr>
        <w:tc>
          <w:tcPr>
            <w:tcW w:w="785" w:type="dxa"/>
          </w:tcPr>
          <w:p w14:paraId="7A501A0C" w14:textId="77777777" w:rsidR="002F121F" w:rsidRPr="00F972CC" w:rsidRDefault="002F121F" w:rsidP="00F972CC">
            <w:pPr>
              <w:spacing w:line="276" w:lineRule="auto"/>
              <w:jc w:val="both"/>
              <w:rPr>
                <w:rFonts w:ascii="David" w:hAnsi="David"/>
                <w:b/>
                <w:bCs/>
                <w:sz w:val="24"/>
              </w:rPr>
            </w:pPr>
            <w:r w:rsidRPr="00F972CC">
              <w:rPr>
                <w:rFonts w:ascii="David" w:hAnsi="David"/>
                <w:b/>
                <w:bCs/>
                <w:sz w:val="24"/>
                <w:rtl/>
              </w:rPr>
              <w:t>...</w:t>
            </w:r>
          </w:p>
        </w:tc>
        <w:tc>
          <w:tcPr>
            <w:tcW w:w="4036" w:type="dxa"/>
          </w:tcPr>
          <w:p w14:paraId="6E044228" w14:textId="77777777" w:rsidR="002F121F" w:rsidRPr="00F972CC" w:rsidRDefault="002F121F" w:rsidP="00F972CC">
            <w:pPr>
              <w:spacing w:line="276" w:lineRule="auto"/>
              <w:jc w:val="both"/>
              <w:rPr>
                <w:rFonts w:ascii="David" w:hAnsi="David"/>
                <w:sz w:val="24"/>
              </w:rPr>
            </w:pPr>
          </w:p>
        </w:tc>
        <w:tc>
          <w:tcPr>
            <w:tcW w:w="2799" w:type="dxa"/>
          </w:tcPr>
          <w:p w14:paraId="346AE5DA" w14:textId="77777777" w:rsidR="002F121F" w:rsidRPr="00F972CC" w:rsidRDefault="002F121F" w:rsidP="00F972CC">
            <w:pPr>
              <w:spacing w:line="276" w:lineRule="auto"/>
              <w:jc w:val="both"/>
              <w:rPr>
                <w:rFonts w:ascii="David" w:hAnsi="David"/>
                <w:sz w:val="24"/>
              </w:rPr>
            </w:pPr>
          </w:p>
        </w:tc>
      </w:tr>
    </w:tbl>
    <w:p w14:paraId="2A6B47E9" w14:textId="77777777" w:rsidR="002F121F" w:rsidRPr="00F972CC" w:rsidRDefault="002F121F" w:rsidP="00F972CC">
      <w:pPr>
        <w:spacing w:line="276" w:lineRule="auto"/>
        <w:jc w:val="both"/>
        <w:rPr>
          <w:rFonts w:ascii="David" w:hAnsi="David"/>
          <w:sz w:val="24"/>
          <w:rtl/>
        </w:rPr>
      </w:pPr>
    </w:p>
    <w:p w14:paraId="70B26E10" w14:textId="77777777" w:rsidR="002F121F" w:rsidRPr="00F972CC" w:rsidRDefault="002F121F" w:rsidP="00F972CC">
      <w:pPr>
        <w:numPr>
          <w:ilvl w:val="1"/>
          <w:numId w:val="10"/>
        </w:numPr>
        <w:spacing w:line="276" w:lineRule="auto"/>
        <w:jc w:val="both"/>
        <w:rPr>
          <w:rFonts w:ascii="David" w:hAnsi="David"/>
          <w:sz w:val="24"/>
          <w:rtl/>
        </w:rPr>
      </w:pPr>
      <w:r w:rsidRPr="00F972CC">
        <w:rPr>
          <w:rFonts w:ascii="David" w:hAnsi="David"/>
          <w:sz w:val="24"/>
          <w:rtl/>
        </w:rPr>
        <w:t xml:space="preserve">כל הפניות תהיינה בכתב ותישלחנה בקובץ </w:t>
      </w:r>
      <w:r w:rsidRPr="00F972CC">
        <w:rPr>
          <w:rFonts w:ascii="David" w:hAnsi="David"/>
          <w:sz w:val="24"/>
        </w:rPr>
        <w:t>WORD</w:t>
      </w:r>
      <w:r w:rsidRPr="00F972CC">
        <w:rPr>
          <w:rFonts w:ascii="David" w:hAnsi="David"/>
          <w:sz w:val="24"/>
          <w:rtl/>
        </w:rPr>
        <w:t xml:space="preserve"> פתוח בפורמט לעיל, ולצדו קובץ </w:t>
      </w:r>
      <w:r w:rsidRPr="00F972CC">
        <w:rPr>
          <w:rFonts w:ascii="David" w:hAnsi="David"/>
          <w:sz w:val="24"/>
        </w:rPr>
        <w:t>PDF</w:t>
      </w:r>
      <w:r w:rsidRPr="00F972CC">
        <w:rPr>
          <w:rFonts w:ascii="David" w:hAnsi="David"/>
          <w:sz w:val="24"/>
          <w:rtl/>
        </w:rPr>
        <w:t xml:space="preserve"> סרוק.</w:t>
      </w:r>
    </w:p>
    <w:p w14:paraId="08355367" w14:textId="77777777" w:rsidR="002F121F" w:rsidRPr="00F972CC" w:rsidRDefault="002F121F" w:rsidP="00F972CC">
      <w:pPr>
        <w:numPr>
          <w:ilvl w:val="1"/>
          <w:numId w:val="10"/>
        </w:numPr>
        <w:spacing w:line="276" w:lineRule="auto"/>
        <w:jc w:val="both"/>
        <w:rPr>
          <w:rFonts w:ascii="David" w:hAnsi="David"/>
          <w:sz w:val="24"/>
        </w:rPr>
      </w:pPr>
      <w:bookmarkStart w:id="11" w:name="_Ref361732945"/>
      <w:r w:rsidRPr="00F972CC">
        <w:rPr>
          <w:rFonts w:ascii="David" w:hAnsi="David"/>
          <w:sz w:val="24"/>
          <w:rtl/>
        </w:rPr>
        <w:t xml:space="preserve">על הפניות להגיע למזמין עד למועד שנקבע בסעיף </w:t>
      </w:r>
      <w:r w:rsidRPr="00F972CC">
        <w:rPr>
          <w:rFonts w:ascii="David" w:hAnsi="David"/>
          <w:sz w:val="24"/>
          <w:rtl/>
        </w:rPr>
        <w:fldChar w:fldCharType="begin"/>
      </w:r>
      <w:r w:rsidRPr="00F972CC">
        <w:rPr>
          <w:rFonts w:ascii="David" w:hAnsi="David"/>
          <w:sz w:val="24"/>
          <w:rtl/>
        </w:rPr>
        <w:instrText xml:space="preserve"> </w:instrText>
      </w:r>
      <w:r w:rsidRPr="00F972CC">
        <w:rPr>
          <w:rFonts w:ascii="David" w:hAnsi="David"/>
          <w:sz w:val="24"/>
        </w:rPr>
        <w:instrText>REF</w:instrText>
      </w:r>
      <w:r w:rsidRPr="00F972CC">
        <w:rPr>
          <w:rFonts w:ascii="David" w:hAnsi="David"/>
          <w:sz w:val="24"/>
          <w:rtl/>
        </w:rPr>
        <w:instrText xml:space="preserve"> _</w:instrText>
      </w:r>
      <w:r w:rsidRPr="00F972CC">
        <w:rPr>
          <w:rFonts w:ascii="David" w:hAnsi="David"/>
          <w:sz w:val="24"/>
        </w:rPr>
        <w:instrText>Ref483160827 \r \h</w:instrText>
      </w:r>
      <w:r w:rsidRPr="00F972CC">
        <w:rPr>
          <w:rFonts w:ascii="David" w:hAnsi="David"/>
          <w:sz w:val="24"/>
          <w:rtl/>
        </w:rPr>
        <w:instrText xml:space="preserve">  \* </w:instrText>
      </w:r>
      <w:r w:rsidRPr="00F972CC">
        <w:rPr>
          <w:rFonts w:ascii="David" w:hAnsi="David"/>
          <w:sz w:val="24"/>
        </w:rPr>
        <w:instrText>MERGEFORMAT</w:instrText>
      </w:r>
      <w:r w:rsidRPr="00F972CC">
        <w:rPr>
          <w:rFonts w:ascii="David" w:hAnsi="David"/>
          <w:sz w:val="24"/>
          <w:rtl/>
        </w:rPr>
        <w:instrText xml:space="preserve"> </w:instrText>
      </w:r>
      <w:r w:rsidRPr="00F972CC">
        <w:rPr>
          <w:rFonts w:ascii="David" w:hAnsi="David"/>
          <w:sz w:val="24"/>
          <w:rtl/>
        </w:rPr>
      </w:r>
      <w:r w:rsidRPr="00F972CC">
        <w:rPr>
          <w:rFonts w:ascii="David" w:hAnsi="David"/>
          <w:sz w:val="24"/>
          <w:rtl/>
        </w:rPr>
        <w:fldChar w:fldCharType="separate"/>
      </w:r>
      <w:r w:rsidRPr="00F972CC">
        <w:rPr>
          <w:rFonts w:ascii="David" w:hAnsi="David"/>
          <w:sz w:val="24"/>
          <w:rtl/>
        </w:rPr>
        <w:t>‏3</w:t>
      </w:r>
      <w:r w:rsidRPr="00F972CC">
        <w:rPr>
          <w:rFonts w:ascii="David" w:hAnsi="David"/>
          <w:sz w:val="24"/>
          <w:rtl/>
        </w:rPr>
        <w:fldChar w:fldCharType="end"/>
      </w:r>
      <w:r w:rsidRPr="00F972CC">
        <w:rPr>
          <w:rFonts w:ascii="David" w:hAnsi="David"/>
          <w:sz w:val="24"/>
          <w:rtl/>
        </w:rPr>
        <w:t xml:space="preserve"> ["רשימה מרכזת של מועדים עיקריים להליך התחרותי"], או בכל מועד נדחה אחר שקבע המזמין. פניות שתגענה לאחר המועד שנקבע לא תענינה, אלא אם סבר המזמין לפי שיקול דעתו כי הועלה במסגרת הפניה נושא המצדיק התייחסותו.</w:t>
      </w:r>
      <w:bookmarkEnd w:id="11"/>
      <w:r w:rsidRPr="00F972CC">
        <w:rPr>
          <w:rFonts w:ascii="David" w:hAnsi="David"/>
          <w:sz w:val="24"/>
          <w:rtl/>
        </w:rPr>
        <w:t xml:space="preserve"> למזמין שיקול הדעת להחליט ביחס לכל שאלה האם להשיב עליה אם לאו והוא רשאי להשיב על שאלה מסוימת ולהימנע מלהשיב על שאלה אחרת</w:t>
      </w:r>
      <w:bookmarkStart w:id="12" w:name="_Ref365891429"/>
      <w:r w:rsidRPr="00F972CC">
        <w:rPr>
          <w:rFonts w:ascii="David" w:hAnsi="David"/>
          <w:sz w:val="24"/>
          <w:rtl/>
        </w:rPr>
        <w:t>.</w:t>
      </w:r>
    </w:p>
    <w:p w14:paraId="00CD4600"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 xml:space="preserve">רק תשובות בכתב תחייבנה את המזמין ותהיינה חלק בלתי נפרד ממסמכי ההליך התחרותי. המזמין אינו מחויב לנוסח השאלה, ובכלל זה רשאי המזמין בעת ניסוח תשובות ההבהרה שתישלחנה למתמודדים לקצר נוסח של שאלה או לנסחה מחדש. </w:t>
      </w:r>
      <w:bookmarkEnd w:id="12"/>
    </w:p>
    <w:p w14:paraId="5E032E96"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אין בכל האמור לעיל כדי לגרוע מזכות המזמין, בכל עת שקדמה למועד הגשת ההצעות, לכלול כל שינוי או הבהרה במסמכי הליך התחרותי לפי שיקול דעתו המלא, וללא תלות בשאלות שנשאל על ידי מציעים אחרים.</w:t>
      </w:r>
    </w:p>
    <w:p w14:paraId="3B1F205D"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 xml:space="preserve">המזמין יהיה רשאי לדרוש </w:t>
      </w:r>
      <w:proofErr w:type="spellStart"/>
      <w:r w:rsidRPr="00F972CC">
        <w:rPr>
          <w:rFonts w:ascii="David" w:hAnsi="David"/>
          <w:sz w:val="24"/>
          <w:rtl/>
        </w:rPr>
        <w:t>מהמציעים</w:t>
      </w:r>
      <w:proofErr w:type="spellEnd"/>
      <w:r w:rsidRPr="00F972CC">
        <w:rPr>
          <w:rFonts w:ascii="David" w:hAnsi="David"/>
          <w:sz w:val="24"/>
          <w:rtl/>
        </w:rPr>
        <w:t xml:space="preserve"> לאשר קבלת הודעות מטעמו בכל דרך שימצא לנכון, לרבות באמצעות פקסימיליה או דואר אלקטרוני.</w:t>
      </w:r>
    </w:p>
    <w:p w14:paraId="342955FE" w14:textId="77777777" w:rsidR="002F121F" w:rsidRPr="00F972CC" w:rsidRDefault="002F121F" w:rsidP="00F972CC">
      <w:pPr>
        <w:spacing w:line="276" w:lineRule="auto"/>
        <w:jc w:val="both"/>
        <w:rPr>
          <w:rFonts w:ascii="David" w:hAnsi="David"/>
          <w:sz w:val="24"/>
          <w:rtl/>
        </w:rPr>
      </w:pPr>
    </w:p>
    <w:p w14:paraId="30D4D2AE" w14:textId="77777777" w:rsidR="002F121F" w:rsidRPr="00F972CC" w:rsidRDefault="002F121F" w:rsidP="00F972CC">
      <w:pPr>
        <w:numPr>
          <w:ilvl w:val="0"/>
          <w:numId w:val="10"/>
        </w:numPr>
        <w:spacing w:line="276" w:lineRule="auto"/>
        <w:jc w:val="both"/>
        <w:rPr>
          <w:rFonts w:ascii="David" w:hAnsi="David"/>
          <w:b/>
          <w:bCs/>
          <w:sz w:val="24"/>
        </w:rPr>
      </w:pPr>
      <w:r w:rsidRPr="00F972CC">
        <w:rPr>
          <w:rFonts w:ascii="David" w:hAnsi="David"/>
          <w:b/>
          <w:bCs/>
          <w:sz w:val="24"/>
          <w:rtl/>
        </w:rPr>
        <w:t xml:space="preserve">אופן הגשת ההצעות </w:t>
      </w:r>
      <w:bookmarkStart w:id="13" w:name="_Ref339887582"/>
    </w:p>
    <w:p w14:paraId="6FA33C24"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 xml:space="preserve">את ההצעות ניתן להגיש החל מיום _____, בין השעות </w:t>
      </w:r>
      <w:r w:rsidRPr="00F972CC">
        <w:rPr>
          <w:rFonts w:ascii="David" w:hAnsi="David"/>
          <w:sz w:val="24"/>
        </w:rPr>
        <w:t>9:00-14:00</w:t>
      </w:r>
      <w:r w:rsidRPr="00F972CC">
        <w:rPr>
          <w:rFonts w:ascii="David" w:hAnsi="David"/>
          <w:sz w:val="24"/>
          <w:rtl/>
        </w:rPr>
        <w:t xml:space="preserve">, ועד למועד האחרון להגשת הצעות שנקבע בסעיף </w:t>
      </w:r>
      <w:r w:rsidRPr="00F972CC">
        <w:rPr>
          <w:rFonts w:ascii="David" w:hAnsi="David"/>
          <w:sz w:val="24"/>
          <w:rtl/>
        </w:rPr>
        <w:fldChar w:fldCharType="begin"/>
      </w:r>
      <w:r w:rsidRPr="00F972CC">
        <w:rPr>
          <w:rFonts w:ascii="David" w:hAnsi="David"/>
          <w:sz w:val="24"/>
          <w:rtl/>
        </w:rPr>
        <w:instrText xml:space="preserve"> </w:instrText>
      </w:r>
      <w:r w:rsidRPr="00F972CC">
        <w:rPr>
          <w:rFonts w:ascii="David" w:hAnsi="David"/>
          <w:sz w:val="24"/>
        </w:rPr>
        <w:instrText>REF</w:instrText>
      </w:r>
      <w:r w:rsidRPr="00F972CC">
        <w:rPr>
          <w:rFonts w:ascii="David" w:hAnsi="David"/>
          <w:sz w:val="24"/>
          <w:rtl/>
        </w:rPr>
        <w:instrText xml:space="preserve"> _</w:instrText>
      </w:r>
      <w:r w:rsidRPr="00F972CC">
        <w:rPr>
          <w:rFonts w:ascii="David" w:hAnsi="David"/>
          <w:sz w:val="24"/>
        </w:rPr>
        <w:instrText>Ref483160827 \r \h</w:instrText>
      </w:r>
      <w:r w:rsidRPr="00F972CC">
        <w:rPr>
          <w:rFonts w:ascii="David" w:hAnsi="David"/>
          <w:sz w:val="24"/>
          <w:rtl/>
        </w:rPr>
        <w:instrText xml:space="preserve">  \* </w:instrText>
      </w:r>
      <w:r w:rsidRPr="00F972CC">
        <w:rPr>
          <w:rFonts w:ascii="David" w:hAnsi="David"/>
          <w:sz w:val="24"/>
        </w:rPr>
        <w:instrText>MERGEFORMAT</w:instrText>
      </w:r>
      <w:r w:rsidRPr="00F972CC">
        <w:rPr>
          <w:rFonts w:ascii="David" w:hAnsi="David"/>
          <w:sz w:val="24"/>
          <w:rtl/>
        </w:rPr>
        <w:instrText xml:space="preserve"> </w:instrText>
      </w:r>
      <w:r w:rsidRPr="00F972CC">
        <w:rPr>
          <w:rFonts w:ascii="David" w:hAnsi="David"/>
          <w:sz w:val="24"/>
          <w:rtl/>
        </w:rPr>
      </w:r>
      <w:r w:rsidRPr="00F972CC">
        <w:rPr>
          <w:rFonts w:ascii="David" w:hAnsi="David"/>
          <w:sz w:val="24"/>
          <w:rtl/>
        </w:rPr>
        <w:fldChar w:fldCharType="separate"/>
      </w:r>
      <w:r w:rsidRPr="00F972CC">
        <w:rPr>
          <w:rFonts w:ascii="David" w:hAnsi="David"/>
          <w:sz w:val="24"/>
          <w:rtl/>
        </w:rPr>
        <w:t>‏3</w:t>
      </w:r>
      <w:r w:rsidRPr="00F972CC">
        <w:rPr>
          <w:rFonts w:ascii="David" w:hAnsi="David"/>
          <w:sz w:val="24"/>
          <w:rtl/>
        </w:rPr>
        <w:fldChar w:fldCharType="end"/>
      </w:r>
      <w:r w:rsidRPr="00F972CC">
        <w:rPr>
          <w:rFonts w:ascii="David" w:hAnsi="David"/>
          <w:sz w:val="24"/>
          <w:rtl/>
        </w:rPr>
        <w:t xml:space="preserve"> לעיל ["רשימה מרכזת של מועדים עיקריים להליך התחרותי"] </w:t>
      </w:r>
      <w:r w:rsidRPr="00F972CC">
        <w:rPr>
          <w:rFonts w:ascii="David" w:hAnsi="David"/>
          <w:b/>
          <w:bCs/>
          <w:sz w:val="24"/>
          <w:rtl/>
        </w:rPr>
        <w:t>בשעה 10:00 בבוקר (להלן: "המועד האחרון להגשת הצעות")</w:t>
      </w:r>
      <w:r w:rsidRPr="00F972CC">
        <w:rPr>
          <w:rFonts w:ascii="David" w:hAnsi="David"/>
          <w:sz w:val="24"/>
          <w:rtl/>
        </w:rPr>
        <w:t xml:space="preserve">. הצעה שתגיע לאחר מועד זה לא תיבדק. </w:t>
      </w:r>
    </w:p>
    <w:p w14:paraId="64473699" w14:textId="77777777" w:rsidR="002F121F" w:rsidRPr="00F972CC" w:rsidRDefault="002F121F" w:rsidP="00F972CC">
      <w:pPr>
        <w:numPr>
          <w:ilvl w:val="1"/>
          <w:numId w:val="10"/>
        </w:numPr>
        <w:spacing w:line="276" w:lineRule="auto"/>
        <w:jc w:val="both"/>
        <w:rPr>
          <w:rFonts w:ascii="David" w:hAnsi="David"/>
          <w:sz w:val="24"/>
          <w:rtl/>
        </w:rPr>
      </w:pPr>
      <w:r w:rsidRPr="00F972CC">
        <w:rPr>
          <w:rFonts w:ascii="David" w:hAnsi="David"/>
          <w:sz w:val="24"/>
          <w:rtl/>
        </w:rPr>
        <w:t xml:space="preserve">המעוניין להשתתף בהליך התחרותי יכניס את הצעתו לתיבת המכרזים במשרד רשות שוק ההון, ביטוח וחיסכון, שכתובתו רחוב עם ועולמו 4, ירושלים (בית </w:t>
      </w:r>
      <w:proofErr w:type="spellStart"/>
      <w:r w:rsidRPr="00F972CC">
        <w:rPr>
          <w:rFonts w:ascii="David" w:hAnsi="David"/>
          <w:sz w:val="24"/>
          <w:rtl/>
        </w:rPr>
        <w:t>ריגר</w:t>
      </w:r>
      <w:proofErr w:type="spellEnd"/>
      <w:r w:rsidRPr="00F972CC">
        <w:rPr>
          <w:rFonts w:ascii="David" w:hAnsi="David"/>
          <w:sz w:val="24"/>
          <w:rtl/>
        </w:rPr>
        <w:t xml:space="preserve"> </w:t>
      </w:r>
      <w:proofErr w:type="spellStart"/>
      <w:r w:rsidRPr="00F972CC">
        <w:rPr>
          <w:rFonts w:ascii="David" w:hAnsi="David"/>
          <w:sz w:val="24"/>
          <w:rtl/>
        </w:rPr>
        <w:t>פדרמן</w:t>
      </w:r>
      <w:proofErr w:type="spellEnd"/>
      <w:r w:rsidRPr="00F972CC">
        <w:rPr>
          <w:rFonts w:ascii="David" w:hAnsi="David"/>
          <w:sz w:val="24"/>
          <w:rtl/>
        </w:rPr>
        <w:t xml:space="preserve">) (אין לשלוח הצעה בדואר) כשהיא מלאה ושלמה על </w:t>
      </w:r>
      <w:proofErr w:type="spellStart"/>
      <w:r w:rsidRPr="00F972CC">
        <w:rPr>
          <w:rFonts w:ascii="David" w:hAnsi="David"/>
          <w:sz w:val="24"/>
          <w:rtl/>
        </w:rPr>
        <w:t>צרופותיה</w:t>
      </w:r>
      <w:proofErr w:type="spellEnd"/>
      <w:r w:rsidRPr="00F972CC">
        <w:rPr>
          <w:rFonts w:ascii="David" w:hAnsi="David"/>
          <w:sz w:val="24"/>
          <w:rtl/>
        </w:rPr>
        <w:t xml:space="preserve">, ב-3 העתקים כרוכים (באופן שימנע את התפרקותם), מלאים וחתומים, כל אחד </w:t>
      </w:r>
      <w:r w:rsidRPr="00F972CC">
        <w:rPr>
          <w:rFonts w:ascii="David" w:hAnsi="David"/>
          <w:sz w:val="24"/>
          <w:rtl/>
        </w:rPr>
        <w:lastRenderedPageBreak/>
        <w:t>מהם בתוך מעטפה סגורה וחתומה הכוללת על גביה, או בנייר מכתבים המודבק לצדה החיצוני, את פרטי המציע לצורך יצירת קשר עמו, מבלי שיהיה צורך לפתוח את המעטפה ולהיחשף לפרטי הצעתו על מנת לעמוד על זהותו. מעטפה זו תוכנס לתוך מעטפה נוספת, סגורה וחתומה (להלן: "</w:t>
      </w:r>
      <w:r w:rsidRPr="00F972CC">
        <w:rPr>
          <w:rFonts w:ascii="David" w:hAnsi="David"/>
          <w:b/>
          <w:bCs/>
          <w:sz w:val="24"/>
          <w:rtl/>
        </w:rPr>
        <w:t>מעטפת ההליך התחרותי</w:t>
      </w:r>
      <w:r w:rsidRPr="00F972CC">
        <w:rPr>
          <w:rFonts w:ascii="David" w:hAnsi="David"/>
          <w:sz w:val="24"/>
          <w:rtl/>
        </w:rPr>
        <w:t>"). על גבי מעטפת ההליך התחרותי לא יהיה כל פרט מזהה וכל ציון וסימן, מלבד ציון ברור של שם ההליך התחרותי ומספרו, כדלקמן:</w:t>
      </w:r>
      <w:bookmarkEnd w:id="13"/>
    </w:p>
    <w:p w14:paraId="1B067FCC" w14:textId="5F6189E0" w:rsidR="002F121F" w:rsidRPr="00F972CC" w:rsidRDefault="002F121F" w:rsidP="0022035B">
      <w:pPr>
        <w:spacing w:line="276" w:lineRule="auto"/>
        <w:jc w:val="both"/>
        <w:rPr>
          <w:rFonts w:ascii="David" w:hAnsi="David"/>
          <w:sz w:val="24"/>
          <w:rtl/>
        </w:rPr>
      </w:pPr>
      <w:r w:rsidRPr="00F972CC">
        <w:rPr>
          <w:rFonts w:ascii="David" w:hAnsi="David"/>
          <w:sz w:val="24"/>
          <w:rtl/>
        </w:rPr>
        <w:t>"</w:t>
      </w:r>
      <w:r w:rsidRPr="00F972CC">
        <w:rPr>
          <w:rFonts w:ascii="David" w:hAnsi="David"/>
          <w:b/>
          <w:bCs/>
          <w:sz w:val="24"/>
          <w:rtl/>
        </w:rPr>
        <w:t xml:space="preserve">הליך תחרותי מס' </w:t>
      </w:r>
      <w:r w:rsidR="00A2769E">
        <w:rPr>
          <w:rFonts w:ascii="David" w:hAnsi="David" w:hint="cs"/>
          <w:b/>
          <w:bCs/>
          <w:sz w:val="24"/>
          <w:rtl/>
        </w:rPr>
        <w:t xml:space="preserve">12/2018 </w:t>
      </w:r>
      <w:r w:rsidR="00A2769E" w:rsidRPr="00A2769E">
        <w:rPr>
          <w:rFonts w:ascii="David" w:hAnsi="David"/>
          <w:b/>
          <w:bCs/>
          <w:sz w:val="24"/>
          <w:rtl/>
        </w:rPr>
        <w:t>–</w:t>
      </w:r>
      <w:r w:rsidR="00A2769E">
        <w:rPr>
          <w:rFonts w:ascii="David" w:hAnsi="David" w:hint="cs"/>
          <w:b/>
          <w:bCs/>
          <w:sz w:val="24"/>
          <w:rtl/>
        </w:rPr>
        <w:t xml:space="preserve"> </w:t>
      </w:r>
      <w:r w:rsidR="00A2769E" w:rsidRPr="00A2769E">
        <w:rPr>
          <w:rFonts w:ascii="David" w:hAnsi="David"/>
          <w:b/>
          <w:bCs/>
          <w:sz w:val="24"/>
          <w:rtl/>
        </w:rPr>
        <w:t>הזמנה להציע הצעות לאספקת שירותי ביקורת בתחום ביטוח משנה בגופים מוסדיים</w:t>
      </w:r>
      <w:r w:rsidRPr="00F972CC">
        <w:rPr>
          <w:rFonts w:ascii="David" w:hAnsi="David"/>
          <w:sz w:val="24"/>
          <w:rtl/>
        </w:rPr>
        <w:t xml:space="preserve">" – </w:t>
      </w:r>
      <w:r w:rsidRPr="00F972CC">
        <w:rPr>
          <w:rFonts w:ascii="David" w:hAnsi="David"/>
          <w:b/>
          <w:bCs/>
          <w:sz w:val="24"/>
          <w:rtl/>
        </w:rPr>
        <w:t>הצעה עבור סל/ים [___].</w:t>
      </w:r>
    </w:p>
    <w:p w14:paraId="63618462" w14:textId="77777777" w:rsidR="002F121F" w:rsidRPr="00F972CC" w:rsidRDefault="002F121F" w:rsidP="00F972CC">
      <w:pPr>
        <w:numPr>
          <w:ilvl w:val="1"/>
          <w:numId w:val="10"/>
        </w:numPr>
        <w:spacing w:line="276" w:lineRule="auto"/>
        <w:jc w:val="both"/>
        <w:rPr>
          <w:rFonts w:ascii="David" w:hAnsi="David"/>
          <w:sz w:val="24"/>
        </w:rPr>
      </w:pPr>
      <w:bookmarkStart w:id="14" w:name="_Ref341768726"/>
      <w:r w:rsidRPr="00F972CC">
        <w:rPr>
          <w:rFonts w:ascii="David" w:hAnsi="David"/>
          <w:sz w:val="24"/>
          <w:rtl/>
        </w:rPr>
        <w:t xml:space="preserve">טופס הצעת המציע (נספח ה'), הכולל את הצעת המחיר, יוגש </w:t>
      </w:r>
      <w:r w:rsidRPr="00F972CC">
        <w:rPr>
          <w:rFonts w:ascii="David" w:hAnsi="David"/>
          <w:b/>
          <w:bCs/>
          <w:sz w:val="24"/>
          <w:rtl/>
        </w:rPr>
        <w:t>במעטפה חתומה ונפרדת</w:t>
      </w:r>
      <w:r w:rsidRPr="00F972CC">
        <w:rPr>
          <w:rFonts w:ascii="David" w:hAnsi="David"/>
          <w:sz w:val="24"/>
          <w:rtl/>
        </w:rPr>
        <w:t>, על גבה ייכתב "טופס הצעת המציע" או "הצעת מחיר" (להלן גם: "</w:t>
      </w:r>
      <w:r w:rsidRPr="00F972CC">
        <w:rPr>
          <w:rFonts w:ascii="David" w:hAnsi="David"/>
          <w:b/>
          <w:bCs/>
          <w:sz w:val="24"/>
          <w:rtl/>
        </w:rPr>
        <w:t>מעטפת המחיר</w:t>
      </w:r>
      <w:r w:rsidRPr="00F972CC">
        <w:rPr>
          <w:rFonts w:ascii="David" w:hAnsi="David"/>
          <w:sz w:val="24"/>
          <w:rtl/>
        </w:rPr>
        <w:t xml:space="preserve">"). הצעת המחיר תוגש לגבי כל אחד מהסלים א'-ג' שלגביהם מוגשת הצעה, במסמך </w:t>
      </w:r>
      <w:r w:rsidRPr="003A3F9C">
        <w:rPr>
          <w:rFonts w:ascii="David" w:hAnsi="David"/>
          <w:b/>
          <w:bCs/>
          <w:sz w:val="24"/>
          <w:rtl/>
        </w:rPr>
        <w:t>נפרד</w:t>
      </w:r>
      <w:r w:rsidRPr="00F972CC">
        <w:rPr>
          <w:rFonts w:ascii="David" w:hAnsi="David"/>
          <w:sz w:val="24"/>
          <w:rtl/>
        </w:rPr>
        <w:t xml:space="preserve"> בתוך מעטפת המחיר. מעטפת המחיר תוכנס לתוך מעטפת ההליך התחרותי.</w:t>
      </w:r>
      <w:bookmarkEnd w:id="14"/>
      <w:r w:rsidRPr="00F972CC">
        <w:rPr>
          <w:rFonts w:ascii="David" w:hAnsi="David"/>
          <w:sz w:val="24"/>
          <w:rtl/>
        </w:rPr>
        <w:t xml:space="preserve"> </w:t>
      </w:r>
    </w:p>
    <w:p w14:paraId="2F20842F"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 xml:space="preserve">היה ותוגש ההצעה באופן שכולל את המחירים המוצעים (לרבות הצעת המחיר) בחלק אחר של ההצעה שאינו במעטפה הסגורה והחתומה, ישקול מזמין לפסול את הצעת המציע, ככל שתסבור כי חשיפת הצעת המחיר שלו פגעה או עלולה הייתה לפגוע בשוויון בין המתמודדים. </w:t>
      </w:r>
    </w:p>
    <w:p w14:paraId="0D7BDE16"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 xml:space="preserve">יודגש, כי הצעה שתוגש שלא בהתאם לדרישות פנייה זו על כל תנאיה ונספחיה עלולה להידחות על הסף, </w:t>
      </w:r>
      <w:proofErr w:type="spellStart"/>
      <w:r w:rsidRPr="00F972CC">
        <w:rPr>
          <w:rFonts w:ascii="David" w:hAnsi="David"/>
          <w:sz w:val="24"/>
          <w:rtl/>
        </w:rPr>
        <w:t>הכל</w:t>
      </w:r>
      <w:proofErr w:type="spellEnd"/>
      <w:r w:rsidRPr="00F972CC">
        <w:rPr>
          <w:rFonts w:ascii="David" w:hAnsi="David"/>
          <w:sz w:val="24"/>
          <w:rtl/>
        </w:rPr>
        <w:t xml:space="preserve"> על פי שיקול דעתה הבלעדי של ועדת המכרזים.</w:t>
      </w:r>
    </w:p>
    <w:p w14:paraId="6403B1C1" w14:textId="77777777" w:rsidR="002F121F" w:rsidRPr="00F972CC" w:rsidRDefault="002F121F" w:rsidP="00F972CC">
      <w:pPr>
        <w:spacing w:line="276" w:lineRule="auto"/>
        <w:jc w:val="both"/>
        <w:rPr>
          <w:rFonts w:ascii="David" w:hAnsi="David"/>
          <w:sz w:val="24"/>
        </w:rPr>
      </w:pPr>
    </w:p>
    <w:p w14:paraId="7CC7290E" w14:textId="77777777" w:rsidR="002F121F" w:rsidRPr="00F972CC" w:rsidRDefault="002F121F" w:rsidP="00F972CC">
      <w:pPr>
        <w:numPr>
          <w:ilvl w:val="0"/>
          <w:numId w:val="10"/>
        </w:numPr>
        <w:spacing w:line="276" w:lineRule="auto"/>
        <w:jc w:val="both"/>
        <w:rPr>
          <w:rFonts w:ascii="David" w:hAnsi="David"/>
          <w:sz w:val="24"/>
        </w:rPr>
      </w:pPr>
      <w:bookmarkStart w:id="15" w:name="_Ref483162481"/>
      <w:r w:rsidRPr="00F972CC">
        <w:rPr>
          <w:rFonts w:ascii="David" w:hAnsi="David"/>
          <w:b/>
          <w:bCs/>
          <w:sz w:val="24"/>
          <w:rtl/>
        </w:rPr>
        <w:t>תוקף ההצעה</w:t>
      </w:r>
      <w:bookmarkEnd w:id="15"/>
    </w:p>
    <w:p w14:paraId="7F7EE628" w14:textId="6C6F0339" w:rsidR="002F121F" w:rsidRPr="00F972CC" w:rsidRDefault="002F121F" w:rsidP="00D04BF9">
      <w:pPr>
        <w:numPr>
          <w:ilvl w:val="1"/>
          <w:numId w:val="10"/>
        </w:numPr>
        <w:spacing w:line="276" w:lineRule="auto"/>
        <w:jc w:val="both"/>
        <w:rPr>
          <w:rFonts w:ascii="David" w:hAnsi="David"/>
          <w:sz w:val="24"/>
        </w:rPr>
      </w:pPr>
      <w:r w:rsidRPr="00F972CC">
        <w:rPr>
          <w:rFonts w:ascii="David" w:hAnsi="David"/>
          <w:sz w:val="24"/>
          <w:rtl/>
        </w:rPr>
        <w:t xml:space="preserve">הצעות המציעים תעמודנה בתוקפן לתקופה של </w:t>
      </w:r>
      <w:r w:rsidR="00D04BF9">
        <w:rPr>
          <w:rFonts w:ascii="David" w:hAnsi="David" w:hint="cs"/>
          <w:sz w:val="24"/>
          <w:rtl/>
        </w:rPr>
        <w:t>12</w:t>
      </w:r>
      <w:r w:rsidR="00D04BF9" w:rsidRPr="00F972CC">
        <w:rPr>
          <w:rFonts w:ascii="David" w:hAnsi="David"/>
          <w:sz w:val="24"/>
          <w:rtl/>
        </w:rPr>
        <w:t xml:space="preserve">0 </w:t>
      </w:r>
      <w:r w:rsidRPr="00F972CC">
        <w:rPr>
          <w:rFonts w:ascii="David" w:hAnsi="David"/>
          <w:sz w:val="24"/>
          <w:rtl/>
        </w:rPr>
        <w:t xml:space="preserve">ימים מן המועד האחרון להגשת ההצעות. </w:t>
      </w:r>
    </w:p>
    <w:p w14:paraId="42509846" w14:textId="2A3404D3" w:rsidR="002F121F" w:rsidRPr="00F972CC" w:rsidRDefault="002F121F" w:rsidP="004F5342">
      <w:pPr>
        <w:numPr>
          <w:ilvl w:val="1"/>
          <w:numId w:val="10"/>
        </w:numPr>
        <w:spacing w:line="276" w:lineRule="auto"/>
        <w:jc w:val="both"/>
        <w:rPr>
          <w:rFonts w:ascii="David" w:hAnsi="David"/>
          <w:sz w:val="24"/>
        </w:rPr>
      </w:pPr>
      <w:bookmarkStart w:id="16" w:name="_Toc78518407"/>
      <w:r w:rsidRPr="00F972CC">
        <w:rPr>
          <w:rFonts w:ascii="David" w:hAnsi="David"/>
          <w:sz w:val="24"/>
          <w:rtl/>
        </w:rPr>
        <w:t>לא נחתם על ידי המזמין הסכם עם היועץ בתקופה האמורה בסעיף 8.1 לעיל, רשאי המזמין להאריך את התקופה הנזכרת לעיל בעוד תקופה נוספת של 30 ימים בהודעה בכתב שתימסר לכל המציעים. האריך המזמין את התקופה כאמור, יעמדו הצעות המציעים בתוקפן עד לתום תקופת ההארכה, כפי שיקבע המזמין</w:t>
      </w:r>
      <w:bookmarkEnd w:id="16"/>
      <w:r w:rsidRPr="00F972CC">
        <w:rPr>
          <w:rFonts w:ascii="David" w:hAnsi="David"/>
          <w:sz w:val="24"/>
          <w:rtl/>
        </w:rPr>
        <w:t>.</w:t>
      </w:r>
    </w:p>
    <w:p w14:paraId="28EE8621" w14:textId="77777777" w:rsidR="002F121F" w:rsidRPr="00F972CC" w:rsidRDefault="002F121F" w:rsidP="00F972CC">
      <w:pPr>
        <w:numPr>
          <w:ilvl w:val="1"/>
          <w:numId w:val="10"/>
        </w:numPr>
        <w:spacing w:line="276" w:lineRule="auto"/>
        <w:jc w:val="both"/>
        <w:rPr>
          <w:rFonts w:ascii="David" w:hAnsi="David"/>
          <w:sz w:val="24"/>
          <w:rtl/>
        </w:rPr>
      </w:pPr>
      <w:r w:rsidRPr="00F972CC">
        <w:rPr>
          <w:rFonts w:ascii="David" w:hAnsi="David"/>
          <w:sz w:val="24"/>
          <w:rtl/>
        </w:rPr>
        <w:t>הוכרז הזוכה בהליך התחרותי, יוארך תוקף הצעתו בהתאם להנחיות המזמין, עד לחתימת החוזה, במועדים ובתנאים שיקבע המזמין בהתאם לפנייה זו.</w:t>
      </w:r>
    </w:p>
    <w:p w14:paraId="619C6B84"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במשך תקופת תוקפה של ההצעה כאמור בסעיף זה, לא יהיה המציע רשאי לחזור בו מההצעה או מכל פרט שבה בכל צורה שהיא, ובכלל זה לא יהיה רשאי להימנע מלקיים כל דרישה או תנאי אשר הוא מחויב בהם על פי תנאי ההליך התחרותי, לרבות כל פרטי הצעתו ותנאי ההסכם החתום על ידו.</w:t>
      </w:r>
    </w:p>
    <w:p w14:paraId="48D58463" w14:textId="77777777" w:rsidR="002F121F" w:rsidRPr="00F972CC" w:rsidRDefault="002F121F" w:rsidP="00F972CC">
      <w:pPr>
        <w:spacing w:line="276" w:lineRule="auto"/>
        <w:jc w:val="both"/>
        <w:rPr>
          <w:rFonts w:ascii="David" w:hAnsi="David"/>
          <w:sz w:val="24"/>
          <w:rtl/>
        </w:rPr>
      </w:pPr>
    </w:p>
    <w:p w14:paraId="4244B736" w14:textId="77777777" w:rsidR="002F121F" w:rsidRPr="00F972CC" w:rsidRDefault="002F121F" w:rsidP="00F972CC">
      <w:pPr>
        <w:spacing w:line="276" w:lineRule="auto"/>
        <w:jc w:val="both"/>
        <w:rPr>
          <w:rFonts w:ascii="David" w:hAnsi="David"/>
          <w:sz w:val="24"/>
        </w:rPr>
      </w:pPr>
    </w:p>
    <w:p w14:paraId="61356603" w14:textId="77777777" w:rsidR="002F121F" w:rsidRPr="00F972CC" w:rsidRDefault="002F121F" w:rsidP="00F972CC">
      <w:pPr>
        <w:numPr>
          <w:ilvl w:val="0"/>
          <w:numId w:val="10"/>
        </w:numPr>
        <w:spacing w:line="276" w:lineRule="auto"/>
        <w:jc w:val="both"/>
        <w:rPr>
          <w:rFonts w:ascii="David" w:hAnsi="David"/>
          <w:sz w:val="24"/>
        </w:rPr>
      </w:pPr>
      <w:r w:rsidRPr="00F972CC">
        <w:rPr>
          <w:rFonts w:ascii="David" w:hAnsi="David"/>
          <w:b/>
          <w:bCs/>
          <w:sz w:val="24"/>
          <w:rtl/>
        </w:rPr>
        <w:t>הליך בחירת הזוכה</w:t>
      </w:r>
      <w:r w:rsidRPr="00F972CC">
        <w:rPr>
          <w:rFonts w:ascii="David" w:hAnsi="David"/>
          <w:sz w:val="24"/>
          <w:rtl/>
        </w:rPr>
        <w:t xml:space="preserve"> </w:t>
      </w:r>
    </w:p>
    <w:p w14:paraId="5897614C"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לכל אחד מהסלים א'-ג' המפורטים בסעיפים 2.1.1.-2.1.3, המזמין רשאי לבחור, לפי שיקול דעתו הבלעדי, זוכה אחד או יותר מבין המציעים שיגישו הצעה לפנייה זו, בהתחשב באמות מידה אלה, ובהתאם לניקוד התואם להן:</w:t>
      </w:r>
    </w:p>
    <w:p w14:paraId="427C8324" w14:textId="77777777" w:rsidR="002F121F" w:rsidRPr="00F972CC" w:rsidRDefault="002F121F" w:rsidP="00F972CC">
      <w:pPr>
        <w:numPr>
          <w:ilvl w:val="2"/>
          <w:numId w:val="10"/>
        </w:numPr>
        <w:spacing w:line="276" w:lineRule="auto"/>
        <w:jc w:val="both"/>
        <w:rPr>
          <w:rFonts w:ascii="David" w:hAnsi="David"/>
          <w:sz w:val="24"/>
        </w:rPr>
      </w:pPr>
      <w:bookmarkStart w:id="17" w:name="_Ref483161073"/>
      <w:r w:rsidRPr="00F972CC">
        <w:rPr>
          <w:rFonts w:ascii="David" w:hAnsi="David"/>
          <w:sz w:val="24"/>
          <w:rtl/>
        </w:rPr>
        <w:t xml:space="preserve">ציון איכות – </w:t>
      </w:r>
      <w:r w:rsidRPr="00F972CC">
        <w:rPr>
          <w:rFonts w:ascii="David" w:hAnsi="David"/>
          <w:b/>
          <w:bCs/>
          <w:sz w:val="24"/>
          <w:rtl/>
        </w:rPr>
        <w:t>60</w:t>
      </w:r>
      <w:r w:rsidRPr="00F972CC">
        <w:rPr>
          <w:rFonts w:ascii="David" w:hAnsi="David"/>
          <w:sz w:val="24"/>
          <w:rtl/>
        </w:rPr>
        <w:t xml:space="preserve"> נקודות (מתוך 100 נקודות) - הציון יורכב בהתחשב בנושאים אלה, ובהתאם לניקוד המשנה כלהלן:</w:t>
      </w:r>
      <w:bookmarkStart w:id="18" w:name="_Ref483161112"/>
      <w:bookmarkEnd w:id="17"/>
    </w:p>
    <w:tbl>
      <w:tblPr>
        <w:bidiVisual/>
        <w:tblW w:w="9640" w:type="dxa"/>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5"/>
        <w:gridCol w:w="6916"/>
        <w:gridCol w:w="1309"/>
      </w:tblGrid>
      <w:tr w:rsidR="002F121F" w:rsidRPr="00F972CC" w14:paraId="4DFA2264" w14:textId="77777777" w:rsidTr="00AC697C">
        <w:trPr>
          <w:trHeight w:val="473"/>
        </w:trPr>
        <w:tc>
          <w:tcPr>
            <w:tcW w:w="1415" w:type="dxa"/>
            <w:vAlign w:val="center"/>
          </w:tcPr>
          <w:bookmarkEnd w:id="18"/>
          <w:p w14:paraId="3DBFD073" w14:textId="77777777" w:rsidR="002F121F" w:rsidRPr="00F972CC" w:rsidRDefault="002F121F" w:rsidP="00F972CC">
            <w:pPr>
              <w:spacing w:line="276" w:lineRule="auto"/>
              <w:jc w:val="both"/>
              <w:rPr>
                <w:rFonts w:ascii="David" w:hAnsi="David"/>
                <w:b/>
                <w:bCs/>
                <w:sz w:val="24"/>
                <w:u w:val="single"/>
                <w:rtl/>
              </w:rPr>
            </w:pPr>
            <w:r w:rsidRPr="00F972CC">
              <w:rPr>
                <w:rFonts w:ascii="David" w:hAnsi="David"/>
                <w:b/>
                <w:bCs/>
                <w:sz w:val="24"/>
                <w:u w:val="single"/>
                <w:rtl/>
              </w:rPr>
              <w:t>שם אמת המידה</w:t>
            </w:r>
          </w:p>
        </w:tc>
        <w:tc>
          <w:tcPr>
            <w:tcW w:w="6916" w:type="dxa"/>
            <w:vAlign w:val="center"/>
          </w:tcPr>
          <w:p w14:paraId="02AC937D" w14:textId="77777777" w:rsidR="002F121F" w:rsidRPr="00F972CC" w:rsidRDefault="002F121F" w:rsidP="00F972CC">
            <w:pPr>
              <w:spacing w:line="276" w:lineRule="auto"/>
              <w:jc w:val="both"/>
              <w:rPr>
                <w:rFonts w:ascii="David" w:hAnsi="David"/>
                <w:b/>
                <w:bCs/>
                <w:sz w:val="24"/>
                <w:u w:val="single"/>
                <w:rtl/>
              </w:rPr>
            </w:pPr>
            <w:r w:rsidRPr="00F972CC">
              <w:rPr>
                <w:rFonts w:ascii="David" w:hAnsi="David"/>
                <w:b/>
                <w:bCs/>
                <w:sz w:val="24"/>
                <w:u w:val="single"/>
                <w:rtl/>
              </w:rPr>
              <w:t>תוכן אמת המידה</w:t>
            </w:r>
          </w:p>
        </w:tc>
        <w:tc>
          <w:tcPr>
            <w:tcW w:w="1309" w:type="dxa"/>
          </w:tcPr>
          <w:p w14:paraId="31A2CF5E" w14:textId="77777777" w:rsidR="002F121F" w:rsidRPr="00F972CC" w:rsidRDefault="002F121F" w:rsidP="00F972CC">
            <w:pPr>
              <w:spacing w:line="276" w:lineRule="auto"/>
              <w:jc w:val="both"/>
              <w:rPr>
                <w:rFonts w:ascii="David" w:hAnsi="David"/>
                <w:b/>
                <w:bCs/>
                <w:sz w:val="24"/>
                <w:u w:val="single"/>
                <w:rtl/>
              </w:rPr>
            </w:pPr>
            <w:r w:rsidRPr="00F972CC">
              <w:rPr>
                <w:rFonts w:ascii="David" w:hAnsi="David"/>
                <w:b/>
                <w:bCs/>
                <w:sz w:val="24"/>
                <w:u w:val="single"/>
                <w:rtl/>
              </w:rPr>
              <w:t>ניקוד מקסימאלי</w:t>
            </w:r>
          </w:p>
        </w:tc>
      </w:tr>
      <w:tr w:rsidR="002F121F" w:rsidRPr="00F972CC" w14:paraId="13BA6E8D" w14:textId="77777777" w:rsidTr="00AC697C">
        <w:trPr>
          <w:trHeight w:val="1288"/>
        </w:trPr>
        <w:tc>
          <w:tcPr>
            <w:tcW w:w="1415" w:type="dxa"/>
          </w:tcPr>
          <w:p w14:paraId="10062D9F"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ניסיון ראש הצוות</w:t>
            </w:r>
          </w:p>
        </w:tc>
        <w:tc>
          <w:tcPr>
            <w:tcW w:w="6916" w:type="dxa"/>
          </w:tcPr>
          <w:p w14:paraId="5810F7B0"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ניסיון </w:t>
            </w:r>
            <w:r w:rsidRPr="00F972CC">
              <w:rPr>
                <w:rFonts w:ascii="David" w:hAnsi="David"/>
                <w:sz w:val="24"/>
                <w:u w:val="single"/>
                <w:rtl/>
              </w:rPr>
              <w:t>ראש הצוות</w:t>
            </w:r>
            <w:r w:rsidRPr="00F972CC">
              <w:rPr>
                <w:rFonts w:ascii="David" w:hAnsi="David"/>
                <w:sz w:val="24"/>
                <w:rtl/>
              </w:rPr>
              <w:t xml:space="preserve"> בביצוע השירותים נושא ההליך התחרותי, ובכלל זה: היקף הניסיון, מספר הפרויקטים ואופי העבודה שבוצעה בכל פרויקט על ידי ראש הצוות. ניקוד המשנה של אמת מידה זו יהיה כלהלן: </w:t>
            </w:r>
          </w:p>
          <w:p w14:paraId="1DFB0D5B" w14:textId="77777777" w:rsidR="002F121F" w:rsidRPr="00F972CC" w:rsidRDefault="002F121F" w:rsidP="00F972CC">
            <w:pPr>
              <w:numPr>
                <w:ilvl w:val="0"/>
                <w:numId w:val="11"/>
              </w:numPr>
              <w:spacing w:line="276" w:lineRule="auto"/>
              <w:jc w:val="both"/>
              <w:rPr>
                <w:rFonts w:ascii="David" w:hAnsi="David"/>
                <w:sz w:val="24"/>
              </w:rPr>
            </w:pPr>
            <w:r w:rsidRPr="00F972CC">
              <w:rPr>
                <w:rFonts w:ascii="David" w:hAnsi="David"/>
                <w:sz w:val="24"/>
                <w:rtl/>
              </w:rPr>
              <w:t xml:space="preserve">בגין כל שנת ניסיון, מעבר לנדרש להוכחת תנאי הסף יינתנו 2 נקודות, עד למקסימום של 10 נקודות. </w:t>
            </w:r>
          </w:p>
          <w:p w14:paraId="433C1D8C" w14:textId="77777777" w:rsidR="002F121F" w:rsidRPr="00F972CC" w:rsidRDefault="002F121F" w:rsidP="00F972CC">
            <w:pPr>
              <w:numPr>
                <w:ilvl w:val="0"/>
                <w:numId w:val="11"/>
              </w:numPr>
              <w:spacing w:line="276" w:lineRule="auto"/>
              <w:jc w:val="both"/>
              <w:rPr>
                <w:rFonts w:ascii="David" w:hAnsi="David"/>
                <w:sz w:val="24"/>
              </w:rPr>
            </w:pPr>
            <w:r w:rsidRPr="00F972CC">
              <w:rPr>
                <w:rFonts w:ascii="David" w:hAnsi="David"/>
                <w:sz w:val="24"/>
                <w:rtl/>
              </w:rPr>
              <w:t>ניקוד איכות העבודה של ראש הצוות בציון של 1 עד 15 נקודות. הניקוד יתבסס על התרשמות ממכלול המסמכים שצורפו להצעה, ובין השאר למידת בקיאותו של ראש הצוות בתחום הרלוונטי; מידת הרלוונטיות של הפרויקטים ואופי העבודה שהוצג לשירותי הייעוץ דנן; וכן מידת המעורבות של ראש הצוות באופן אישי בפרויקטים המוצגים.</w:t>
            </w:r>
          </w:p>
          <w:p w14:paraId="74465441" w14:textId="77777777" w:rsidR="002F121F" w:rsidRPr="00F972CC" w:rsidRDefault="002F121F" w:rsidP="00F972CC">
            <w:pPr>
              <w:spacing w:line="276" w:lineRule="auto"/>
              <w:jc w:val="both"/>
              <w:rPr>
                <w:rFonts w:ascii="David" w:hAnsi="David"/>
                <w:sz w:val="24"/>
              </w:rPr>
            </w:pPr>
          </w:p>
          <w:p w14:paraId="491B3DFE"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lastRenderedPageBreak/>
              <w:t>ניקוד אמת מידה משנית זו ייעשה באופן אבסולוטי (דהיינו הציון למציע לא יושפע מהציון שיינתן למציעים אחרים).</w:t>
            </w:r>
          </w:p>
        </w:tc>
        <w:tc>
          <w:tcPr>
            <w:tcW w:w="1309" w:type="dxa"/>
          </w:tcPr>
          <w:p w14:paraId="35262732"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lastRenderedPageBreak/>
              <w:t>25 נקודות</w:t>
            </w:r>
          </w:p>
        </w:tc>
      </w:tr>
      <w:tr w:rsidR="002F121F" w:rsidRPr="00F972CC" w14:paraId="6AC091A6" w14:textId="77777777" w:rsidTr="00AC697C">
        <w:trPr>
          <w:trHeight w:val="699"/>
        </w:trPr>
        <w:tc>
          <w:tcPr>
            <w:tcW w:w="1415" w:type="dxa"/>
          </w:tcPr>
          <w:p w14:paraId="722FD257"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ניסיון הצוות</w:t>
            </w:r>
          </w:p>
        </w:tc>
        <w:tc>
          <w:tcPr>
            <w:tcW w:w="6916" w:type="dxa"/>
          </w:tcPr>
          <w:p w14:paraId="2FA53982"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ניסיון </w:t>
            </w:r>
            <w:r w:rsidRPr="00F972CC">
              <w:rPr>
                <w:rFonts w:ascii="David" w:hAnsi="David"/>
                <w:sz w:val="24"/>
                <w:u w:val="single"/>
                <w:rtl/>
              </w:rPr>
              <w:t>הצוות המוצע</w:t>
            </w:r>
            <w:r w:rsidRPr="00F972CC">
              <w:rPr>
                <w:rFonts w:ascii="David" w:hAnsi="David"/>
                <w:sz w:val="24"/>
                <w:rtl/>
              </w:rPr>
              <w:t xml:space="preserve"> בביצוע השירותים נושא ההליך התחרותי, ובכלל זה: היקף הניסיון, מספר הפרויקטים ואופי העבודה שבוצעה בכל פרויקט על ידי חברי הצוות, כלהלן:</w:t>
            </w:r>
          </w:p>
          <w:p w14:paraId="709C0B43" w14:textId="77777777" w:rsidR="002F121F" w:rsidRPr="00F972CC" w:rsidRDefault="002F121F" w:rsidP="00F972CC">
            <w:pPr>
              <w:numPr>
                <w:ilvl w:val="0"/>
                <w:numId w:val="11"/>
              </w:numPr>
              <w:spacing w:line="276" w:lineRule="auto"/>
              <w:jc w:val="both"/>
              <w:rPr>
                <w:rFonts w:ascii="David" w:hAnsi="David"/>
                <w:sz w:val="24"/>
              </w:rPr>
            </w:pPr>
            <w:r w:rsidRPr="00F972CC">
              <w:rPr>
                <w:rFonts w:ascii="David" w:hAnsi="David"/>
                <w:sz w:val="24"/>
                <w:rtl/>
              </w:rPr>
              <w:t>בגין כל שנת ניסיון, מעבר לנדרש להוכחת תנאי הסף יינתנו 1 נקודות, עד למקסימום של 4 נקודות; ניקוד אמת מידה משנית זו יהיה לפי חיבור מספר כלל שנות הניסיון "העודפות" של חברי הצוות וחלוקתן במספר חברי הצוות (ממוצע פשוט).</w:t>
            </w:r>
          </w:p>
          <w:p w14:paraId="2D68FDC8" w14:textId="77777777" w:rsidR="002F121F" w:rsidRPr="00F972CC" w:rsidRDefault="002F121F" w:rsidP="00F972CC">
            <w:pPr>
              <w:numPr>
                <w:ilvl w:val="0"/>
                <w:numId w:val="11"/>
              </w:numPr>
              <w:spacing w:line="276" w:lineRule="auto"/>
              <w:jc w:val="both"/>
              <w:rPr>
                <w:rFonts w:ascii="David" w:hAnsi="David"/>
                <w:sz w:val="24"/>
              </w:rPr>
            </w:pPr>
            <w:r w:rsidRPr="00F972CC">
              <w:rPr>
                <w:rFonts w:ascii="David" w:hAnsi="David"/>
                <w:sz w:val="24"/>
                <w:rtl/>
              </w:rPr>
              <w:t>ניקוד איכות העבודה של הצוות בציון של 1 עד 4 נקודות. הניקוד יתבסס על התרשמות ממכלול המסמכים שצורפו להצעה, ובין השאר למידת בקיאותו של הצוות בתחום הרלוונטי; למידת הרלוונטיות של הפרויקטים ולאופי העבודה שהוצג לשירותי הייעוץ דנן; מידת המעורבות של אנשי הצוות באופן אישי בפרויקטים המוצגים.</w:t>
            </w:r>
          </w:p>
          <w:p w14:paraId="2FDC9FA0" w14:textId="6EE48A6E" w:rsidR="002F121F" w:rsidRPr="00F972CC" w:rsidRDefault="002F121F" w:rsidP="00125BE7">
            <w:pPr>
              <w:spacing w:line="276" w:lineRule="auto"/>
              <w:jc w:val="both"/>
              <w:rPr>
                <w:rFonts w:ascii="David" w:hAnsi="David"/>
                <w:sz w:val="24"/>
              </w:rPr>
            </w:pPr>
            <w:r w:rsidRPr="00F972CC">
              <w:rPr>
                <w:rFonts w:ascii="David" w:hAnsi="David"/>
                <w:sz w:val="24"/>
                <w:rtl/>
              </w:rPr>
              <w:t>אם יהיה רק א</w:t>
            </w:r>
            <w:r w:rsidR="004F665A">
              <w:rPr>
                <w:rFonts w:ascii="David" w:hAnsi="David" w:hint="cs"/>
                <w:sz w:val="24"/>
                <w:rtl/>
              </w:rPr>
              <w:t>דם</w:t>
            </w:r>
            <w:r w:rsidRPr="00F972CC">
              <w:rPr>
                <w:rFonts w:ascii="David" w:hAnsi="David"/>
                <w:sz w:val="24"/>
                <w:rtl/>
              </w:rPr>
              <w:t xml:space="preserve"> אחד הוא ינוקד תוך חיבור הנקודות המוענקות לקריטריון </w:t>
            </w:r>
            <w:r w:rsidR="004F665A">
              <w:rPr>
                <w:rFonts w:ascii="David" w:hAnsi="David" w:hint="cs"/>
                <w:sz w:val="24"/>
                <w:rtl/>
              </w:rPr>
              <w:t>"</w:t>
            </w:r>
            <w:r w:rsidRPr="00F972CC">
              <w:rPr>
                <w:rFonts w:ascii="David" w:hAnsi="David"/>
                <w:sz w:val="24"/>
                <w:rtl/>
              </w:rPr>
              <w:t>ניסיון ראש הצוות</w:t>
            </w:r>
            <w:r w:rsidR="004F665A">
              <w:rPr>
                <w:rFonts w:ascii="David" w:hAnsi="David" w:hint="cs"/>
                <w:sz w:val="24"/>
                <w:rtl/>
              </w:rPr>
              <w:t>"</w:t>
            </w:r>
            <w:r w:rsidRPr="00F972CC">
              <w:rPr>
                <w:rFonts w:ascii="David" w:hAnsi="David"/>
                <w:sz w:val="24"/>
                <w:rtl/>
              </w:rPr>
              <w:t xml:space="preserve"> לנקודות המוענקות לקריטריון </w:t>
            </w:r>
            <w:r w:rsidR="004F665A">
              <w:rPr>
                <w:rFonts w:ascii="David" w:hAnsi="David" w:hint="cs"/>
                <w:sz w:val="24"/>
                <w:rtl/>
              </w:rPr>
              <w:t>"</w:t>
            </w:r>
            <w:r w:rsidRPr="00F972CC">
              <w:rPr>
                <w:rFonts w:ascii="David" w:hAnsi="David"/>
                <w:sz w:val="24"/>
                <w:rtl/>
              </w:rPr>
              <w:t>ניסיון הצוות</w:t>
            </w:r>
            <w:r w:rsidR="004F665A">
              <w:rPr>
                <w:rFonts w:ascii="David" w:hAnsi="David" w:hint="cs"/>
                <w:sz w:val="24"/>
                <w:rtl/>
              </w:rPr>
              <w:t>" (קרי הוא ינוקד בהתאם לנ</w:t>
            </w:r>
            <w:r w:rsidR="005A2B08">
              <w:rPr>
                <w:rFonts w:ascii="David" w:hAnsi="David" w:hint="cs"/>
                <w:sz w:val="24"/>
                <w:rtl/>
              </w:rPr>
              <w:t>י</w:t>
            </w:r>
            <w:r w:rsidR="004F665A">
              <w:rPr>
                <w:rFonts w:ascii="David" w:hAnsi="David" w:hint="cs"/>
                <w:sz w:val="24"/>
                <w:rtl/>
              </w:rPr>
              <w:t>סי</w:t>
            </w:r>
            <w:r w:rsidR="00125BE7">
              <w:rPr>
                <w:rFonts w:ascii="David" w:hAnsi="David" w:hint="cs"/>
                <w:sz w:val="24"/>
                <w:rtl/>
              </w:rPr>
              <w:t xml:space="preserve">ונו ולאיכות עבודתו כאמור לעיל, מתוך סך כולל של </w:t>
            </w:r>
            <w:r w:rsidR="004F665A">
              <w:rPr>
                <w:rFonts w:ascii="David" w:hAnsi="David" w:hint="cs"/>
                <w:sz w:val="24"/>
                <w:rtl/>
              </w:rPr>
              <w:t>33 נקודות)</w:t>
            </w:r>
            <w:r w:rsidRPr="00F972CC">
              <w:rPr>
                <w:rFonts w:ascii="David" w:hAnsi="David"/>
                <w:sz w:val="24"/>
                <w:rtl/>
              </w:rPr>
              <w:t>.</w:t>
            </w:r>
          </w:p>
          <w:p w14:paraId="3DE478EB"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ניקוד אמת מידה משנית זו ייעשה באופן אבסולוטי (דהיינו הציון למציע לא יושפע מהציון שיינתן למציעים אחרים).</w:t>
            </w:r>
          </w:p>
        </w:tc>
        <w:tc>
          <w:tcPr>
            <w:tcW w:w="1309" w:type="dxa"/>
          </w:tcPr>
          <w:p w14:paraId="00FFA744"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8 נקודות</w:t>
            </w:r>
          </w:p>
        </w:tc>
      </w:tr>
      <w:tr w:rsidR="002F121F" w:rsidRPr="00F972CC" w14:paraId="561B4391" w14:textId="77777777" w:rsidTr="00AC697C">
        <w:trPr>
          <w:trHeight w:val="699"/>
        </w:trPr>
        <w:tc>
          <w:tcPr>
            <w:tcW w:w="1415" w:type="dxa"/>
          </w:tcPr>
          <w:p w14:paraId="78A0851D"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 בחינת מפרטי הביקורת</w:t>
            </w:r>
          </w:p>
        </w:tc>
        <w:tc>
          <w:tcPr>
            <w:tcW w:w="6916" w:type="dxa"/>
          </w:tcPr>
          <w:p w14:paraId="411F9FD9" w14:textId="77777777" w:rsidR="002F121F" w:rsidRPr="00F972CC" w:rsidRDefault="002F121F" w:rsidP="00F972CC">
            <w:pPr>
              <w:spacing w:line="276" w:lineRule="auto"/>
              <w:jc w:val="both"/>
              <w:rPr>
                <w:rFonts w:ascii="David" w:hAnsi="David"/>
                <w:sz w:val="24"/>
              </w:rPr>
            </w:pPr>
            <w:r w:rsidRPr="00F972CC">
              <w:rPr>
                <w:rFonts w:ascii="David" w:hAnsi="David"/>
                <w:sz w:val="24"/>
                <w:rtl/>
              </w:rPr>
              <w:t>ייבחנו מפרטי הביקורת שהגיש המציע: זיהוי הסוגיות המרכזיות הצפויות בעת עריכת ביקורת בכל אחד מהתחומים 2.1.1-2.1.3 (לפי העניין) והתאמת היקף הביקורת ומתן ביטוי הולם לסוגיות אלו במפרט, לרבות לעניין היקף הביקורת הנדרש בכל נושא; מידת הפירוט של מפרטי הביקורת; התאמתם לסוג הביקורת המבוקש וכיוצא באלו.</w:t>
            </w:r>
          </w:p>
          <w:p w14:paraId="75441A7A" w14:textId="77777777" w:rsidR="002F121F" w:rsidRPr="00F972CC" w:rsidRDefault="002F121F" w:rsidP="00F972CC">
            <w:pPr>
              <w:spacing w:line="276" w:lineRule="auto"/>
              <w:jc w:val="both"/>
              <w:rPr>
                <w:rFonts w:ascii="David" w:hAnsi="David"/>
                <w:sz w:val="24"/>
                <w:rtl/>
              </w:rPr>
            </w:pPr>
          </w:p>
        </w:tc>
        <w:tc>
          <w:tcPr>
            <w:tcW w:w="1309" w:type="dxa"/>
          </w:tcPr>
          <w:p w14:paraId="50B8A192"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15</w:t>
            </w:r>
          </w:p>
        </w:tc>
      </w:tr>
      <w:tr w:rsidR="002F121F" w:rsidRPr="00F972CC" w14:paraId="50E5B90C" w14:textId="77777777" w:rsidTr="00AC697C">
        <w:trPr>
          <w:trHeight w:val="69"/>
        </w:trPr>
        <w:tc>
          <w:tcPr>
            <w:tcW w:w="1415" w:type="dxa"/>
          </w:tcPr>
          <w:p w14:paraId="6EFBF03C"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שביעות רצון של לקוחות קודמים</w:t>
            </w:r>
          </w:p>
        </w:tc>
        <w:tc>
          <w:tcPr>
            <w:tcW w:w="6916" w:type="dxa"/>
          </w:tcPr>
          <w:p w14:paraId="523C107A" w14:textId="2AE06A65"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לשם בחינת אמת מידה זו ייבחנו </w:t>
            </w:r>
            <w:r w:rsidR="005A2B08">
              <w:rPr>
                <w:rFonts w:ascii="David" w:hAnsi="David" w:hint="cs"/>
                <w:sz w:val="24"/>
                <w:rtl/>
              </w:rPr>
              <w:t xml:space="preserve">שתי </w:t>
            </w:r>
            <w:r w:rsidRPr="00F972CC">
              <w:rPr>
                <w:rFonts w:ascii="David" w:hAnsi="David"/>
                <w:sz w:val="24"/>
                <w:rtl/>
              </w:rPr>
              <w:t>המלצות שסופקו על ידי המציעים. יובהר כי ניתן להעביר המלצות בעל פה חלף המלצות כתובות. בנוסף, ועדת המכרזים שומרת לעצמה את הזכות לקיים שיחות עם לקוחות קודמים או קיימים של המציע, בהתאם לשיקול דעתה הבלעדי.</w:t>
            </w:r>
          </w:p>
          <w:p w14:paraId="6550FAB3"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ועדת המכרזים שומרת לעצמה את הזכות להתחשב אף בניסיון קודם  בעבודה מול המציע, ככל שישנו. </w:t>
            </w:r>
          </w:p>
          <w:p w14:paraId="6EAE91D2"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בעת הניקוד לפי אמת מידה זו תעשה הוועדה שימוש באמות המידה המשניות כלהלן:</w:t>
            </w:r>
          </w:p>
          <w:p w14:paraId="3A1D1B9A" w14:textId="77777777" w:rsidR="002F121F" w:rsidRPr="00F972CC" w:rsidRDefault="002F121F" w:rsidP="00F972CC">
            <w:pPr>
              <w:numPr>
                <w:ilvl w:val="0"/>
                <w:numId w:val="11"/>
              </w:numPr>
              <w:spacing w:line="276" w:lineRule="auto"/>
              <w:jc w:val="both"/>
              <w:rPr>
                <w:rFonts w:ascii="David" w:hAnsi="David"/>
                <w:sz w:val="24"/>
              </w:rPr>
            </w:pPr>
            <w:r w:rsidRPr="00F972CC">
              <w:rPr>
                <w:rFonts w:ascii="David" w:hAnsi="David"/>
                <w:sz w:val="24"/>
                <w:rtl/>
              </w:rPr>
              <w:t>מקצועיות בתחום הייעוץ</w:t>
            </w:r>
          </w:p>
          <w:p w14:paraId="09B8B598" w14:textId="77777777" w:rsidR="002F121F" w:rsidRPr="00F972CC" w:rsidRDefault="002F121F" w:rsidP="00F972CC">
            <w:pPr>
              <w:numPr>
                <w:ilvl w:val="0"/>
                <w:numId w:val="11"/>
              </w:numPr>
              <w:spacing w:line="276" w:lineRule="auto"/>
              <w:jc w:val="both"/>
              <w:rPr>
                <w:rFonts w:ascii="David" w:hAnsi="David"/>
                <w:sz w:val="24"/>
              </w:rPr>
            </w:pPr>
            <w:r w:rsidRPr="00F972CC">
              <w:rPr>
                <w:rFonts w:ascii="David" w:hAnsi="David"/>
                <w:sz w:val="24"/>
                <w:rtl/>
              </w:rPr>
              <w:t>בקיאות בצורכי המזמין</w:t>
            </w:r>
          </w:p>
          <w:p w14:paraId="0E1B491C" w14:textId="77777777" w:rsidR="002F121F" w:rsidRPr="00F972CC" w:rsidRDefault="002F121F" w:rsidP="00F972CC">
            <w:pPr>
              <w:numPr>
                <w:ilvl w:val="0"/>
                <w:numId w:val="11"/>
              </w:numPr>
              <w:spacing w:line="276" w:lineRule="auto"/>
              <w:jc w:val="both"/>
              <w:rPr>
                <w:rFonts w:ascii="David" w:hAnsi="David"/>
                <w:sz w:val="24"/>
              </w:rPr>
            </w:pPr>
            <w:proofErr w:type="spellStart"/>
            <w:r w:rsidRPr="00F972CC">
              <w:rPr>
                <w:rFonts w:ascii="David" w:hAnsi="David"/>
                <w:sz w:val="24"/>
                <w:rtl/>
              </w:rPr>
              <w:t>שירותיות</w:t>
            </w:r>
            <w:proofErr w:type="spellEnd"/>
            <w:r w:rsidRPr="00F972CC">
              <w:rPr>
                <w:rFonts w:ascii="David" w:hAnsi="David"/>
                <w:sz w:val="24"/>
                <w:rtl/>
              </w:rPr>
              <w:t xml:space="preserve"> </w:t>
            </w:r>
          </w:p>
          <w:p w14:paraId="47D07630" w14:textId="77777777" w:rsidR="002F121F" w:rsidRPr="00F972CC" w:rsidRDefault="002F121F" w:rsidP="00F972CC">
            <w:pPr>
              <w:numPr>
                <w:ilvl w:val="0"/>
                <w:numId w:val="11"/>
              </w:numPr>
              <w:spacing w:line="276" w:lineRule="auto"/>
              <w:jc w:val="both"/>
              <w:rPr>
                <w:rFonts w:ascii="David" w:hAnsi="David"/>
                <w:sz w:val="24"/>
              </w:rPr>
            </w:pPr>
            <w:r w:rsidRPr="00F972CC">
              <w:rPr>
                <w:rFonts w:ascii="David" w:hAnsi="David"/>
                <w:sz w:val="24"/>
                <w:rtl/>
              </w:rPr>
              <w:t>מחויבות ויכולת הובלת תהליכים</w:t>
            </w:r>
          </w:p>
          <w:p w14:paraId="2352E010" w14:textId="0EB2A70B" w:rsidR="002F121F" w:rsidRPr="00F972CC" w:rsidRDefault="00125BE7" w:rsidP="00F972CC">
            <w:pPr>
              <w:numPr>
                <w:ilvl w:val="0"/>
                <w:numId w:val="11"/>
              </w:numPr>
              <w:spacing w:line="276" w:lineRule="auto"/>
              <w:jc w:val="both"/>
              <w:rPr>
                <w:rFonts w:ascii="David" w:hAnsi="David"/>
                <w:sz w:val="24"/>
              </w:rPr>
            </w:pPr>
            <w:r>
              <w:rPr>
                <w:rFonts w:ascii="David" w:hAnsi="David" w:hint="cs"/>
                <w:sz w:val="24"/>
                <w:rtl/>
              </w:rPr>
              <w:t xml:space="preserve">תפקידו של </w:t>
            </w:r>
            <w:r w:rsidR="002F121F" w:rsidRPr="00F972CC">
              <w:rPr>
                <w:rFonts w:ascii="David" w:hAnsi="David"/>
                <w:sz w:val="24"/>
                <w:rtl/>
              </w:rPr>
              <w:t>נותן ההמלצה</w:t>
            </w:r>
            <w:r>
              <w:rPr>
                <w:rFonts w:ascii="David" w:hAnsi="David" w:hint="cs"/>
                <w:sz w:val="24"/>
                <w:rtl/>
              </w:rPr>
              <w:t xml:space="preserve"> בגוף הממליץ</w:t>
            </w:r>
            <w:r w:rsidR="002F121F" w:rsidRPr="00F972CC">
              <w:rPr>
                <w:rFonts w:ascii="David" w:hAnsi="David"/>
                <w:sz w:val="24"/>
                <w:rtl/>
              </w:rPr>
              <w:t>, מידת הרלוונטיות של הפרויקטים ואופי העבודה מול הממליץ, הזמן שחלף מעת ביצוע העבודה והיקפה.</w:t>
            </w:r>
          </w:p>
          <w:p w14:paraId="3D6A8A5F"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ניקוד אמת מידה משנית זו ייעשה באופן אבסולוטי (דהיינו הציון למציע לא יושפע מהציון שיינתן למציעים אחרים).</w:t>
            </w:r>
          </w:p>
        </w:tc>
        <w:tc>
          <w:tcPr>
            <w:tcW w:w="1309" w:type="dxa"/>
          </w:tcPr>
          <w:p w14:paraId="3B4B4012"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6</w:t>
            </w:r>
          </w:p>
        </w:tc>
      </w:tr>
      <w:tr w:rsidR="002F121F" w:rsidRPr="00F972CC" w14:paraId="37CE25DE" w14:textId="77777777" w:rsidTr="00AC697C">
        <w:trPr>
          <w:trHeight w:val="69"/>
        </w:trPr>
        <w:tc>
          <w:tcPr>
            <w:tcW w:w="1415" w:type="dxa"/>
          </w:tcPr>
          <w:p w14:paraId="17F8D847"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התרשמות כללית של </w:t>
            </w:r>
            <w:r w:rsidRPr="00F972CC">
              <w:rPr>
                <w:rFonts w:ascii="David" w:hAnsi="David"/>
                <w:sz w:val="24"/>
                <w:rtl/>
              </w:rPr>
              <w:lastRenderedPageBreak/>
              <w:t xml:space="preserve">נציגי המזמין </w:t>
            </w:r>
            <w:proofErr w:type="spellStart"/>
            <w:r w:rsidRPr="00F972CC">
              <w:rPr>
                <w:rFonts w:ascii="David" w:hAnsi="David"/>
                <w:sz w:val="24"/>
                <w:rtl/>
              </w:rPr>
              <w:t>מהמציע</w:t>
            </w:r>
            <w:proofErr w:type="spellEnd"/>
          </w:p>
        </w:tc>
        <w:tc>
          <w:tcPr>
            <w:tcW w:w="6916" w:type="dxa"/>
          </w:tcPr>
          <w:p w14:paraId="408DEA3E" w14:textId="77777777" w:rsidR="002F121F" w:rsidRPr="00F972CC" w:rsidRDefault="002F121F" w:rsidP="00F972CC">
            <w:pPr>
              <w:spacing w:line="276" w:lineRule="auto"/>
              <w:jc w:val="both"/>
              <w:rPr>
                <w:rFonts w:ascii="David" w:hAnsi="David"/>
                <w:sz w:val="24"/>
              </w:rPr>
            </w:pPr>
            <w:r w:rsidRPr="00F972CC">
              <w:rPr>
                <w:rFonts w:ascii="David" w:hAnsi="David"/>
                <w:sz w:val="24"/>
                <w:rtl/>
              </w:rPr>
              <w:lastRenderedPageBreak/>
              <w:t xml:space="preserve">המזמין יזמין את המציעים שעלו לשלב השלישי, לרבות חברי הצוותים המוצעים להעניק את השירותים ו/או את ראש הצוות, לראיון אישי, בכדי לעמוד </w:t>
            </w:r>
            <w:r w:rsidRPr="00F972CC">
              <w:rPr>
                <w:rFonts w:ascii="David" w:hAnsi="David"/>
                <w:sz w:val="24"/>
                <w:rtl/>
              </w:rPr>
              <w:lastRenderedPageBreak/>
              <w:t xml:space="preserve">על ניסיונם וכישוריהם, כמו גם על יכולת היישום של מפרטי הביקורת שהוגשו בהצעה. </w:t>
            </w:r>
          </w:p>
          <w:p w14:paraId="1F602D2F" w14:textId="77777777" w:rsidR="002F121F" w:rsidRPr="00F972CC" w:rsidRDefault="002F121F" w:rsidP="00F972CC">
            <w:pPr>
              <w:spacing w:line="276" w:lineRule="auto"/>
              <w:jc w:val="both"/>
              <w:rPr>
                <w:rFonts w:ascii="David" w:hAnsi="David"/>
                <w:sz w:val="24"/>
              </w:rPr>
            </w:pPr>
            <w:r w:rsidRPr="00F972CC">
              <w:rPr>
                <w:rFonts w:ascii="David" w:hAnsi="David"/>
                <w:sz w:val="24"/>
                <w:rtl/>
              </w:rPr>
              <w:t>ניסיון המציע ייבחן בהתאם למסמכים שיצורפו להצעה וניסיון המזמין ביחס לעבודות קודמות של המציע, באם היו כאלו, והכול לפי שיקול דעתו המוחלט של המזמין.(ניקוד אמת מידה משנית זו ייעשה באופן אבסולוטי (דהיינו הציון למציע לא יושפע מהציון שיינתן למציעים אחרים).</w:t>
            </w:r>
          </w:p>
          <w:p w14:paraId="47B223B0" w14:textId="77777777" w:rsidR="002F121F" w:rsidRPr="00F972CC" w:rsidRDefault="002F121F" w:rsidP="00F972CC">
            <w:pPr>
              <w:spacing w:line="276" w:lineRule="auto"/>
              <w:jc w:val="both"/>
              <w:rPr>
                <w:rFonts w:ascii="David" w:hAnsi="David"/>
                <w:sz w:val="24"/>
                <w:rtl/>
              </w:rPr>
            </w:pPr>
          </w:p>
        </w:tc>
        <w:tc>
          <w:tcPr>
            <w:tcW w:w="1309" w:type="dxa"/>
          </w:tcPr>
          <w:p w14:paraId="180FF8F2" w14:textId="77777777" w:rsidR="002F121F" w:rsidRPr="00F972CC" w:rsidDel="000546DD" w:rsidRDefault="002F121F" w:rsidP="00F972CC">
            <w:pPr>
              <w:spacing w:line="276" w:lineRule="auto"/>
              <w:jc w:val="both"/>
              <w:rPr>
                <w:rFonts w:ascii="David" w:hAnsi="David"/>
                <w:sz w:val="24"/>
                <w:rtl/>
              </w:rPr>
            </w:pPr>
            <w:r w:rsidRPr="00F972CC">
              <w:rPr>
                <w:rFonts w:ascii="David" w:hAnsi="David"/>
                <w:sz w:val="24"/>
                <w:rtl/>
              </w:rPr>
              <w:lastRenderedPageBreak/>
              <w:t>6</w:t>
            </w:r>
          </w:p>
        </w:tc>
      </w:tr>
      <w:tr w:rsidR="002F121F" w:rsidRPr="00F972CC" w14:paraId="5ABF5DFB" w14:textId="77777777" w:rsidTr="00AC697C">
        <w:trPr>
          <w:trHeight w:val="473"/>
        </w:trPr>
        <w:tc>
          <w:tcPr>
            <w:tcW w:w="1415" w:type="dxa"/>
          </w:tcPr>
          <w:p w14:paraId="7A8F9A33"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סה"כ</w:t>
            </w:r>
          </w:p>
        </w:tc>
        <w:tc>
          <w:tcPr>
            <w:tcW w:w="6916" w:type="dxa"/>
          </w:tcPr>
          <w:p w14:paraId="721B8D96" w14:textId="77777777" w:rsidR="002F121F" w:rsidRPr="00F972CC" w:rsidRDefault="002F121F" w:rsidP="00F972CC">
            <w:pPr>
              <w:spacing w:line="276" w:lineRule="auto"/>
              <w:jc w:val="both"/>
              <w:rPr>
                <w:rFonts w:ascii="David" w:hAnsi="David"/>
                <w:sz w:val="24"/>
                <w:rtl/>
              </w:rPr>
            </w:pPr>
          </w:p>
        </w:tc>
        <w:tc>
          <w:tcPr>
            <w:tcW w:w="1309" w:type="dxa"/>
          </w:tcPr>
          <w:p w14:paraId="2613A576"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60</w:t>
            </w:r>
          </w:p>
        </w:tc>
      </w:tr>
    </w:tbl>
    <w:p w14:paraId="7A855646" w14:textId="77777777" w:rsidR="002F121F" w:rsidRPr="00F972CC" w:rsidRDefault="002F121F" w:rsidP="00F972CC">
      <w:pPr>
        <w:spacing w:line="276" w:lineRule="auto"/>
        <w:jc w:val="both"/>
        <w:rPr>
          <w:rFonts w:ascii="David" w:hAnsi="David"/>
          <w:sz w:val="24"/>
        </w:rPr>
      </w:pPr>
    </w:p>
    <w:p w14:paraId="684BB171" w14:textId="77777777" w:rsidR="002F121F" w:rsidRPr="00F972CC" w:rsidRDefault="002F121F" w:rsidP="00F972CC">
      <w:pPr>
        <w:numPr>
          <w:ilvl w:val="2"/>
          <w:numId w:val="10"/>
        </w:numPr>
        <w:spacing w:line="276" w:lineRule="auto"/>
        <w:jc w:val="both"/>
        <w:rPr>
          <w:rFonts w:ascii="David" w:hAnsi="David"/>
          <w:sz w:val="24"/>
          <w:rtl/>
        </w:rPr>
      </w:pPr>
      <w:bookmarkStart w:id="19" w:name="_Ref483161165"/>
      <w:r w:rsidRPr="00F972CC">
        <w:rPr>
          <w:rFonts w:ascii="David" w:hAnsi="David"/>
          <w:sz w:val="24"/>
          <w:rtl/>
        </w:rPr>
        <w:t>ניקוד הצעת המחיר</w:t>
      </w:r>
      <w:r w:rsidRPr="00F972CC">
        <w:rPr>
          <w:rFonts w:ascii="David" w:hAnsi="David"/>
          <w:b/>
          <w:bCs/>
          <w:sz w:val="24"/>
          <w:rtl/>
        </w:rPr>
        <w:t xml:space="preserve"> </w:t>
      </w:r>
      <w:r w:rsidRPr="00F972CC">
        <w:rPr>
          <w:rFonts w:ascii="David" w:hAnsi="David"/>
          <w:sz w:val="24"/>
          <w:rtl/>
        </w:rPr>
        <w:t>40 נקודות (מתוך 100 נקודות) - הציון המקסימאלי יינתן להצעת מחיר הזולה ביותר, ניקוד יתר ההצעות יחושב באופן הבא:</w:t>
      </w:r>
      <w:bookmarkEnd w:id="19"/>
      <w:r w:rsidRPr="00F972CC">
        <w:rPr>
          <w:rFonts w:ascii="David" w:hAnsi="David"/>
          <w:sz w:val="24"/>
          <w:rtl/>
        </w:rPr>
        <w:t xml:space="preserve"> </w:t>
      </w:r>
    </w:p>
    <w:p w14:paraId="3AE31930"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ab/>
      </w:r>
      <w:r w:rsidRPr="00F972CC">
        <w:rPr>
          <w:rFonts w:ascii="David" w:hAnsi="David"/>
          <w:sz w:val="24"/>
          <w:rtl/>
        </w:rPr>
        <w:tab/>
      </w:r>
      <w:r w:rsidRPr="00F972CC">
        <w:rPr>
          <w:rFonts w:ascii="David" w:hAnsi="David"/>
          <w:sz w:val="24"/>
          <w:rtl/>
        </w:rPr>
        <w:tab/>
        <w:t xml:space="preserve">ניקוד הצעת המחיר = 40 </w:t>
      </w:r>
      <w:r w:rsidRPr="00F972CC">
        <w:rPr>
          <w:rFonts w:ascii="David" w:hAnsi="David"/>
          <w:sz w:val="24"/>
        </w:rPr>
        <w:t>X</w:t>
      </w:r>
      <w:r w:rsidRPr="00F972CC">
        <w:rPr>
          <w:rFonts w:ascii="David" w:hAnsi="David"/>
          <w:sz w:val="24"/>
          <w:rtl/>
        </w:rPr>
        <w:t xml:space="preserve">      </w:t>
      </w:r>
      <w:r w:rsidRPr="00F972CC">
        <w:rPr>
          <w:rFonts w:ascii="David" w:hAnsi="David"/>
          <w:sz w:val="24"/>
          <w:u w:val="single"/>
          <w:rtl/>
        </w:rPr>
        <w:t>המחיר ההצעה הזולה ביותר</w:t>
      </w:r>
    </w:p>
    <w:p w14:paraId="354A17D0" w14:textId="77777777" w:rsidR="002F121F" w:rsidRPr="00F972CC" w:rsidRDefault="002F121F" w:rsidP="00F972CC">
      <w:pPr>
        <w:spacing w:line="276" w:lineRule="auto"/>
        <w:jc w:val="both"/>
        <w:rPr>
          <w:rFonts w:ascii="David" w:hAnsi="David"/>
          <w:sz w:val="24"/>
        </w:rPr>
      </w:pPr>
      <w:r w:rsidRPr="00F972CC">
        <w:rPr>
          <w:rFonts w:ascii="David" w:hAnsi="David"/>
          <w:sz w:val="24"/>
          <w:rtl/>
        </w:rPr>
        <w:tab/>
        <w:t xml:space="preserve">   </w:t>
      </w:r>
      <w:r w:rsidRPr="00F972CC">
        <w:rPr>
          <w:rFonts w:ascii="David" w:hAnsi="David"/>
          <w:sz w:val="24"/>
          <w:rtl/>
        </w:rPr>
        <w:tab/>
      </w:r>
      <w:r w:rsidRPr="00F972CC">
        <w:rPr>
          <w:rFonts w:ascii="David" w:hAnsi="David"/>
          <w:sz w:val="24"/>
          <w:rtl/>
        </w:rPr>
        <w:tab/>
        <w:t xml:space="preserve">    </w:t>
      </w:r>
      <w:r w:rsidRPr="00F972CC">
        <w:rPr>
          <w:rFonts w:ascii="David" w:hAnsi="David"/>
          <w:sz w:val="24"/>
          <w:rtl/>
        </w:rPr>
        <w:tab/>
      </w:r>
      <w:r w:rsidRPr="00F972CC">
        <w:rPr>
          <w:rFonts w:ascii="David" w:hAnsi="David"/>
          <w:sz w:val="24"/>
          <w:rtl/>
        </w:rPr>
        <w:tab/>
      </w:r>
      <w:r w:rsidRPr="00F972CC">
        <w:rPr>
          <w:rFonts w:ascii="David" w:hAnsi="David"/>
          <w:sz w:val="24"/>
          <w:rtl/>
        </w:rPr>
        <w:tab/>
      </w:r>
      <w:r w:rsidRPr="00F972CC">
        <w:rPr>
          <w:rFonts w:ascii="David" w:hAnsi="David"/>
          <w:sz w:val="24"/>
          <w:rtl/>
        </w:rPr>
        <w:tab/>
        <w:t>מחיר ההצעה הנבחנת</w:t>
      </w:r>
    </w:p>
    <w:p w14:paraId="76804413"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הליך בדיקת ההצעות בעקבות פניה זו יעשה בהתאם לשלבים אלה, לגבי כל אחד מהסלים א'-ג':</w:t>
      </w:r>
    </w:p>
    <w:p w14:paraId="31C091FA"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b/>
          <w:bCs/>
          <w:sz w:val="24"/>
          <w:rtl/>
        </w:rPr>
        <w:t>בשלב הראשון</w:t>
      </w:r>
      <w:r w:rsidRPr="00F972CC">
        <w:rPr>
          <w:rFonts w:ascii="David" w:hAnsi="David"/>
          <w:sz w:val="24"/>
          <w:rtl/>
        </w:rPr>
        <w:t xml:space="preserve">, תיבדקנה כל ההצעות אשר התקבלו עד למועד האחרון להגשת ההצעות. בשלב זה תיבדק עמידתן בתנאי הסף בלבד. רק הצעות העומדות בכל תנאי הסף יעברו את השלב הראשון לשלב השני. </w:t>
      </w:r>
    </w:p>
    <w:p w14:paraId="43ACEE13" w14:textId="77777777" w:rsidR="002F121F" w:rsidRPr="00F972CC" w:rsidRDefault="002F121F" w:rsidP="00F972CC">
      <w:pPr>
        <w:numPr>
          <w:ilvl w:val="2"/>
          <w:numId w:val="10"/>
        </w:numPr>
        <w:spacing w:line="276" w:lineRule="auto"/>
        <w:jc w:val="both"/>
        <w:rPr>
          <w:rFonts w:ascii="David" w:hAnsi="David"/>
          <w:sz w:val="24"/>
        </w:rPr>
      </w:pPr>
      <w:bookmarkStart w:id="20" w:name="_Ref483161346"/>
      <w:r w:rsidRPr="00F972CC">
        <w:rPr>
          <w:rFonts w:ascii="David" w:hAnsi="David"/>
          <w:b/>
          <w:bCs/>
          <w:sz w:val="24"/>
          <w:rtl/>
        </w:rPr>
        <w:t>בשלב</w:t>
      </w:r>
      <w:r w:rsidRPr="00F972CC">
        <w:rPr>
          <w:rFonts w:ascii="David" w:hAnsi="David"/>
          <w:sz w:val="24"/>
          <w:rtl/>
        </w:rPr>
        <w:t xml:space="preserve"> </w:t>
      </w:r>
      <w:r w:rsidRPr="00F972CC">
        <w:rPr>
          <w:rFonts w:ascii="David" w:hAnsi="David"/>
          <w:b/>
          <w:bCs/>
          <w:sz w:val="24"/>
          <w:rtl/>
        </w:rPr>
        <w:t>השני</w:t>
      </w:r>
      <w:r w:rsidRPr="00F972CC">
        <w:rPr>
          <w:rFonts w:ascii="David" w:hAnsi="David"/>
          <w:sz w:val="24"/>
          <w:rtl/>
        </w:rPr>
        <w:t xml:space="preserve">, תיבדקנה ההצעות שעברו את השלב הראשון וייקבע ציון האיכות עבור כל אחת מההצעות מתוך מקסימום אפשרי של 60 נקודות. ציון האיכות ייקבע על-פי הוראות סעיף </w:t>
      </w:r>
      <w:r w:rsidRPr="00F972CC">
        <w:rPr>
          <w:rFonts w:ascii="David" w:hAnsi="David"/>
          <w:sz w:val="24"/>
          <w:rtl/>
        </w:rPr>
        <w:fldChar w:fldCharType="begin"/>
      </w:r>
      <w:r w:rsidRPr="00F972CC">
        <w:rPr>
          <w:rFonts w:ascii="David" w:hAnsi="David"/>
          <w:sz w:val="24"/>
          <w:rtl/>
        </w:rPr>
        <w:instrText xml:space="preserve"> </w:instrText>
      </w:r>
      <w:r w:rsidRPr="00F972CC">
        <w:rPr>
          <w:rFonts w:ascii="David" w:hAnsi="David"/>
          <w:sz w:val="24"/>
        </w:rPr>
        <w:instrText>REF</w:instrText>
      </w:r>
      <w:r w:rsidRPr="00F972CC">
        <w:rPr>
          <w:rFonts w:ascii="David" w:hAnsi="David"/>
          <w:sz w:val="24"/>
          <w:rtl/>
        </w:rPr>
        <w:instrText xml:space="preserve"> _</w:instrText>
      </w:r>
      <w:r w:rsidRPr="00F972CC">
        <w:rPr>
          <w:rFonts w:ascii="David" w:hAnsi="David"/>
          <w:sz w:val="24"/>
        </w:rPr>
        <w:instrText>Ref483161073 \r \h</w:instrText>
      </w:r>
      <w:r w:rsidRPr="00F972CC">
        <w:rPr>
          <w:rFonts w:ascii="David" w:hAnsi="David"/>
          <w:sz w:val="24"/>
          <w:rtl/>
        </w:rPr>
        <w:instrText xml:space="preserve">  \* </w:instrText>
      </w:r>
      <w:r w:rsidRPr="00F972CC">
        <w:rPr>
          <w:rFonts w:ascii="David" w:hAnsi="David"/>
          <w:sz w:val="24"/>
        </w:rPr>
        <w:instrText>MERGEFORMAT</w:instrText>
      </w:r>
      <w:r w:rsidRPr="00F972CC">
        <w:rPr>
          <w:rFonts w:ascii="David" w:hAnsi="David"/>
          <w:sz w:val="24"/>
          <w:rtl/>
        </w:rPr>
        <w:instrText xml:space="preserve"> </w:instrText>
      </w:r>
      <w:r w:rsidRPr="00F972CC">
        <w:rPr>
          <w:rFonts w:ascii="David" w:hAnsi="David"/>
          <w:sz w:val="24"/>
          <w:rtl/>
        </w:rPr>
      </w:r>
      <w:r w:rsidRPr="00F972CC">
        <w:rPr>
          <w:rFonts w:ascii="David" w:hAnsi="David"/>
          <w:sz w:val="24"/>
          <w:rtl/>
        </w:rPr>
        <w:fldChar w:fldCharType="separate"/>
      </w:r>
      <w:r w:rsidRPr="00F972CC">
        <w:rPr>
          <w:rFonts w:ascii="David" w:hAnsi="David"/>
          <w:sz w:val="24"/>
          <w:rtl/>
        </w:rPr>
        <w:t>‏9.1.1</w:t>
      </w:r>
      <w:r w:rsidRPr="00F972CC">
        <w:rPr>
          <w:rFonts w:ascii="David" w:hAnsi="David"/>
          <w:sz w:val="24"/>
          <w:rtl/>
        </w:rPr>
        <w:fldChar w:fldCharType="end"/>
      </w:r>
      <w:r w:rsidRPr="00F972CC">
        <w:rPr>
          <w:rFonts w:ascii="David" w:hAnsi="David"/>
          <w:sz w:val="24"/>
          <w:rtl/>
        </w:rPr>
        <w:t xml:space="preserve"> לעיל. אם בתום בדיקת ההצעה בשלב זה יימצא כי ציון האיכות נמוך מ</w:t>
      </w:r>
      <w:r w:rsidRPr="00F972CC">
        <w:rPr>
          <w:rFonts w:ascii="David" w:hAnsi="David"/>
          <w:b/>
          <w:bCs/>
          <w:sz w:val="24"/>
          <w:rtl/>
        </w:rPr>
        <w:t>-</w:t>
      </w:r>
      <w:r w:rsidRPr="00F972CC">
        <w:rPr>
          <w:rFonts w:ascii="David" w:hAnsi="David"/>
          <w:sz w:val="24"/>
          <w:rtl/>
        </w:rPr>
        <w:t>48 נקודות, ההצעה תיפסל.</w:t>
      </w:r>
      <w:bookmarkEnd w:id="20"/>
    </w:p>
    <w:p w14:paraId="5C3628F7"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b/>
          <w:bCs/>
          <w:sz w:val="24"/>
          <w:rtl/>
        </w:rPr>
        <w:t>בשלב השלישי</w:t>
      </w:r>
      <w:r w:rsidRPr="00F972CC">
        <w:rPr>
          <w:rFonts w:ascii="David" w:hAnsi="David"/>
          <w:sz w:val="24"/>
          <w:rtl/>
        </w:rPr>
        <w:t xml:space="preserve"> יוזמנו כל המציעים שעברו את השלב השני לראיון, וישוקלל ציון האיכות של כלל המציעים. </w:t>
      </w:r>
    </w:p>
    <w:p w14:paraId="24CE724F"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b/>
          <w:bCs/>
          <w:sz w:val="24"/>
          <w:rtl/>
        </w:rPr>
        <w:t>בשלב</w:t>
      </w:r>
      <w:r w:rsidRPr="00F972CC">
        <w:rPr>
          <w:rFonts w:ascii="David" w:hAnsi="David"/>
          <w:sz w:val="24"/>
          <w:rtl/>
        </w:rPr>
        <w:t xml:space="preserve"> </w:t>
      </w:r>
      <w:r w:rsidRPr="00F972CC">
        <w:rPr>
          <w:rFonts w:ascii="David" w:hAnsi="David"/>
          <w:b/>
          <w:bCs/>
          <w:sz w:val="24"/>
          <w:rtl/>
        </w:rPr>
        <w:t>הרביעי</w:t>
      </w:r>
      <w:r w:rsidRPr="00F972CC">
        <w:rPr>
          <w:rFonts w:ascii="David" w:hAnsi="David"/>
          <w:sz w:val="24"/>
          <w:rtl/>
        </w:rPr>
        <w:t xml:space="preserve"> תיפתחנה מעטפות המחיר, ותיבדקנה הצעות המחיר. ציון הצעת המחיר ייקבע על-פי הוראות סעיף 9.1.2 לעיל.</w:t>
      </w:r>
    </w:p>
    <w:p w14:paraId="1F040DBA" w14:textId="77777777" w:rsidR="002F121F" w:rsidRPr="00F972CC" w:rsidRDefault="002F121F" w:rsidP="00F972CC">
      <w:pPr>
        <w:numPr>
          <w:ilvl w:val="2"/>
          <w:numId w:val="10"/>
        </w:numPr>
        <w:spacing w:line="276" w:lineRule="auto"/>
        <w:jc w:val="both"/>
        <w:rPr>
          <w:rFonts w:ascii="David" w:hAnsi="David"/>
          <w:b/>
          <w:bCs/>
          <w:sz w:val="24"/>
        </w:rPr>
      </w:pPr>
      <w:r w:rsidRPr="00F972CC">
        <w:rPr>
          <w:rFonts w:ascii="David" w:hAnsi="David"/>
          <w:b/>
          <w:bCs/>
          <w:sz w:val="24"/>
          <w:rtl/>
        </w:rPr>
        <w:t xml:space="preserve">שלב אחרון - בחירת הזוכים. </w:t>
      </w:r>
      <w:r w:rsidRPr="00F972CC">
        <w:rPr>
          <w:rFonts w:ascii="David" w:hAnsi="David"/>
          <w:sz w:val="24"/>
          <w:rtl/>
        </w:rPr>
        <w:t>הציון הכולל של כל אחת מההצעות יורכב מסך הציונים שיינתנו לשלב האיכות, לשלב ההתרשמות האישית ולהצעת המחיר כאמור לעיל, בהתאם למשקלן היחסי.</w:t>
      </w:r>
      <w:r w:rsidRPr="00F972CC">
        <w:rPr>
          <w:rFonts w:ascii="David" w:hAnsi="David"/>
          <w:b/>
          <w:bCs/>
          <w:sz w:val="24"/>
          <w:rtl/>
        </w:rPr>
        <w:t xml:space="preserve"> מציע שקיבל את הניקוד הכולל הגבוה ביותר בשלב זה יהיה הזוכה בהליך זה. </w:t>
      </w:r>
    </w:p>
    <w:p w14:paraId="798F67EB"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 xml:space="preserve">אם לאחר שקלול התוצאות, קיבלו שתי הצעות או יותר תוצאה משוקללת זהה שהיא התוצאה הגבוהה ביותר, ואחת מן ההצעות היא של עסק שבשליטת אישה, תיבחר ההצעה האמורה כזוכה במכרז, ובלבד שצורף לה, בעת הגשתה, אישור ותצהיר, לפי סעיף 2ב לחוק חובת המכרזים, התשנ"ב-1992. אם אף אחת מההצעות אינה עסק שבשליטת אישה, תיערך הגרלה בין ההצעות. </w:t>
      </w:r>
    </w:p>
    <w:p w14:paraId="0D9289ED" w14:textId="77777777" w:rsidR="002F121F" w:rsidRPr="00F972CC" w:rsidRDefault="002F121F" w:rsidP="00F972CC">
      <w:pPr>
        <w:numPr>
          <w:ilvl w:val="1"/>
          <w:numId w:val="10"/>
        </w:numPr>
        <w:spacing w:line="276" w:lineRule="auto"/>
        <w:jc w:val="both"/>
        <w:rPr>
          <w:rFonts w:ascii="David" w:hAnsi="David"/>
          <w:b/>
          <w:bCs/>
          <w:sz w:val="24"/>
        </w:rPr>
      </w:pPr>
      <w:r w:rsidRPr="00F972CC">
        <w:rPr>
          <w:rFonts w:ascii="David" w:hAnsi="David"/>
          <w:b/>
          <w:bCs/>
          <w:sz w:val="24"/>
          <w:rtl/>
        </w:rPr>
        <w:t>תהליך בחירת זוכה – הוראות כלליות</w:t>
      </w:r>
    </w:p>
    <w:p w14:paraId="49C1FDC6" w14:textId="02D9128A" w:rsidR="002F121F" w:rsidRPr="00F972CC" w:rsidRDefault="002F121F" w:rsidP="00D04BF9">
      <w:pPr>
        <w:numPr>
          <w:ilvl w:val="2"/>
          <w:numId w:val="10"/>
        </w:numPr>
        <w:spacing w:line="276" w:lineRule="auto"/>
        <w:jc w:val="both"/>
        <w:rPr>
          <w:rFonts w:ascii="David" w:hAnsi="David"/>
          <w:sz w:val="24"/>
        </w:rPr>
      </w:pPr>
      <w:r w:rsidRPr="00F972CC">
        <w:rPr>
          <w:rFonts w:ascii="David" w:hAnsi="David"/>
          <w:sz w:val="24"/>
          <w:rtl/>
        </w:rPr>
        <w:t xml:space="preserve">כל עוד לא הוכרזה הצעה מסוימת כהצעה הזוכה, יעמדו בתוקפן כל ההצעות האחרות על כל </w:t>
      </w:r>
      <w:proofErr w:type="spellStart"/>
      <w:r w:rsidRPr="00F972CC">
        <w:rPr>
          <w:rFonts w:ascii="David" w:hAnsi="David"/>
          <w:sz w:val="24"/>
          <w:rtl/>
        </w:rPr>
        <w:t>צרופותיהן</w:t>
      </w:r>
      <w:proofErr w:type="spellEnd"/>
      <w:r w:rsidRPr="00F972CC">
        <w:rPr>
          <w:rFonts w:ascii="David" w:hAnsi="David"/>
          <w:sz w:val="24"/>
          <w:rtl/>
        </w:rPr>
        <w:t xml:space="preserve">, לתקופה של </w:t>
      </w:r>
      <w:r w:rsidR="00D04BF9">
        <w:rPr>
          <w:rFonts w:ascii="David" w:hAnsi="David" w:hint="cs"/>
          <w:sz w:val="24"/>
          <w:rtl/>
        </w:rPr>
        <w:t>120</w:t>
      </w:r>
      <w:r w:rsidR="00D04BF9" w:rsidRPr="00F972CC">
        <w:rPr>
          <w:rFonts w:ascii="David" w:hAnsi="David"/>
          <w:sz w:val="24"/>
          <w:rtl/>
        </w:rPr>
        <w:t xml:space="preserve"> </w:t>
      </w:r>
      <w:r w:rsidRPr="00F972CC">
        <w:rPr>
          <w:rFonts w:ascii="David" w:hAnsi="David"/>
          <w:sz w:val="24"/>
          <w:rtl/>
        </w:rPr>
        <w:t xml:space="preserve">ימים מהמועד האחרון להגשת הצעות. </w:t>
      </w:r>
    </w:p>
    <w:p w14:paraId="32316302"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 xml:space="preserve">ועדת המכרזים רשאית, לפי שיקול דעתה הבלעדי, לשנות את סדר בדיקת ההצעות, כך שהשלב שני והשלב השלישי כאמור לעיל ייבדקו במקביל, ובלבד שלא תחל ועדת המכרזים בבדיקת ההצעות בשלב הרביעי אלא לאחר שסיימה את שני השלבים הקודמים. </w:t>
      </w:r>
    </w:p>
    <w:p w14:paraId="2BB0018B"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 xml:space="preserve">על אף האמור בסעיף </w:t>
      </w:r>
      <w:r w:rsidRPr="00F972CC">
        <w:rPr>
          <w:rFonts w:ascii="David" w:hAnsi="David"/>
          <w:sz w:val="24"/>
          <w:rtl/>
        </w:rPr>
        <w:fldChar w:fldCharType="begin"/>
      </w:r>
      <w:r w:rsidRPr="00F972CC">
        <w:rPr>
          <w:rFonts w:ascii="David" w:hAnsi="David"/>
          <w:sz w:val="24"/>
          <w:rtl/>
        </w:rPr>
        <w:instrText xml:space="preserve"> </w:instrText>
      </w:r>
      <w:r w:rsidRPr="00F972CC">
        <w:rPr>
          <w:rFonts w:ascii="David" w:hAnsi="David"/>
          <w:sz w:val="24"/>
        </w:rPr>
        <w:instrText>REF</w:instrText>
      </w:r>
      <w:r w:rsidRPr="00F972CC">
        <w:rPr>
          <w:rFonts w:ascii="David" w:hAnsi="David"/>
          <w:sz w:val="24"/>
          <w:rtl/>
        </w:rPr>
        <w:instrText xml:space="preserve"> _</w:instrText>
      </w:r>
      <w:r w:rsidRPr="00F972CC">
        <w:rPr>
          <w:rFonts w:ascii="David" w:hAnsi="David"/>
          <w:sz w:val="24"/>
        </w:rPr>
        <w:instrText>Ref483161346 \r \h</w:instrText>
      </w:r>
      <w:r w:rsidRPr="00F972CC">
        <w:rPr>
          <w:rFonts w:ascii="David" w:hAnsi="David"/>
          <w:sz w:val="24"/>
          <w:rtl/>
        </w:rPr>
        <w:instrText xml:space="preserve">  \* </w:instrText>
      </w:r>
      <w:r w:rsidRPr="00F972CC">
        <w:rPr>
          <w:rFonts w:ascii="David" w:hAnsi="David"/>
          <w:sz w:val="24"/>
        </w:rPr>
        <w:instrText>MERGEFORMAT</w:instrText>
      </w:r>
      <w:r w:rsidRPr="00F972CC">
        <w:rPr>
          <w:rFonts w:ascii="David" w:hAnsi="David"/>
          <w:sz w:val="24"/>
          <w:rtl/>
        </w:rPr>
        <w:instrText xml:space="preserve"> </w:instrText>
      </w:r>
      <w:r w:rsidRPr="00F972CC">
        <w:rPr>
          <w:rFonts w:ascii="David" w:hAnsi="David"/>
          <w:sz w:val="24"/>
          <w:rtl/>
        </w:rPr>
      </w:r>
      <w:r w:rsidRPr="00F972CC">
        <w:rPr>
          <w:rFonts w:ascii="David" w:hAnsi="David"/>
          <w:sz w:val="24"/>
          <w:rtl/>
        </w:rPr>
        <w:fldChar w:fldCharType="separate"/>
      </w:r>
      <w:r w:rsidRPr="00F972CC">
        <w:rPr>
          <w:rFonts w:ascii="David" w:hAnsi="David"/>
          <w:sz w:val="24"/>
          <w:rtl/>
        </w:rPr>
        <w:t>‏9.2.2</w:t>
      </w:r>
      <w:r w:rsidRPr="00F972CC">
        <w:rPr>
          <w:rFonts w:ascii="David" w:hAnsi="David"/>
          <w:sz w:val="24"/>
          <w:rtl/>
        </w:rPr>
        <w:fldChar w:fldCharType="end"/>
      </w:r>
      <w:r w:rsidRPr="00F972CC">
        <w:rPr>
          <w:rFonts w:ascii="David" w:hAnsi="David"/>
          <w:sz w:val="24"/>
          <w:rtl/>
        </w:rPr>
        <w:t xml:space="preserve"> לעיל, בכל סל שלגביו נותרו פחות משלוש הצעות כשרות, יעמוד ציון האיכות המינימאלי על  45 נקודות (מתוך 60 נקודות). </w:t>
      </w:r>
    </w:p>
    <w:p w14:paraId="1A3805B8" w14:textId="6BA8DBFF" w:rsidR="002F121F" w:rsidRPr="00F972CC" w:rsidRDefault="002F121F" w:rsidP="00FF656C">
      <w:pPr>
        <w:numPr>
          <w:ilvl w:val="2"/>
          <w:numId w:val="10"/>
        </w:numPr>
        <w:spacing w:line="276" w:lineRule="auto"/>
        <w:jc w:val="both"/>
        <w:rPr>
          <w:rFonts w:ascii="David" w:hAnsi="David"/>
          <w:sz w:val="24"/>
        </w:rPr>
      </w:pPr>
      <w:r w:rsidRPr="00F972CC">
        <w:rPr>
          <w:rFonts w:ascii="David" w:hAnsi="David"/>
          <w:sz w:val="24"/>
          <w:rtl/>
        </w:rPr>
        <w:t>יובהר כי המזמין רשאי, לפי שיקול דעתו הבלעדי, לבחור ביותר מהצעה אחת</w:t>
      </w:r>
      <w:r w:rsidR="00FF656C">
        <w:rPr>
          <w:rFonts w:ascii="David" w:hAnsi="David" w:hint="cs"/>
          <w:sz w:val="24"/>
          <w:rtl/>
        </w:rPr>
        <w:t xml:space="preserve"> ועד לשלוש הצעות,</w:t>
      </w:r>
      <w:r w:rsidRPr="00F972CC">
        <w:rPr>
          <w:rFonts w:ascii="David" w:hAnsi="David"/>
          <w:sz w:val="24"/>
          <w:rtl/>
        </w:rPr>
        <w:t xml:space="preserve"> וכן לפצל את הזכייה בין שני מציעים או </w:t>
      </w:r>
      <w:r w:rsidR="00FF656C">
        <w:rPr>
          <w:rFonts w:ascii="David" w:hAnsi="David" w:hint="cs"/>
          <w:sz w:val="24"/>
          <w:rtl/>
        </w:rPr>
        <w:t>שלושה</w:t>
      </w:r>
      <w:r w:rsidR="00FF656C" w:rsidRPr="00F972CC">
        <w:rPr>
          <w:rFonts w:ascii="David" w:hAnsi="David"/>
          <w:sz w:val="24"/>
          <w:rtl/>
        </w:rPr>
        <w:t xml:space="preserve"> </w:t>
      </w:r>
      <w:r w:rsidRPr="00F972CC">
        <w:rPr>
          <w:rFonts w:ascii="David" w:hAnsi="David"/>
          <w:sz w:val="24"/>
          <w:rtl/>
        </w:rPr>
        <w:t xml:space="preserve">בכל אחד מהסלים א'-ג' 2.1.1 – 2.1.3 לעיל. </w:t>
      </w:r>
    </w:p>
    <w:p w14:paraId="72401D9C"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 xml:space="preserve">במידה ונבחר יותר מזוכה אחד בכל סל מהסלים א'-ג' כאמור בסעיף 9.3.4 לעיל, אזי תערך רשימה לפי הדירוג של הזוכים (להלן: </w:t>
      </w:r>
      <w:r w:rsidRPr="00F972CC">
        <w:rPr>
          <w:rFonts w:ascii="David" w:hAnsi="David"/>
          <w:b/>
          <w:bCs/>
          <w:sz w:val="24"/>
          <w:rtl/>
        </w:rPr>
        <w:t>"רשימת הזוכים"</w:t>
      </w:r>
      <w:r w:rsidRPr="00F972CC">
        <w:rPr>
          <w:rFonts w:ascii="David" w:hAnsi="David"/>
          <w:sz w:val="24"/>
          <w:rtl/>
        </w:rPr>
        <w:t>). הזוכה הראשון מרשימת הזוכים יידרש לספק את שירותי הביקורת הראשונים שיוזמנו על ידי המזמין, הזוכה השני יידרש לספק את שירותי הביקורת השניים שיוזמנו על ידי המזמין וכן הלאה, והכל בכפוף להלן.</w:t>
      </w:r>
    </w:p>
    <w:p w14:paraId="20BCEB9A"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 xml:space="preserve">נבחר יותר מזוכה אחד, אזי הזוכה שדורג במקום הראשון ברשימת הזוכים יידרש לספק למזמין את שירותי הביקורת הראשונים שיוזמנו על ידו, בכפוף לעמידתו בכל תנאי מכרז זה וכן ההסכם שנחתם עמו, לרבות לעניין זמינות והמקצועיות הנדרשת, בשים לב לשירותי הביקורת האמורים הספציפיים וכן לעמידה בכלל דרישות ניגודי העניינים. היה ולא יכול המזמין לספק את שירותי הביקורת מכל סיבה שהיא, כולם או מקצתם, לרבות אם הופסקו השירותים על ידו מכל סיבה </w:t>
      </w:r>
      <w:r w:rsidRPr="00F972CC">
        <w:rPr>
          <w:rFonts w:ascii="David" w:hAnsi="David"/>
          <w:sz w:val="24"/>
          <w:rtl/>
        </w:rPr>
        <w:lastRenderedPageBreak/>
        <w:t>שהיא ולרבות אם החליט המזמין, על פי שיקול דעתו המוחלט, להפסיק את ההתקשרות עם המזמין, לרבות במהלך קבלת שירותי הביקורת על ידי הזוכה; אזי הזוכה שדורג במקום השני ברשימת הזוכים יידרש לספק את שירותי הביקורת האמורים, ויחולו כלל הוראות סעיף קטן זה, בשינויים המחויבים, וכן הלאה לעניין זוכה שדורג במקום השלישי ואילך.</w:t>
      </w:r>
    </w:p>
    <w:p w14:paraId="0AA7253A" w14:textId="07F28E58" w:rsidR="002F121F" w:rsidRPr="00F972CC" w:rsidRDefault="002F121F" w:rsidP="00FF656C">
      <w:pPr>
        <w:numPr>
          <w:ilvl w:val="2"/>
          <w:numId w:val="10"/>
        </w:numPr>
        <w:spacing w:line="276" w:lineRule="auto"/>
        <w:jc w:val="both"/>
        <w:rPr>
          <w:rFonts w:ascii="David" w:hAnsi="David"/>
          <w:sz w:val="24"/>
        </w:rPr>
      </w:pPr>
      <w:r w:rsidRPr="00F972CC">
        <w:rPr>
          <w:rFonts w:ascii="David" w:hAnsi="David"/>
          <w:sz w:val="24"/>
          <w:rtl/>
        </w:rPr>
        <w:t xml:space="preserve">מבלי לגרוע מהאמור לעיל, במידה ונבחר יותר מזוכה אחד, אזי הזוכה שדורג במקום השני יידרש לספק למזמין את שירותי הביקורת השניים שיוזמנו על ידו וכן הלאה לעניין זוכה שדורג במקום השלישי, ויחולו כלל הוראות סעיף קטן 9.3.6, בשינויים המחויבים. </w:t>
      </w:r>
    </w:p>
    <w:p w14:paraId="494BD0FA"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במידה ונבחר יותר מזוכה אחד, אזי כל זוכה שספק את השירותים לשביעות רצונו המלאה של המזמין יועבר למקום האחרון ברשימת הזוכים בטרם יידרש לספק שוב שירותי ביקורת.</w:t>
      </w:r>
    </w:p>
    <w:p w14:paraId="7C9CD56B"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 xml:space="preserve">כמו כן, היה ומכל סיבה שהיא לא בוצעה או הופסקה ההתקשרות עם המציע או המציעים שנבחרו לפי הליך זה, שומר המזמין לעצמו את הזכות לפנות למציע שדורג במקום הבא לאחר הזוכה או הזוכים, בהצעה להעניק את שירותי הביקורת על-פי הצעתו לתקופת ההתקשרות שנותרה עם המציע או המציעים שנבחרו לפי הליך זה. </w:t>
      </w:r>
    </w:p>
    <w:p w14:paraId="27B45878"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 xml:space="preserve">כמו כן, היה ומכל סיבה שהיא לא בוצעה או הופסקה ההתקשרות עם המציע או המציעים שנבחרו לפי הליך זה, שומר המזמין לעצמו את הזכות לפנות למציע שדורג במקום הבא לאחר הזוכה או הזוכים, בהצעה להעניק את שירותי הביקורת על-פי הצעתו לתקופת ההתקשרות שנותרה עם המציע או המציעים שנבחרו לפי הליך זה. </w:t>
      </w:r>
    </w:p>
    <w:p w14:paraId="4CB2AAF7"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המזמין אינו מתחייב לבחור בהצעה כלשהי, בכלל כך את ההצעה שזכתה לניקוד הגבוה ביותר, והוא רשאי להחליט שלא להתקשר כלל, מטעמים תקציביים או אחרים, ולבטל את המכרז.</w:t>
      </w:r>
    </w:p>
    <w:p w14:paraId="7D55A87C" w14:textId="77777777" w:rsidR="002F121F" w:rsidRPr="00F972CC" w:rsidRDefault="002F121F" w:rsidP="00F972CC">
      <w:pPr>
        <w:spacing w:line="276" w:lineRule="auto"/>
        <w:jc w:val="both"/>
        <w:rPr>
          <w:rFonts w:ascii="David" w:hAnsi="David"/>
          <w:sz w:val="24"/>
        </w:rPr>
      </w:pPr>
    </w:p>
    <w:p w14:paraId="5A2D8652" w14:textId="77777777" w:rsidR="002F121F" w:rsidRPr="00F972CC" w:rsidRDefault="002F121F" w:rsidP="00F972CC">
      <w:pPr>
        <w:numPr>
          <w:ilvl w:val="0"/>
          <w:numId w:val="10"/>
        </w:numPr>
        <w:spacing w:line="276" w:lineRule="auto"/>
        <w:jc w:val="both"/>
        <w:rPr>
          <w:rFonts w:ascii="David" w:hAnsi="David"/>
          <w:sz w:val="24"/>
        </w:rPr>
      </w:pPr>
      <w:r w:rsidRPr="00F972CC">
        <w:rPr>
          <w:rFonts w:ascii="David" w:hAnsi="David"/>
          <w:b/>
          <w:bCs/>
          <w:sz w:val="24"/>
          <w:rtl/>
        </w:rPr>
        <w:t>עיון במסמכי ועדת המכרזים</w:t>
      </w:r>
    </w:p>
    <w:p w14:paraId="1F86D993" w14:textId="77777777" w:rsidR="002F121F" w:rsidRPr="00F972CC" w:rsidRDefault="002F121F" w:rsidP="00F972CC">
      <w:pPr>
        <w:spacing w:line="276" w:lineRule="auto"/>
        <w:jc w:val="both"/>
        <w:rPr>
          <w:rFonts w:ascii="David" w:hAnsi="David"/>
          <w:sz w:val="24"/>
        </w:rPr>
      </w:pPr>
      <w:r w:rsidRPr="00F972CC">
        <w:rPr>
          <w:rFonts w:ascii="David" w:hAnsi="David"/>
          <w:sz w:val="24"/>
          <w:rtl/>
        </w:rPr>
        <w:t>עיון במסמכי ההליך התחרותי יעשה בהתאם לתקנות, בתנאים ובמועדים הקבועים שם, ולאחר תאום מראש עם הוועדה.</w:t>
      </w:r>
    </w:p>
    <w:p w14:paraId="13559174"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 xml:space="preserve">במידה ולמציע פרטים בהצעה שהוא מבקש שיהיו חסויים בפני הצגה למציעים אחרים מטעמי סוד מקצועי או מסחרי, יפרט המציע במפורש, על גבי נספח [  ] לפנייה, אלו פרטים בהצעתו הוא מבקש שיהיו חסויים, ומהו הנימוק לחסיון הנטען על ידו. מציע שלא יציין פרטים שכאלה, ייראה כמי שהסכים לחשיפת הצעתו כולה. ההחלטה הסופית על חיסיון סעיפים תהא של המזמין בלבד, על פי שיקול דעתו הבלעדי, בכפוף להוראות הדין. </w:t>
      </w:r>
    </w:p>
    <w:p w14:paraId="54B9D9B1"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מציע אשר סימן בהצעתו חלקים החסויים לטעמו בפני הצגה למציעים אחרים, לא יהיה רשאי לעיין בחלקים המקבילים בהצעותיהם של המציעים האחרים. זאת, אף אם המזמין ידחה את עמדת המציע ויתיר עיון באותם חלקים בהצעתו.</w:t>
      </w:r>
    </w:p>
    <w:p w14:paraId="78E1513C"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יובהר כי בכל מקרה הצעת המחיר של המציע והמענה לתנאי הסף להליך התחרותי, יהיו גלויים למציעים האחרים, ובמסגרת הליך העיון בהצעות ניתן יהיה להציגם לעיון כאמור.</w:t>
      </w:r>
    </w:p>
    <w:p w14:paraId="76F66740"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מובא לידיעת המציעים כי מציע שיבקש לעיין בהצעה הזוכה או במסמכים נוספים לאחר ההכרזה על הזוכה בהליך התחרותי, יידרש לשלם למזמין בגין צילום המסמכים, וזאת בהתאם לתקנה 21(ו) לתקנות.</w:t>
      </w:r>
    </w:p>
    <w:p w14:paraId="65E3F736" w14:textId="77777777" w:rsidR="002F121F" w:rsidRPr="00F972CC" w:rsidRDefault="002F121F" w:rsidP="00F972CC">
      <w:pPr>
        <w:spacing w:line="276" w:lineRule="auto"/>
        <w:jc w:val="both"/>
        <w:rPr>
          <w:rFonts w:ascii="David" w:hAnsi="David"/>
          <w:b/>
          <w:bCs/>
          <w:sz w:val="24"/>
        </w:rPr>
      </w:pPr>
    </w:p>
    <w:p w14:paraId="758FC149" w14:textId="77777777" w:rsidR="002F121F" w:rsidRPr="00F972CC" w:rsidRDefault="002F121F" w:rsidP="00F972CC">
      <w:pPr>
        <w:numPr>
          <w:ilvl w:val="0"/>
          <w:numId w:val="10"/>
        </w:numPr>
        <w:spacing w:line="276" w:lineRule="auto"/>
        <w:jc w:val="both"/>
        <w:rPr>
          <w:rFonts w:ascii="David" w:hAnsi="David"/>
          <w:b/>
          <w:bCs/>
          <w:sz w:val="24"/>
        </w:rPr>
      </w:pPr>
      <w:r w:rsidRPr="00F972CC">
        <w:rPr>
          <w:rFonts w:ascii="David" w:hAnsi="David"/>
          <w:b/>
          <w:bCs/>
          <w:sz w:val="24"/>
          <w:rtl/>
        </w:rPr>
        <w:t>תנאי למתן השירותים על ידי הזוכה</w:t>
      </w:r>
    </w:p>
    <w:p w14:paraId="26F6F23A"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 xml:space="preserve">הזוכה יחל את העבודה ביום חתימת </w:t>
      </w:r>
      <w:proofErr w:type="spellStart"/>
      <w:r w:rsidRPr="00F972CC">
        <w:rPr>
          <w:rFonts w:ascii="David" w:hAnsi="David"/>
          <w:sz w:val="24"/>
          <w:rtl/>
        </w:rPr>
        <w:t>מורשי</w:t>
      </w:r>
      <w:proofErr w:type="spellEnd"/>
      <w:r w:rsidRPr="00F972CC">
        <w:rPr>
          <w:rFonts w:ascii="David" w:hAnsi="David"/>
          <w:sz w:val="24"/>
          <w:rtl/>
        </w:rPr>
        <w:t xml:space="preserve"> החתימה מטעם המזמין על הסכם ההתקשרות. </w:t>
      </w:r>
    </w:p>
    <w:p w14:paraId="6AB75357"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 xml:space="preserve">טרם תחילת מתן השירותים וכתנאי להם, ימסור הזוכה התחייבות למניעת ניגוד עניינים בנוסח המצורף להסכם </w:t>
      </w:r>
      <w:r w:rsidRPr="00F972CC">
        <w:rPr>
          <w:rFonts w:ascii="David" w:hAnsi="David"/>
          <w:b/>
          <w:bCs/>
          <w:sz w:val="24"/>
          <w:rtl/>
        </w:rPr>
        <w:t>כנספח א'</w:t>
      </w:r>
      <w:r w:rsidRPr="00F972CC">
        <w:rPr>
          <w:rFonts w:ascii="David" w:hAnsi="David"/>
          <w:sz w:val="24"/>
          <w:rtl/>
        </w:rPr>
        <w:t>, חתומה על ידי הזוכה וכל הגורמים הנוטלים חלק במתן השירותים על ידו.</w:t>
      </w:r>
    </w:p>
    <w:p w14:paraId="16051A42"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 xml:space="preserve">טרם תחילת מתן השירותים וכתנאי להם, ימסור הזוכה התחייבות לשמירה על סודיות בנוסח המצורף להסכם </w:t>
      </w:r>
      <w:r w:rsidRPr="00F972CC">
        <w:rPr>
          <w:rFonts w:ascii="David" w:hAnsi="David"/>
          <w:b/>
          <w:bCs/>
          <w:sz w:val="24"/>
          <w:rtl/>
        </w:rPr>
        <w:t>כנספח ב'</w:t>
      </w:r>
      <w:r w:rsidRPr="00F972CC">
        <w:rPr>
          <w:rFonts w:ascii="David" w:hAnsi="David"/>
          <w:sz w:val="24"/>
          <w:rtl/>
        </w:rPr>
        <w:t xml:space="preserve"> חתומה על ידי הזוכה וכל הגורמים הנוטלים חלק במתן השירותים על ידו.</w:t>
      </w:r>
    </w:p>
    <w:p w14:paraId="5CCD0DCC" w14:textId="05F5E90A" w:rsidR="002F121F" w:rsidRDefault="002F121F" w:rsidP="00F972CC">
      <w:pPr>
        <w:numPr>
          <w:ilvl w:val="1"/>
          <w:numId w:val="10"/>
        </w:numPr>
        <w:spacing w:line="276" w:lineRule="auto"/>
        <w:jc w:val="both"/>
        <w:rPr>
          <w:rFonts w:ascii="David" w:hAnsi="David"/>
          <w:sz w:val="24"/>
        </w:rPr>
      </w:pPr>
      <w:r w:rsidRPr="00F972CC">
        <w:rPr>
          <w:rFonts w:ascii="David" w:hAnsi="David"/>
          <w:sz w:val="24"/>
          <w:rtl/>
        </w:rPr>
        <w:t xml:space="preserve">טרם תחילת מתן השירותים וכתנאי להם, ימסור הזוכה אישור על קיום ביטוחים, בנוסח המצורף להסכם </w:t>
      </w:r>
      <w:r w:rsidRPr="00F972CC">
        <w:rPr>
          <w:rFonts w:ascii="David" w:hAnsi="David"/>
          <w:b/>
          <w:bCs/>
          <w:sz w:val="24"/>
          <w:rtl/>
        </w:rPr>
        <w:t>כנספח ג'</w:t>
      </w:r>
      <w:r w:rsidRPr="00F972CC">
        <w:rPr>
          <w:rFonts w:ascii="David" w:hAnsi="David"/>
          <w:sz w:val="24"/>
          <w:rtl/>
        </w:rPr>
        <w:t xml:space="preserve"> חתומה על ידי המבטח.</w:t>
      </w:r>
    </w:p>
    <w:p w14:paraId="45F9CB72" w14:textId="3F9F47C1" w:rsidR="00593C53" w:rsidRPr="00F972CC" w:rsidRDefault="00593C53" w:rsidP="00593C53">
      <w:pPr>
        <w:numPr>
          <w:ilvl w:val="1"/>
          <w:numId w:val="10"/>
        </w:numPr>
        <w:spacing w:line="276" w:lineRule="auto"/>
        <w:jc w:val="both"/>
        <w:rPr>
          <w:rFonts w:ascii="David" w:hAnsi="David"/>
          <w:sz w:val="24"/>
        </w:rPr>
      </w:pPr>
      <w:r w:rsidRPr="00F972CC">
        <w:rPr>
          <w:rFonts w:ascii="David" w:hAnsi="David"/>
          <w:sz w:val="24"/>
          <w:rtl/>
        </w:rPr>
        <w:t xml:space="preserve">טרם תחילת מתן השירותים וכתנאי להם, ימסור הזוכה אישור על </w:t>
      </w:r>
      <w:r>
        <w:rPr>
          <w:rFonts w:ascii="David" w:hAnsi="David" w:hint="cs"/>
          <w:sz w:val="24"/>
          <w:rtl/>
        </w:rPr>
        <w:t>אי העסקת עובדים (ככל והדבר רלבנטי עבורו)</w:t>
      </w:r>
      <w:r w:rsidRPr="00F972CC">
        <w:rPr>
          <w:rFonts w:ascii="David" w:hAnsi="David"/>
          <w:sz w:val="24"/>
          <w:rtl/>
        </w:rPr>
        <w:t xml:space="preserve">, בנוסח המצורף להסכם </w:t>
      </w:r>
      <w:r w:rsidRPr="00F972CC">
        <w:rPr>
          <w:rFonts w:ascii="David" w:hAnsi="David"/>
          <w:b/>
          <w:bCs/>
          <w:sz w:val="24"/>
          <w:rtl/>
        </w:rPr>
        <w:t xml:space="preserve">כנספח </w:t>
      </w:r>
      <w:r>
        <w:rPr>
          <w:rFonts w:ascii="David" w:hAnsi="David" w:hint="cs"/>
          <w:b/>
          <w:bCs/>
          <w:sz w:val="24"/>
          <w:rtl/>
        </w:rPr>
        <w:t>ד</w:t>
      </w:r>
      <w:r w:rsidRPr="00F972CC">
        <w:rPr>
          <w:rFonts w:ascii="David" w:hAnsi="David"/>
          <w:b/>
          <w:bCs/>
          <w:sz w:val="24"/>
          <w:rtl/>
        </w:rPr>
        <w:t>'</w:t>
      </w:r>
      <w:r w:rsidRPr="00F972CC">
        <w:rPr>
          <w:rFonts w:ascii="David" w:hAnsi="David"/>
          <w:sz w:val="24"/>
          <w:rtl/>
        </w:rPr>
        <w:t xml:space="preserve"> חתומה על ידי הזוכה</w:t>
      </w:r>
      <w:r>
        <w:rPr>
          <w:rFonts w:ascii="David" w:hAnsi="David" w:hint="cs"/>
          <w:sz w:val="24"/>
          <w:rtl/>
        </w:rPr>
        <w:t>.</w:t>
      </w:r>
    </w:p>
    <w:p w14:paraId="41973150" w14:textId="29BB6A0E" w:rsidR="002F121F" w:rsidRPr="00F972CC" w:rsidRDefault="002F121F" w:rsidP="00593C53">
      <w:pPr>
        <w:numPr>
          <w:ilvl w:val="1"/>
          <w:numId w:val="10"/>
        </w:numPr>
        <w:spacing w:line="276" w:lineRule="auto"/>
        <w:jc w:val="both"/>
        <w:rPr>
          <w:rFonts w:ascii="David" w:hAnsi="David"/>
          <w:sz w:val="24"/>
          <w:rtl/>
        </w:rPr>
      </w:pPr>
      <w:r w:rsidRPr="00F972CC">
        <w:rPr>
          <w:rFonts w:ascii="David" w:hAnsi="David"/>
          <w:sz w:val="24"/>
          <w:rtl/>
        </w:rPr>
        <w:t>טרם תחילת מתן השירותים וכתנאי להם ולא יאוחר מ – 15 יום מקבלת הודעתו על בחירתו כזוכה, ימציא הזוכה למזמין ערבות בנקאית לביצוע התחייבויותיו (</w:t>
      </w:r>
      <w:r w:rsidRPr="00F972CC">
        <w:rPr>
          <w:rFonts w:ascii="David" w:hAnsi="David"/>
          <w:b/>
          <w:bCs/>
          <w:sz w:val="24"/>
          <w:rtl/>
        </w:rPr>
        <w:t>"ערבות ביצוע"</w:t>
      </w:r>
      <w:r w:rsidRPr="00F972CC">
        <w:rPr>
          <w:rFonts w:ascii="David" w:hAnsi="David"/>
          <w:sz w:val="24"/>
          <w:rtl/>
        </w:rPr>
        <w:t xml:space="preserve">) בגובה 5,000 ₪ (במלים: חמשת אלפים שקלים חדשים).ערבות הביצוע תהיה אוטונומית בלתי מותנית מבנק בארץ או מחברת ביטוח ישראלית שברשותה רישיון לעסוק בביטוח על פי חוק הפיקוח על שירותים פיננסים (ביטוח), </w:t>
      </w:r>
      <w:proofErr w:type="spellStart"/>
      <w:r w:rsidRPr="00F972CC">
        <w:rPr>
          <w:rFonts w:ascii="David" w:hAnsi="David"/>
          <w:sz w:val="24"/>
          <w:rtl/>
        </w:rPr>
        <w:lastRenderedPageBreak/>
        <w:t>התשמ"א</w:t>
      </w:r>
      <w:proofErr w:type="spellEnd"/>
      <w:r w:rsidRPr="00F972CC">
        <w:rPr>
          <w:rFonts w:ascii="David" w:hAnsi="David"/>
          <w:sz w:val="24"/>
          <w:rtl/>
        </w:rPr>
        <w:t xml:space="preserve">- 1981, ניתנת לגביה תוך חמישה עשר ימים על פי דרישה חד-צדדית של המשרד. ערבות הביצוע תהיה בנוסח המצורף להסכם </w:t>
      </w:r>
      <w:r w:rsidRPr="00AC7E2C">
        <w:rPr>
          <w:rFonts w:ascii="David" w:hAnsi="David"/>
          <w:b/>
          <w:bCs/>
          <w:sz w:val="24"/>
          <w:rtl/>
        </w:rPr>
        <w:t xml:space="preserve">כנספח </w:t>
      </w:r>
      <w:r w:rsidR="00593C53">
        <w:rPr>
          <w:rFonts w:ascii="David" w:hAnsi="David" w:hint="cs"/>
          <w:b/>
          <w:bCs/>
          <w:sz w:val="24"/>
          <w:rtl/>
        </w:rPr>
        <w:t>ה</w:t>
      </w:r>
      <w:r w:rsidR="00593C53" w:rsidRPr="00AC7E2C">
        <w:rPr>
          <w:rFonts w:ascii="David" w:hAnsi="David"/>
          <w:b/>
          <w:bCs/>
          <w:sz w:val="24"/>
          <w:rtl/>
        </w:rPr>
        <w:t>'</w:t>
      </w:r>
      <w:r w:rsidRPr="00F972CC">
        <w:rPr>
          <w:rFonts w:ascii="David" w:hAnsi="David"/>
          <w:sz w:val="24"/>
          <w:rtl/>
        </w:rPr>
        <w:t>, ובתוקף לאורך כל תקופת ההתקשרות וכן למשך תשעים יום מיום סיומה. יובהר שעל הזוכה להאריך את תוקף ערבות הביצוע ככל שיוארכו תקופות האופציה השמורות למזמין במכרז זה.</w:t>
      </w:r>
    </w:p>
    <w:p w14:paraId="604B9A9C" w14:textId="3D653593" w:rsidR="002F121F" w:rsidRPr="00F972CC" w:rsidRDefault="002F121F" w:rsidP="00593C53">
      <w:pPr>
        <w:numPr>
          <w:ilvl w:val="1"/>
          <w:numId w:val="10"/>
        </w:numPr>
        <w:spacing w:line="276" w:lineRule="auto"/>
        <w:jc w:val="both"/>
        <w:rPr>
          <w:rFonts w:ascii="David" w:hAnsi="David"/>
          <w:sz w:val="24"/>
        </w:rPr>
      </w:pPr>
      <w:r w:rsidRPr="00F972CC">
        <w:rPr>
          <w:rFonts w:ascii="David" w:hAnsi="David"/>
          <w:sz w:val="24"/>
          <w:rtl/>
        </w:rPr>
        <w:t xml:space="preserve">טרם תחילת מתן השירותים וכתנאי להם, יחתום הזוכה על פורטל ספקים, בנוסח המצורף להסכם </w:t>
      </w:r>
      <w:r w:rsidRPr="006C2D0F">
        <w:rPr>
          <w:rFonts w:ascii="David" w:hAnsi="David"/>
          <w:b/>
          <w:bCs/>
          <w:sz w:val="24"/>
          <w:rtl/>
        </w:rPr>
        <w:t xml:space="preserve">כנספח </w:t>
      </w:r>
      <w:r w:rsidR="00593C53" w:rsidRPr="006C2D0F">
        <w:rPr>
          <w:rFonts w:ascii="David" w:hAnsi="David" w:hint="cs"/>
          <w:b/>
          <w:bCs/>
          <w:sz w:val="24"/>
          <w:rtl/>
        </w:rPr>
        <w:t>ו</w:t>
      </w:r>
      <w:r w:rsidR="00593C53" w:rsidRPr="006C2D0F">
        <w:rPr>
          <w:rFonts w:ascii="David" w:hAnsi="David"/>
          <w:b/>
          <w:bCs/>
          <w:sz w:val="24"/>
          <w:rtl/>
        </w:rPr>
        <w:t>'</w:t>
      </w:r>
      <w:r w:rsidRPr="006C2D0F">
        <w:rPr>
          <w:rFonts w:ascii="David" w:hAnsi="David"/>
          <w:sz w:val="24"/>
          <w:rtl/>
        </w:rPr>
        <w:t>,</w:t>
      </w:r>
      <w:r w:rsidRPr="00F972CC">
        <w:rPr>
          <w:rFonts w:ascii="David" w:hAnsi="David"/>
          <w:sz w:val="24"/>
          <w:rtl/>
        </w:rPr>
        <w:t xml:space="preserve"> וימסור את הנוסח החתום על ידו ועלי ידי כל הגורמים הנוטלים חלק במתן השירותים על ידו, ככל שנדרש.</w:t>
      </w:r>
    </w:p>
    <w:p w14:paraId="4F7736A0" w14:textId="77777777" w:rsidR="002F121F" w:rsidRPr="00F972CC" w:rsidRDefault="002F121F" w:rsidP="00F972CC">
      <w:pPr>
        <w:spacing w:line="276" w:lineRule="auto"/>
        <w:jc w:val="both"/>
        <w:rPr>
          <w:rFonts w:ascii="David" w:hAnsi="David"/>
          <w:sz w:val="24"/>
        </w:rPr>
      </w:pPr>
    </w:p>
    <w:p w14:paraId="2B777DCE" w14:textId="77777777" w:rsidR="002F121F" w:rsidRPr="00F972CC" w:rsidRDefault="002F121F" w:rsidP="00F972CC">
      <w:pPr>
        <w:numPr>
          <w:ilvl w:val="0"/>
          <w:numId w:val="10"/>
        </w:numPr>
        <w:spacing w:line="276" w:lineRule="auto"/>
        <w:jc w:val="both"/>
        <w:rPr>
          <w:rFonts w:ascii="David" w:hAnsi="David"/>
          <w:sz w:val="24"/>
        </w:rPr>
      </w:pPr>
      <w:r w:rsidRPr="00F972CC">
        <w:rPr>
          <w:rFonts w:ascii="David" w:hAnsi="David"/>
          <w:b/>
          <w:bCs/>
          <w:sz w:val="24"/>
          <w:rtl/>
        </w:rPr>
        <w:t>תנאים כלליים וזכויות המזמין</w:t>
      </w:r>
    </w:p>
    <w:p w14:paraId="22220DF9"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המזמין רשאי שלא לדון בהצעה, אשר לא צורפו לה כל המסמכים והנתונים הנדרשים בהליך תחרותי זה, ולקבוע כי היא פסולה, או לפי שיקול דעתו, לדרוש השלמתם.</w:t>
      </w:r>
    </w:p>
    <w:p w14:paraId="0F7EBD89" w14:textId="77777777" w:rsidR="002F121F" w:rsidRPr="00F972CC" w:rsidRDefault="002F121F" w:rsidP="00F972CC">
      <w:pPr>
        <w:numPr>
          <w:ilvl w:val="1"/>
          <w:numId w:val="10"/>
        </w:numPr>
        <w:spacing w:line="276" w:lineRule="auto"/>
        <w:jc w:val="both"/>
        <w:rPr>
          <w:rFonts w:ascii="David" w:hAnsi="David"/>
          <w:sz w:val="24"/>
          <w:rtl/>
        </w:rPr>
      </w:pPr>
      <w:r w:rsidRPr="00F972CC">
        <w:rPr>
          <w:rFonts w:ascii="David" w:hAnsi="David"/>
          <w:sz w:val="24"/>
          <w:rtl/>
        </w:rPr>
        <w:t>המזמין יהא מוסמך לפסול כל הצעה שהיא בלתי סבירה, בין השאר בכל הנוגע למחיריה, איכות שירותיה או האמצעים או התכניות למימושה, בין הצעה שהיא בלתי סבירה לטובה (כגון מחיר המיטיב עם המזמין) ובין שהיא בלתי סבירה לרעה.</w:t>
      </w:r>
    </w:p>
    <w:p w14:paraId="0C39ED77"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המזמין רשאי לפנות אל המציעים, או אל מי מהם, לקבלת הבהרות על הצעותיהם.</w:t>
      </w:r>
    </w:p>
    <w:p w14:paraId="2557A6A7" w14:textId="77777777" w:rsidR="002F121F" w:rsidRPr="00F972CC" w:rsidRDefault="002F121F" w:rsidP="00F972CC">
      <w:pPr>
        <w:numPr>
          <w:ilvl w:val="1"/>
          <w:numId w:val="10"/>
        </w:numPr>
        <w:spacing w:line="276" w:lineRule="auto"/>
        <w:jc w:val="both"/>
        <w:rPr>
          <w:rFonts w:ascii="David" w:hAnsi="David"/>
          <w:sz w:val="24"/>
          <w:rtl/>
        </w:rPr>
      </w:pPr>
      <w:r w:rsidRPr="00F972CC">
        <w:rPr>
          <w:rFonts w:ascii="David" w:hAnsi="David"/>
          <w:sz w:val="24"/>
          <w:rtl/>
        </w:rPr>
        <w:t>למען הסר ספק, המזמין לא יהיה חייב לעשות שימוש בסמכויות אלה ולא יהיה מחויב להתיר תיקונים או השלמות כאמור לעיל, והדבר יהיה כפוף לשיקול דעתו הבלעדי של המזמין ולצרכיו ושיקוליו המקצועיים.</w:t>
      </w:r>
    </w:p>
    <w:p w14:paraId="2EA125E4" w14:textId="77777777" w:rsidR="002F121F" w:rsidRPr="00F972CC" w:rsidRDefault="002F121F" w:rsidP="00F972CC">
      <w:pPr>
        <w:numPr>
          <w:ilvl w:val="1"/>
          <w:numId w:val="10"/>
        </w:numPr>
        <w:spacing w:line="276" w:lineRule="auto"/>
        <w:jc w:val="both"/>
        <w:rPr>
          <w:rFonts w:ascii="David" w:hAnsi="David"/>
          <w:sz w:val="24"/>
          <w:u w:val="single"/>
        </w:rPr>
      </w:pPr>
      <w:r w:rsidRPr="00F972CC">
        <w:rPr>
          <w:rFonts w:ascii="David" w:hAnsi="David"/>
          <w:sz w:val="24"/>
          <w:u w:val="single"/>
          <w:rtl/>
        </w:rPr>
        <w:t>שינוי תנאים</w:t>
      </w:r>
    </w:p>
    <w:p w14:paraId="773771C5" w14:textId="77777777" w:rsidR="002F121F" w:rsidRPr="00F972CC" w:rsidRDefault="002F121F" w:rsidP="00F972CC">
      <w:pPr>
        <w:numPr>
          <w:ilvl w:val="2"/>
          <w:numId w:val="10"/>
        </w:numPr>
        <w:spacing w:line="276" w:lineRule="auto"/>
        <w:jc w:val="both"/>
        <w:rPr>
          <w:rFonts w:ascii="David" w:hAnsi="David"/>
          <w:sz w:val="24"/>
        </w:rPr>
      </w:pPr>
      <w:r w:rsidRPr="00F972CC">
        <w:rPr>
          <w:rFonts w:ascii="David" w:hAnsi="David"/>
          <w:sz w:val="24"/>
          <w:rtl/>
        </w:rPr>
        <w:t>המזמין רשאי בכל עת, בהודעה שתועבר בכתב, להקדים או לדחות את המועד האחרון להגשת ההצעות וכן לשנות מועדים הנוגעים לפנייה זו, על פי שיקול דעתו המוחלט.</w:t>
      </w:r>
    </w:p>
    <w:p w14:paraId="25147985" w14:textId="77777777" w:rsidR="002F121F" w:rsidRPr="00F972CC" w:rsidRDefault="002F121F" w:rsidP="00F972CC">
      <w:pPr>
        <w:numPr>
          <w:ilvl w:val="2"/>
          <w:numId w:val="10"/>
        </w:numPr>
        <w:spacing w:line="276" w:lineRule="auto"/>
        <w:jc w:val="both"/>
        <w:rPr>
          <w:rFonts w:ascii="David" w:hAnsi="David"/>
          <w:sz w:val="24"/>
          <w:rtl/>
        </w:rPr>
      </w:pPr>
      <w:r w:rsidRPr="00F972CC">
        <w:rPr>
          <w:rFonts w:ascii="David" w:hAnsi="David"/>
          <w:sz w:val="24"/>
          <w:rtl/>
        </w:rPr>
        <w:t xml:space="preserve">המזמין יהיה רשאי, בכל עת לפני המועד האחרון להגשת הצעות, להורות כי איזו דרישה מדרישות ההליך התחרותי, לרבות דרישות סף והוראות בקשר עם בדיקת ההצעות, תבוטל באופן חלקי או מלא, לרבות באמצעות קביעה מחדש ושינוי התנאים, אם סבר המזמין כי הדבר יהיה לטובת ההליך, ובלבד שהחלטותיו יחולו באופן שוויוני על כל המציעים. </w:t>
      </w:r>
    </w:p>
    <w:p w14:paraId="1D86ACF9" w14:textId="77777777" w:rsidR="002F121F" w:rsidRPr="00F972CC" w:rsidRDefault="002F121F" w:rsidP="00F972CC">
      <w:pPr>
        <w:numPr>
          <w:ilvl w:val="1"/>
          <w:numId w:val="10"/>
        </w:numPr>
        <w:spacing w:line="276" w:lineRule="auto"/>
        <w:jc w:val="both"/>
        <w:rPr>
          <w:rFonts w:ascii="David" w:hAnsi="David"/>
          <w:sz w:val="24"/>
          <w:u w:val="single"/>
        </w:rPr>
      </w:pPr>
      <w:r w:rsidRPr="00F972CC">
        <w:rPr>
          <w:rFonts w:ascii="David" w:hAnsi="David"/>
          <w:sz w:val="24"/>
          <w:u w:val="single"/>
          <w:rtl/>
        </w:rPr>
        <w:t>שינויים, השמטות ותוספות</w:t>
      </w:r>
    </w:p>
    <w:p w14:paraId="52A69523"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בכל מקרה של שינוי, השמטה או תוספת שייעשו על ידי המציע בהצעתו לעומת הנדרש במסמכי ההליך התחרותי, לרבות בקשר עם  תנאי, או כל הסתייגות לגבי הנדרש, בכל דרך או צורה שהיא (לעיל ולהלן: "</w:t>
      </w:r>
      <w:r w:rsidRPr="00F972CC">
        <w:rPr>
          <w:rFonts w:ascii="David" w:hAnsi="David"/>
          <w:b/>
          <w:bCs/>
          <w:sz w:val="24"/>
          <w:rtl/>
        </w:rPr>
        <w:t>הסתייגות</w:t>
      </w:r>
      <w:r w:rsidRPr="00F972CC">
        <w:rPr>
          <w:rFonts w:ascii="David" w:hAnsi="David"/>
          <w:sz w:val="24"/>
          <w:rtl/>
        </w:rPr>
        <w:t>"), יהיה המזמין רשאי:</w:t>
      </w:r>
    </w:p>
    <w:p w14:paraId="5BB440E5" w14:textId="77777777" w:rsidR="002F121F" w:rsidRPr="00F972CC" w:rsidRDefault="002F121F" w:rsidP="00F972CC">
      <w:pPr>
        <w:numPr>
          <w:ilvl w:val="2"/>
          <w:numId w:val="10"/>
        </w:numPr>
        <w:spacing w:line="276" w:lineRule="auto"/>
        <w:jc w:val="both"/>
        <w:rPr>
          <w:rFonts w:ascii="David" w:hAnsi="David"/>
          <w:sz w:val="24"/>
          <w:rtl/>
        </w:rPr>
      </w:pPr>
      <w:r w:rsidRPr="00F972CC">
        <w:rPr>
          <w:rFonts w:ascii="David" w:hAnsi="David"/>
          <w:sz w:val="24"/>
          <w:rtl/>
        </w:rPr>
        <w:t>לפסול את הצעת המציע;</w:t>
      </w:r>
    </w:p>
    <w:p w14:paraId="2D2A8196" w14:textId="77777777" w:rsidR="002F121F" w:rsidRPr="00F972CC" w:rsidRDefault="002F121F" w:rsidP="00F972CC">
      <w:pPr>
        <w:numPr>
          <w:ilvl w:val="2"/>
          <w:numId w:val="10"/>
        </w:numPr>
        <w:spacing w:line="276" w:lineRule="auto"/>
        <w:jc w:val="both"/>
        <w:rPr>
          <w:rFonts w:ascii="David" w:hAnsi="David"/>
          <w:sz w:val="24"/>
          <w:rtl/>
        </w:rPr>
      </w:pPr>
      <w:r w:rsidRPr="00F972CC">
        <w:rPr>
          <w:rFonts w:ascii="David" w:hAnsi="David"/>
          <w:sz w:val="24"/>
          <w:rtl/>
        </w:rPr>
        <w:t>לראות בהסתייגות כאילו לא נכתבה כלל ולהתעלם ממנה;</w:t>
      </w:r>
    </w:p>
    <w:p w14:paraId="52BA1CA6" w14:textId="77777777" w:rsidR="002F121F" w:rsidRPr="00F972CC" w:rsidRDefault="002F121F" w:rsidP="00F972CC">
      <w:pPr>
        <w:numPr>
          <w:ilvl w:val="2"/>
          <w:numId w:val="10"/>
        </w:numPr>
        <w:spacing w:line="276" w:lineRule="auto"/>
        <w:jc w:val="both"/>
        <w:rPr>
          <w:rFonts w:ascii="David" w:hAnsi="David"/>
          <w:sz w:val="24"/>
          <w:rtl/>
        </w:rPr>
      </w:pPr>
      <w:r w:rsidRPr="00F972CC">
        <w:rPr>
          <w:rFonts w:ascii="David" w:hAnsi="David"/>
          <w:sz w:val="24"/>
          <w:rtl/>
        </w:rPr>
        <w:t>לראות בהסתייגות כאילו היא מהווה פגם טכני בלבד, ולהכשירה;</w:t>
      </w:r>
    </w:p>
    <w:p w14:paraId="48E9FF3F" w14:textId="77777777" w:rsidR="002F121F" w:rsidRPr="00F972CC" w:rsidRDefault="002F121F" w:rsidP="00F972CC">
      <w:pPr>
        <w:numPr>
          <w:ilvl w:val="2"/>
          <w:numId w:val="10"/>
        </w:numPr>
        <w:spacing w:line="276" w:lineRule="auto"/>
        <w:jc w:val="both"/>
        <w:rPr>
          <w:rFonts w:ascii="David" w:hAnsi="David"/>
          <w:sz w:val="24"/>
          <w:rtl/>
        </w:rPr>
      </w:pPr>
      <w:r w:rsidRPr="00F972CC">
        <w:rPr>
          <w:rFonts w:ascii="David" w:hAnsi="David"/>
          <w:sz w:val="24"/>
          <w:rtl/>
        </w:rPr>
        <w:t xml:space="preserve">לדרוש </w:t>
      </w:r>
      <w:proofErr w:type="spellStart"/>
      <w:r w:rsidRPr="00F972CC">
        <w:rPr>
          <w:rFonts w:ascii="David" w:hAnsi="David"/>
          <w:sz w:val="24"/>
          <w:rtl/>
        </w:rPr>
        <w:t>מהמציע</w:t>
      </w:r>
      <w:proofErr w:type="spellEnd"/>
      <w:r w:rsidRPr="00F972CC">
        <w:rPr>
          <w:rFonts w:ascii="David" w:hAnsi="David"/>
          <w:sz w:val="24"/>
          <w:rtl/>
        </w:rPr>
        <w:t xml:space="preserve"> לתקן את ההסתייגות, בין באמצעות הגשת הצעתו מחדש, כולה או חלקה, בין באמצעות הודעה של המציע למזמין כי הוא מסיר את ההסתייגות, ובין בכל דרך אחרת, לפי שיקול דעתו והחלטתו הבלעדית של המזמין;</w:t>
      </w:r>
    </w:p>
    <w:p w14:paraId="53F1DFCA" w14:textId="77777777" w:rsidR="002F121F" w:rsidRPr="00F972CC" w:rsidRDefault="002F121F" w:rsidP="00F972CC">
      <w:pPr>
        <w:spacing w:line="276" w:lineRule="auto"/>
        <w:jc w:val="both"/>
        <w:rPr>
          <w:rFonts w:ascii="David" w:hAnsi="David"/>
          <w:sz w:val="24"/>
        </w:rPr>
      </w:pPr>
      <w:r w:rsidRPr="00F972CC">
        <w:rPr>
          <w:rFonts w:ascii="David" w:hAnsi="David"/>
          <w:sz w:val="24"/>
          <w:rtl/>
        </w:rPr>
        <w:t xml:space="preserve">מובהר כי ההחלטה בין האפשרויות המנויות לעיל מסורה לשיקול דעתו הבלעדי של המזמין. אם יחליט המזמין לפעול לפי אחת החלופות המנויות בסעיפים קטנים לעיל, והמציע יודיע כי הוא מסרב להסכים להחלטתו, רשאי המזמין לפסול את הצעתו של המציע וזאת מבלי לגרוע מכל זכות וסמכות אחרת המוקנים למזמין. </w:t>
      </w:r>
    </w:p>
    <w:p w14:paraId="0123224D"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 xml:space="preserve">אימוץ מדיניות המתירה תיקון פגמים מסוג אחד אין בה כדי לחייב אימוץ מדיניות המתירה תיקון פגמים מסוג אחר. </w:t>
      </w:r>
    </w:p>
    <w:p w14:paraId="3BE79640" w14:textId="77777777" w:rsidR="002F121F" w:rsidRPr="00F972CC" w:rsidRDefault="002F121F" w:rsidP="00F972CC">
      <w:pPr>
        <w:numPr>
          <w:ilvl w:val="1"/>
          <w:numId w:val="10"/>
        </w:numPr>
        <w:spacing w:line="276" w:lineRule="auto"/>
        <w:jc w:val="both"/>
        <w:rPr>
          <w:rFonts w:ascii="David" w:hAnsi="David"/>
          <w:sz w:val="24"/>
          <w:rtl/>
        </w:rPr>
      </w:pPr>
      <w:r w:rsidRPr="00F972CC">
        <w:rPr>
          <w:rFonts w:ascii="David" w:hAnsi="David"/>
          <w:sz w:val="24"/>
          <w:rtl/>
        </w:rPr>
        <w:t xml:space="preserve">אין בהודעה על זוכה בפניה זו בכדי לסיים את הליכי הבחירה או כדי ליצור יחסים חוזיים בין המזמין והזוכה וכי בטרם חתימת </w:t>
      </w:r>
      <w:proofErr w:type="spellStart"/>
      <w:r w:rsidRPr="00F972CC">
        <w:rPr>
          <w:rFonts w:ascii="David" w:hAnsi="David"/>
          <w:sz w:val="24"/>
          <w:rtl/>
        </w:rPr>
        <w:t>מורשי</w:t>
      </w:r>
      <w:proofErr w:type="spellEnd"/>
      <w:r w:rsidRPr="00F972CC">
        <w:rPr>
          <w:rFonts w:ascii="David" w:hAnsi="David"/>
          <w:sz w:val="24"/>
          <w:rtl/>
        </w:rPr>
        <w:t xml:space="preserve"> החתימה מטעם המזמין על חוזה ההתקשרות בין הצדדים, המזמין רשאי לבטל או לשנות את החלטתו על פי שיקול דעתו הבלעדי והמוחלט.</w:t>
      </w:r>
    </w:p>
    <w:p w14:paraId="3E7BEA85"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הזוכה יודיע למזמין בכתב, ותוך 48 שעות, על כל שינוי במעמדו החוקי, אי יכולתו לעמוד בהתחייבויותיו על פי הסכם זה או על כל עניין אחר אשר יש בו כדי להשפיע על מתן השירותים.</w:t>
      </w:r>
    </w:p>
    <w:p w14:paraId="32E0CA62"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אין באמור לעיל בכדי לפגוע בכל זכות הקיימת למזמין או לוועדת מכרזים על פי חוק חובת מכרזים, התשנ"ב-1992 או התקנות על פיו.</w:t>
      </w:r>
    </w:p>
    <w:p w14:paraId="74C0D1D0" w14:textId="77777777" w:rsidR="002F121F" w:rsidRPr="00F972CC" w:rsidRDefault="002F121F" w:rsidP="00F972CC">
      <w:pPr>
        <w:numPr>
          <w:ilvl w:val="1"/>
          <w:numId w:val="10"/>
        </w:numPr>
        <w:spacing w:line="276" w:lineRule="auto"/>
        <w:jc w:val="both"/>
        <w:rPr>
          <w:rFonts w:ascii="David" w:hAnsi="David"/>
          <w:sz w:val="24"/>
        </w:rPr>
      </w:pPr>
      <w:r w:rsidRPr="00F972CC">
        <w:rPr>
          <w:rFonts w:ascii="David" w:hAnsi="David"/>
          <w:sz w:val="24"/>
          <w:rtl/>
        </w:rPr>
        <w:t xml:space="preserve">למען הסר ספק יובהר, כי כלל התעריפים שישולמו ליועץ, ככל שישולמו, כפופים להוראות </w:t>
      </w:r>
      <w:proofErr w:type="spellStart"/>
      <w:r w:rsidRPr="00F972CC">
        <w:rPr>
          <w:rFonts w:ascii="David" w:hAnsi="David"/>
          <w:sz w:val="24"/>
          <w:rtl/>
        </w:rPr>
        <w:t>התכ"מ</w:t>
      </w:r>
      <w:proofErr w:type="spellEnd"/>
      <w:r w:rsidRPr="00F972CC">
        <w:rPr>
          <w:rFonts w:ascii="David" w:hAnsi="David"/>
          <w:sz w:val="24"/>
          <w:rtl/>
        </w:rPr>
        <w:t xml:space="preserve">, לרבות הוראת </w:t>
      </w:r>
      <w:proofErr w:type="spellStart"/>
      <w:r w:rsidRPr="00F972CC">
        <w:rPr>
          <w:rFonts w:ascii="David" w:hAnsi="David"/>
          <w:sz w:val="24"/>
          <w:rtl/>
        </w:rPr>
        <w:t>תכ"מ</w:t>
      </w:r>
      <w:proofErr w:type="spellEnd"/>
      <w:r w:rsidRPr="00F972CC">
        <w:rPr>
          <w:rFonts w:ascii="David" w:hAnsi="David"/>
          <w:sz w:val="24"/>
          <w:rtl/>
        </w:rPr>
        <w:t xml:space="preserve"> 13.9.0.2 "התקשרות עם נותני שירותים חיצוניים" או לכל הוראה שתבוא במקומה.</w:t>
      </w:r>
    </w:p>
    <w:p w14:paraId="243E0BF4" w14:textId="77777777" w:rsidR="002F121F" w:rsidRPr="00F972CC" w:rsidRDefault="002F121F" w:rsidP="00F972CC">
      <w:pPr>
        <w:spacing w:line="276" w:lineRule="auto"/>
        <w:jc w:val="both"/>
        <w:rPr>
          <w:rFonts w:ascii="David" w:hAnsi="David"/>
          <w:sz w:val="24"/>
          <w:rtl/>
        </w:rPr>
      </w:pPr>
    </w:p>
    <w:p w14:paraId="7B5D5EFD" w14:textId="77777777" w:rsidR="002F121F" w:rsidRPr="00F972CC" w:rsidRDefault="002F121F" w:rsidP="00F972CC">
      <w:pPr>
        <w:spacing w:line="276" w:lineRule="auto"/>
        <w:jc w:val="both"/>
        <w:rPr>
          <w:rFonts w:ascii="David" w:hAnsi="David"/>
          <w:sz w:val="24"/>
          <w:rtl/>
        </w:rPr>
      </w:pPr>
    </w:p>
    <w:p w14:paraId="4811F776" w14:textId="77777777" w:rsidR="002F121F" w:rsidRPr="00F972CC" w:rsidRDefault="002F121F" w:rsidP="00963638">
      <w:pPr>
        <w:spacing w:line="276" w:lineRule="auto"/>
        <w:ind w:left="5760"/>
        <w:jc w:val="both"/>
        <w:rPr>
          <w:rFonts w:ascii="David" w:hAnsi="David"/>
          <w:sz w:val="24"/>
          <w:rtl/>
        </w:rPr>
      </w:pPr>
      <w:r w:rsidRPr="00F972CC">
        <w:rPr>
          <w:rFonts w:ascii="David" w:hAnsi="David"/>
          <w:sz w:val="24"/>
          <w:rtl/>
        </w:rPr>
        <w:lastRenderedPageBreak/>
        <w:t>בכבוד רב,</w:t>
      </w:r>
    </w:p>
    <w:p w14:paraId="744F44E7" w14:textId="77777777" w:rsidR="002F121F" w:rsidRPr="00F972CC" w:rsidRDefault="002F121F" w:rsidP="00963638">
      <w:pPr>
        <w:spacing w:line="276" w:lineRule="auto"/>
        <w:ind w:left="5760"/>
        <w:jc w:val="both"/>
        <w:rPr>
          <w:rFonts w:ascii="David" w:hAnsi="David"/>
          <w:sz w:val="24"/>
          <w:rtl/>
        </w:rPr>
      </w:pPr>
    </w:p>
    <w:p w14:paraId="2013465C" w14:textId="77777777" w:rsidR="002F121F" w:rsidRPr="00F972CC" w:rsidRDefault="002F121F" w:rsidP="00963638">
      <w:pPr>
        <w:spacing w:line="276" w:lineRule="auto"/>
        <w:ind w:left="5760"/>
        <w:jc w:val="both"/>
        <w:rPr>
          <w:rFonts w:ascii="David" w:hAnsi="David"/>
          <w:sz w:val="24"/>
          <w:rtl/>
        </w:rPr>
      </w:pPr>
    </w:p>
    <w:p w14:paraId="1E7EF564" w14:textId="77777777" w:rsidR="002F121F" w:rsidRPr="00F972CC" w:rsidRDefault="002F121F" w:rsidP="00963638">
      <w:pPr>
        <w:spacing w:line="276" w:lineRule="auto"/>
        <w:ind w:left="5760"/>
        <w:jc w:val="both"/>
        <w:rPr>
          <w:rFonts w:ascii="David" w:hAnsi="David"/>
          <w:sz w:val="24"/>
          <w:rtl/>
        </w:rPr>
      </w:pPr>
    </w:p>
    <w:p w14:paraId="0798B920" w14:textId="77777777" w:rsidR="002F121F" w:rsidRPr="00F972CC" w:rsidRDefault="002F121F" w:rsidP="00963638">
      <w:pPr>
        <w:spacing w:line="276" w:lineRule="auto"/>
        <w:ind w:left="5760"/>
        <w:jc w:val="both"/>
        <w:rPr>
          <w:rFonts w:ascii="David" w:hAnsi="David"/>
          <w:sz w:val="24"/>
          <w:rtl/>
        </w:rPr>
      </w:pPr>
      <w:r w:rsidRPr="00F972CC">
        <w:rPr>
          <w:rFonts w:ascii="David" w:hAnsi="David"/>
          <w:sz w:val="24"/>
          <w:rtl/>
        </w:rPr>
        <w:t>ארז רבן</w:t>
      </w:r>
    </w:p>
    <w:p w14:paraId="0902B228" w14:textId="77777777" w:rsidR="002F121F" w:rsidRPr="00F972CC" w:rsidRDefault="002F121F" w:rsidP="00963638">
      <w:pPr>
        <w:spacing w:line="276" w:lineRule="auto"/>
        <w:ind w:left="5760"/>
        <w:jc w:val="both"/>
        <w:rPr>
          <w:rFonts w:ascii="David" w:hAnsi="David"/>
          <w:sz w:val="24"/>
          <w:rtl/>
        </w:rPr>
      </w:pPr>
      <w:r w:rsidRPr="00F972CC">
        <w:rPr>
          <w:rFonts w:ascii="David" w:hAnsi="David"/>
          <w:sz w:val="24"/>
          <w:rtl/>
        </w:rPr>
        <w:t>סמנכ"ל רשות שוק ההון, ביטוח וחסכון</w:t>
      </w:r>
    </w:p>
    <w:p w14:paraId="47795E7B" w14:textId="77777777" w:rsidR="002F121F" w:rsidRPr="00F972CC" w:rsidRDefault="002F121F" w:rsidP="00963638">
      <w:pPr>
        <w:spacing w:line="276" w:lineRule="auto"/>
        <w:ind w:left="5760"/>
        <w:jc w:val="both"/>
        <w:rPr>
          <w:rFonts w:ascii="David" w:hAnsi="David"/>
          <w:sz w:val="24"/>
          <w:rtl/>
        </w:rPr>
      </w:pPr>
      <w:r w:rsidRPr="00F972CC">
        <w:rPr>
          <w:rFonts w:ascii="David" w:hAnsi="David"/>
          <w:sz w:val="24"/>
          <w:rtl/>
        </w:rPr>
        <w:t>ויו"ר ועדת המכרזים</w:t>
      </w:r>
    </w:p>
    <w:p w14:paraId="162A6622" w14:textId="77777777" w:rsidR="002F121F" w:rsidRPr="00F972CC" w:rsidRDefault="002F121F" w:rsidP="00F972CC">
      <w:pPr>
        <w:spacing w:line="276" w:lineRule="auto"/>
        <w:jc w:val="both"/>
        <w:rPr>
          <w:rFonts w:ascii="David" w:hAnsi="David"/>
          <w:b/>
          <w:bCs/>
          <w:sz w:val="24"/>
          <w:u w:val="single"/>
        </w:rPr>
      </w:pPr>
    </w:p>
    <w:p w14:paraId="19ADA0AC" w14:textId="77777777" w:rsidR="00AC7E2C" w:rsidRDefault="00AC7E2C">
      <w:pPr>
        <w:overflowPunct/>
        <w:autoSpaceDE/>
        <w:autoSpaceDN/>
        <w:bidi w:val="0"/>
        <w:adjustRightInd/>
        <w:spacing w:before="200" w:after="200" w:line="276" w:lineRule="auto"/>
        <w:textAlignment w:val="auto"/>
        <w:rPr>
          <w:rFonts w:ascii="David" w:hAnsi="David"/>
          <w:b/>
          <w:bCs/>
          <w:sz w:val="24"/>
          <w:rtl/>
        </w:rPr>
      </w:pPr>
      <w:r>
        <w:rPr>
          <w:rFonts w:ascii="David" w:hAnsi="David"/>
          <w:b/>
          <w:bCs/>
          <w:sz w:val="24"/>
          <w:rtl/>
        </w:rPr>
        <w:br w:type="page"/>
      </w:r>
    </w:p>
    <w:p w14:paraId="739CEAD5" w14:textId="0C89B33B" w:rsidR="002F121F" w:rsidRPr="00F972CC" w:rsidRDefault="002F121F" w:rsidP="00AC7E2C">
      <w:pPr>
        <w:spacing w:line="276" w:lineRule="auto"/>
        <w:jc w:val="center"/>
        <w:rPr>
          <w:rFonts w:ascii="David" w:hAnsi="David"/>
          <w:b/>
          <w:bCs/>
          <w:sz w:val="24"/>
          <w:rtl/>
        </w:rPr>
      </w:pPr>
      <w:r w:rsidRPr="00F972CC">
        <w:rPr>
          <w:rFonts w:ascii="David" w:hAnsi="David"/>
          <w:b/>
          <w:bCs/>
          <w:sz w:val="24"/>
          <w:rtl/>
        </w:rPr>
        <w:lastRenderedPageBreak/>
        <w:t>נספח א'</w:t>
      </w:r>
    </w:p>
    <w:p w14:paraId="65E9EE54" w14:textId="77777777" w:rsidR="002F121F" w:rsidRPr="00F972CC" w:rsidRDefault="002F121F" w:rsidP="00AC7E2C">
      <w:pPr>
        <w:spacing w:line="276" w:lineRule="auto"/>
        <w:jc w:val="center"/>
        <w:rPr>
          <w:rFonts w:ascii="David" w:hAnsi="David"/>
          <w:b/>
          <w:bCs/>
          <w:sz w:val="24"/>
          <w:rtl/>
        </w:rPr>
      </w:pPr>
      <w:r w:rsidRPr="00F972CC">
        <w:rPr>
          <w:rFonts w:ascii="David" w:hAnsi="David"/>
          <w:b/>
          <w:bCs/>
          <w:sz w:val="24"/>
          <w:rtl/>
        </w:rPr>
        <w:t>תצהיר על פי חוק עסקאות גופים ציבוריים</w:t>
      </w:r>
    </w:p>
    <w:p w14:paraId="5A68FD95"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אני הח"מ _______________ ת.ז. _______________ לאחר שהוזהרתי כי עלי לומר את האמת וכי אהיה צפוי/ה לעונשים הקבועים בחוק אם לא אעשה כן, מצהיר/ה בזה כדלקמן:</w:t>
      </w:r>
    </w:p>
    <w:p w14:paraId="08D51AA5" w14:textId="77777777" w:rsidR="002F121F" w:rsidRPr="00F972CC" w:rsidRDefault="002F121F" w:rsidP="00F972CC">
      <w:pPr>
        <w:spacing w:line="276" w:lineRule="auto"/>
        <w:jc w:val="both"/>
        <w:rPr>
          <w:rFonts w:ascii="David" w:hAnsi="David"/>
          <w:sz w:val="24"/>
          <w:rtl/>
        </w:rPr>
      </w:pPr>
    </w:p>
    <w:p w14:paraId="726BD36D"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הנני נותן/נותנת תצהיר זה בשם ___________________ שהוא המציע (להלן:  "</w:t>
      </w:r>
      <w:r w:rsidRPr="00F972CC">
        <w:rPr>
          <w:rFonts w:ascii="David" w:hAnsi="David"/>
          <w:b/>
          <w:bCs/>
          <w:sz w:val="24"/>
          <w:rtl/>
        </w:rPr>
        <w:t>המציע</w:t>
      </w:r>
      <w:r w:rsidRPr="00F972CC">
        <w:rPr>
          <w:rFonts w:ascii="David" w:hAnsi="David"/>
          <w:sz w:val="24"/>
          <w:rtl/>
        </w:rPr>
        <w:t xml:space="preserve">") המבקש להתקשר עם עורך התקשרות מספר ___________________ למתן שירותי ____________________ עבור __________________. אני מצהיר/ה כי הנני מוסמך/מוסמכת לתת תצהיר זה בשם המציע. </w:t>
      </w:r>
    </w:p>
    <w:p w14:paraId="2D9AF23D" w14:textId="77777777" w:rsidR="002F121F" w:rsidRPr="00F972CC" w:rsidRDefault="002F121F" w:rsidP="00F972CC">
      <w:pPr>
        <w:spacing w:line="276" w:lineRule="auto"/>
        <w:jc w:val="both"/>
        <w:rPr>
          <w:rFonts w:ascii="David" w:hAnsi="David"/>
          <w:sz w:val="24"/>
          <w:rtl/>
        </w:rPr>
      </w:pPr>
    </w:p>
    <w:p w14:paraId="2C4BC888"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בתצהירי זה, משמעותו של המונח "בעל זיקה" כהגדרתו בחוק עסקאות גופים ציבוריים התשל"ו-1976. אני מאשר/ת כי הוסברה לי משמעותו של מונח זה וכי אני מבין/ה אותו. </w:t>
      </w:r>
    </w:p>
    <w:p w14:paraId="7258CFFC"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משמעותו של המונח "</w:t>
      </w:r>
      <w:r w:rsidRPr="00F972CC">
        <w:rPr>
          <w:rFonts w:ascii="David" w:hAnsi="David"/>
          <w:b/>
          <w:bCs/>
          <w:sz w:val="24"/>
          <w:rtl/>
        </w:rPr>
        <w:t>עבירה</w:t>
      </w:r>
      <w:r w:rsidRPr="00F972CC">
        <w:rPr>
          <w:rFonts w:ascii="David" w:hAnsi="David"/>
          <w:sz w:val="24"/>
          <w:rtl/>
        </w:rPr>
        <w:t>" – עבירה לפי חוק עובדים זרים (איסור העסקה שלא כדין והבטחת תנאים הוגנים), התשנ"א-1991, או לפי חוק שכר מינימום, התשמ"ז-1987, ולעניין עסקאות לקבלת שירות כהגדרתו בסעיף 2 לחוק להגברת האכיפה של דיני העבודה, התשע"ב-2011, גם עבירה על הוראות החיקוקים המנויות בתוספת השלישית לאותו חוק.</w:t>
      </w:r>
    </w:p>
    <w:p w14:paraId="542FFACB"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המציע הוא תאגיד הרשום בישראל.</w:t>
      </w:r>
    </w:p>
    <w:p w14:paraId="4FB52E83" w14:textId="77777777" w:rsidR="002F121F" w:rsidRPr="00F972CC" w:rsidRDefault="002F121F" w:rsidP="00F972CC">
      <w:pPr>
        <w:spacing w:line="276" w:lineRule="auto"/>
        <w:jc w:val="both"/>
        <w:rPr>
          <w:rFonts w:ascii="David" w:hAnsi="David"/>
          <w:sz w:val="24"/>
          <w:rtl/>
        </w:rPr>
      </w:pPr>
    </w:p>
    <w:p w14:paraId="74C63F96"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(סמן </w:t>
      </w:r>
      <w:r w:rsidRPr="00F972CC">
        <w:rPr>
          <w:rFonts w:ascii="David" w:hAnsi="David"/>
          <w:sz w:val="24"/>
        </w:rPr>
        <w:t>X</w:t>
      </w:r>
      <w:r w:rsidRPr="00F972CC">
        <w:rPr>
          <w:rFonts w:ascii="David" w:hAnsi="David"/>
          <w:sz w:val="24"/>
          <w:rtl/>
        </w:rPr>
        <w:t xml:space="preserve"> במשבצת המתאימה)</w:t>
      </w:r>
    </w:p>
    <w:p w14:paraId="74826230" w14:textId="77777777" w:rsidR="002F121F" w:rsidRPr="00F972CC" w:rsidRDefault="002F121F" w:rsidP="00F972CC">
      <w:pPr>
        <w:numPr>
          <w:ilvl w:val="0"/>
          <w:numId w:val="6"/>
        </w:numPr>
        <w:spacing w:line="276" w:lineRule="auto"/>
        <w:jc w:val="both"/>
        <w:rPr>
          <w:rFonts w:ascii="David" w:hAnsi="David"/>
          <w:sz w:val="24"/>
        </w:rPr>
      </w:pPr>
      <w:r w:rsidRPr="00F972CC">
        <w:rPr>
          <w:rFonts w:ascii="David" w:hAnsi="David"/>
          <w:sz w:val="24"/>
          <w:rtl/>
        </w:rPr>
        <w:t xml:space="preserve">המציע ובעל זיקה אליו </w:t>
      </w:r>
      <w:r w:rsidRPr="00F972CC">
        <w:rPr>
          <w:rFonts w:ascii="David" w:hAnsi="David"/>
          <w:b/>
          <w:bCs/>
          <w:sz w:val="24"/>
          <w:u w:val="single"/>
          <w:rtl/>
        </w:rPr>
        <w:t>לא הורשעו</w:t>
      </w:r>
      <w:r w:rsidRPr="00F972CC">
        <w:rPr>
          <w:rFonts w:ascii="David" w:hAnsi="David"/>
          <w:sz w:val="24"/>
          <w:rtl/>
        </w:rPr>
        <w:t xml:space="preserve"> ביותר משתי עבירות עד למועד האחרון להגשת ההצעות (להלן: "</w:t>
      </w:r>
      <w:r w:rsidRPr="00F972CC">
        <w:rPr>
          <w:rFonts w:ascii="David" w:hAnsi="David"/>
          <w:b/>
          <w:bCs/>
          <w:sz w:val="24"/>
          <w:rtl/>
        </w:rPr>
        <w:t>מועד להגשה</w:t>
      </w:r>
      <w:r w:rsidRPr="00F972CC">
        <w:rPr>
          <w:rFonts w:ascii="David" w:hAnsi="David"/>
          <w:sz w:val="24"/>
          <w:rtl/>
        </w:rPr>
        <w:t>") מטעם המציע בהתקשרות מספר_____________________ למתן שירותי ____________________ עבור __________________.</w:t>
      </w:r>
    </w:p>
    <w:p w14:paraId="48FDBFA7" w14:textId="77777777" w:rsidR="002F121F" w:rsidRPr="00F972CC" w:rsidRDefault="002F121F" w:rsidP="00F972CC">
      <w:pPr>
        <w:numPr>
          <w:ilvl w:val="0"/>
          <w:numId w:val="6"/>
        </w:numPr>
        <w:spacing w:line="276" w:lineRule="auto"/>
        <w:jc w:val="both"/>
        <w:rPr>
          <w:rFonts w:ascii="David" w:hAnsi="David"/>
          <w:sz w:val="24"/>
        </w:rPr>
      </w:pPr>
      <w:r w:rsidRPr="00F972CC">
        <w:rPr>
          <w:rFonts w:ascii="David" w:hAnsi="David"/>
          <w:sz w:val="24"/>
          <w:rtl/>
        </w:rPr>
        <w:t xml:space="preserve">המציע או בעל זיקה אליו </w:t>
      </w:r>
      <w:r w:rsidRPr="00F972CC">
        <w:rPr>
          <w:rFonts w:ascii="David" w:hAnsi="David"/>
          <w:b/>
          <w:bCs/>
          <w:sz w:val="24"/>
          <w:u w:val="single"/>
          <w:rtl/>
        </w:rPr>
        <w:t>הורשעו</w:t>
      </w:r>
      <w:r w:rsidRPr="00F972CC">
        <w:rPr>
          <w:rFonts w:ascii="David" w:hAnsi="David"/>
          <w:sz w:val="24"/>
          <w:rtl/>
        </w:rPr>
        <w:t xml:space="preserve"> בפסק דין  ביותר משתי עבירות </w:t>
      </w:r>
      <w:r w:rsidRPr="00F972CC">
        <w:rPr>
          <w:rFonts w:ascii="David" w:hAnsi="David"/>
          <w:b/>
          <w:bCs/>
          <w:sz w:val="24"/>
          <w:u w:val="single"/>
          <w:rtl/>
        </w:rPr>
        <w:t>וחלפה שנה אחת</w:t>
      </w:r>
      <w:r w:rsidRPr="00F972CC">
        <w:rPr>
          <w:rFonts w:ascii="David" w:hAnsi="David"/>
          <w:sz w:val="24"/>
          <w:rtl/>
        </w:rPr>
        <w:t xml:space="preserve"> לפחות ממועד ההרשעה האחרונה ועד למועד ההגשה. </w:t>
      </w:r>
    </w:p>
    <w:p w14:paraId="49AE3904" w14:textId="77777777" w:rsidR="002F121F" w:rsidRPr="00F972CC" w:rsidRDefault="002F121F" w:rsidP="00F972CC">
      <w:pPr>
        <w:numPr>
          <w:ilvl w:val="0"/>
          <w:numId w:val="6"/>
        </w:numPr>
        <w:spacing w:line="276" w:lineRule="auto"/>
        <w:jc w:val="both"/>
        <w:rPr>
          <w:rFonts w:ascii="David" w:hAnsi="David"/>
          <w:sz w:val="24"/>
          <w:rtl/>
        </w:rPr>
      </w:pPr>
      <w:r w:rsidRPr="00F972CC">
        <w:rPr>
          <w:rFonts w:ascii="David" w:hAnsi="David"/>
          <w:sz w:val="24"/>
          <w:rtl/>
        </w:rPr>
        <w:t xml:space="preserve">המציע או בעל זיקה אליו </w:t>
      </w:r>
      <w:r w:rsidRPr="00F972CC">
        <w:rPr>
          <w:rFonts w:ascii="David" w:hAnsi="David"/>
          <w:b/>
          <w:bCs/>
          <w:sz w:val="24"/>
          <w:u w:val="single"/>
          <w:rtl/>
        </w:rPr>
        <w:t>הורשעו</w:t>
      </w:r>
      <w:r w:rsidRPr="00F972CC">
        <w:rPr>
          <w:rFonts w:ascii="David" w:hAnsi="David"/>
          <w:sz w:val="24"/>
          <w:rtl/>
        </w:rPr>
        <w:t xml:space="preserve"> בפסק דין  ביותר משתי עבירות </w:t>
      </w:r>
      <w:r w:rsidRPr="00F972CC">
        <w:rPr>
          <w:rFonts w:ascii="David" w:hAnsi="David"/>
          <w:b/>
          <w:bCs/>
          <w:sz w:val="24"/>
          <w:u w:val="single"/>
          <w:rtl/>
        </w:rPr>
        <w:t>ולא חלפה שנה אחת</w:t>
      </w:r>
      <w:r w:rsidRPr="00F972CC">
        <w:rPr>
          <w:rFonts w:ascii="David" w:hAnsi="David"/>
          <w:sz w:val="24"/>
          <w:rtl/>
        </w:rPr>
        <w:t xml:space="preserve"> לפחות ממועד ההרשעה האחרונה ועד למועד ההגשה. </w:t>
      </w:r>
    </w:p>
    <w:p w14:paraId="3BCE3601"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זה שמי, להלן חתימתי ותוכן תצהירי דלעיל אמת. </w:t>
      </w:r>
    </w:p>
    <w:p w14:paraId="70FA9F40" w14:textId="77777777" w:rsidR="002F121F" w:rsidRPr="00F972CC" w:rsidRDefault="002F121F" w:rsidP="00F972CC">
      <w:pPr>
        <w:spacing w:line="276" w:lineRule="auto"/>
        <w:jc w:val="both"/>
        <w:rPr>
          <w:rFonts w:ascii="David" w:hAnsi="David"/>
          <w:sz w:val="24"/>
          <w:rtl/>
        </w:rPr>
      </w:pPr>
    </w:p>
    <w:tbl>
      <w:tblPr>
        <w:bidiVisual/>
        <w:tblW w:w="0" w:type="auto"/>
        <w:jc w:val="center"/>
        <w:tblLook w:val="04A0" w:firstRow="1" w:lastRow="0" w:firstColumn="1" w:lastColumn="0" w:noHBand="0" w:noVBand="1"/>
      </w:tblPr>
      <w:tblGrid>
        <w:gridCol w:w="3282"/>
        <w:gridCol w:w="928"/>
        <w:gridCol w:w="4352"/>
      </w:tblGrid>
      <w:tr w:rsidR="002F121F" w:rsidRPr="00F972CC" w14:paraId="4FE22A51" w14:textId="77777777" w:rsidTr="00AC697C">
        <w:trPr>
          <w:jc w:val="center"/>
        </w:trPr>
        <w:tc>
          <w:tcPr>
            <w:tcW w:w="3282" w:type="dxa"/>
            <w:tcBorders>
              <w:bottom w:val="single" w:sz="4" w:space="0" w:color="auto"/>
            </w:tcBorders>
            <w:shd w:val="clear" w:color="auto" w:fill="auto"/>
          </w:tcPr>
          <w:p w14:paraId="59BC40C0" w14:textId="77777777" w:rsidR="002F121F" w:rsidRPr="00F972CC" w:rsidRDefault="002F121F" w:rsidP="00F972CC">
            <w:pPr>
              <w:spacing w:line="276" w:lineRule="auto"/>
              <w:jc w:val="both"/>
              <w:rPr>
                <w:rFonts w:ascii="David" w:hAnsi="David"/>
                <w:sz w:val="24"/>
                <w:rtl/>
              </w:rPr>
            </w:pPr>
          </w:p>
        </w:tc>
        <w:tc>
          <w:tcPr>
            <w:tcW w:w="928" w:type="dxa"/>
            <w:shd w:val="clear" w:color="auto" w:fill="auto"/>
          </w:tcPr>
          <w:p w14:paraId="260CF22C" w14:textId="77777777" w:rsidR="002F121F" w:rsidRPr="00F972CC" w:rsidRDefault="002F121F" w:rsidP="00F972CC">
            <w:pPr>
              <w:spacing w:line="276" w:lineRule="auto"/>
              <w:jc w:val="both"/>
              <w:rPr>
                <w:rFonts w:ascii="David" w:hAnsi="David"/>
                <w:sz w:val="24"/>
                <w:rtl/>
              </w:rPr>
            </w:pPr>
          </w:p>
        </w:tc>
        <w:tc>
          <w:tcPr>
            <w:tcW w:w="4352" w:type="dxa"/>
            <w:tcBorders>
              <w:bottom w:val="single" w:sz="4" w:space="0" w:color="auto"/>
            </w:tcBorders>
            <w:shd w:val="clear" w:color="auto" w:fill="auto"/>
          </w:tcPr>
          <w:p w14:paraId="59B35574"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                       </w:t>
            </w:r>
          </w:p>
        </w:tc>
      </w:tr>
      <w:tr w:rsidR="002F121F" w:rsidRPr="00F972CC" w14:paraId="124CB44D" w14:textId="77777777" w:rsidTr="00AC697C">
        <w:trPr>
          <w:jc w:val="center"/>
        </w:trPr>
        <w:tc>
          <w:tcPr>
            <w:tcW w:w="3282" w:type="dxa"/>
            <w:tcBorders>
              <w:top w:val="single" w:sz="4" w:space="0" w:color="auto"/>
            </w:tcBorders>
            <w:shd w:val="clear" w:color="auto" w:fill="auto"/>
          </w:tcPr>
          <w:p w14:paraId="327E43D6"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תאריך</w:t>
            </w:r>
          </w:p>
        </w:tc>
        <w:tc>
          <w:tcPr>
            <w:tcW w:w="928" w:type="dxa"/>
            <w:shd w:val="clear" w:color="auto" w:fill="auto"/>
          </w:tcPr>
          <w:p w14:paraId="30FD3D7D" w14:textId="77777777" w:rsidR="002F121F" w:rsidRPr="00F972CC" w:rsidRDefault="002F121F" w:rsidP="00F972CC">
            <w:pPr>
              <w:spacing w:line="276" w:lineRule="auto"/>
              <w:jc w:val="both"/>
              <w:rPr>
                <w:rFonts w:ascii="David" w:hAnsi="David"/>
                <w:sz w:val="24"/>
                <w:rtl/>
              </w:rPr>
            </w:pPr>
          </w:p>
        </w:tc>
        <w:tc>
          <w:tcPr>
            <w:tcW w:w="4352" w:type="dxa"/>
            <w:tcBorders>
              <w:top w:val="single" w:sz="4" w:space="0" w:color="auto"/>
            </w:tcBorders>
            <w:shd w:val="clear" w:color="auto" w:fill="auto"/>
          </w:tcPr>
          <w:p w14:paraId="7E2CA897"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חתימה (שם, חתימה וחותמת)</w:t>
            </w:r>
          </w:p>
        </w:tc>
      </w:tr>
    </w:tbl>
    <w:p w14:paraId="23ADA2CD" w14:textId="77777777" w:rsidR="002F121F" w:rsidRPr="00F972CC" w:rsidRDefault="002F121F" w:rsidP="00F972CC">
      <w:pPr>
        <w:spacing w:line="276" w:lineRule="auto"/>
        <w:jc w:val="both"/>
        <w:rPr>
          <w:rFonts w:ascii="David" w:hAnsi="David"/>
          <w:sz w:val="24"/>
          <w:rtl/>
        </w:rPr>
      </w:pPr>
    </w:p>
    <w:p w14:paraId="574B481F" w14:textId="77777777" w:rsidR="002F121F" w:rsidRPr="00F972CC" w:rsidRDefault="002F121F" w:rsidP="00F972CC">
      <w:pPr>
        <w:spacing w:line="276" w:lineRule="auto"/>
        <w:jc w:val="both"/>
        <w:rPr>
          <w:rFonts w:ascii="David" w:hAnsi="David"/>
          <w:b/>
          <w:bCs/>
          <w:sz w:val="24"/>
          <w:u w:val="single"/>
          <w:rtl/>
        </w:rPr>
      </w:pPr>
      <w:r w:rsidRPr="00F972CC">
        <w:rPr>
          <w:rFonts w:ascii="David" w:hAnsi="David"/>
          <w:b/>
          <w:bCs/>
          <w:sz w:val="24"/>
          <w:u w:val="single"/>
          <w:rtl/>
        </w:rPr>
        <w:t>אישור עורך הדין</w:t>
      </w:r>
    </w:p>
    <w:p w14:paraId="7E1AA932"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אני הח"מ _____________________, עו"ד מאשר/ת כי ביום ____________ הופיע/ה בפני במשרדי אשר ברחוב ____________ בישוב/עיר ____________ מר/גב' ______________ שזיהה/תה עצמו/ה על ידי ת.ז. ____________ /המוכר/ת לי באופן אישי, ואחרי שהזהרתיו/ה כי עליו/ה להצהיר אמת וכי יהיה/תהיה צפוי/ה לעונשים הקבועים בחוק אם לא יעשה/תעשה כן, חתם/ה בפני על התצהיר דלעיל. </w:t>
      </w:r>
    </w:p>
    <w:p w14:paraId="5FD9DE7F" w14:textId="77777777" w:rsidR="002F121F" w:rsidRPr="00F972CC" w:rsidRDefault="002F121F" w:rsidP="00F972CC">
      <w:pPr>
        <w:spacing w:line="276" w:lineRule="auto"/>
        <w:jc w:val="both"/>
        <w:rPr>
          <w:rFonts w:ascii="David" w:hAnsi="David"/>
          <w:sz w:val="24"/>
          <w:rtl/>
        </w:rPr>
      </w:pPr>
    </w:p>
    <w:p w14:paraId="44398760" w14:textId="77777777" w:rsidR="002F121F" w:rsidRPr="00F972CC" w:rsidRDefault="002F121F" w:rsidP="00F972CC">
      <w:pPr>
        <w:spacing w:line="276" w:lineRule="auto"/>
        <w:jc w:val="both"/>
        <w:rPr>
          <w:rFonts w:ascii="David" w:hAnsi="David"/>
          <w:sz w:val="24"/>
          <w:rtl/>
        </w:rPr>
      </w:pPr>
    </w:p>
    <w:tbl>
      <w:tblPr>
        <w:bidiVisual/>
        <w:tblW w:w="0" w:type="auto"/>
        <w:jc w:val="center"/>
        <w:tblLook w:val="04A0" w:firstRow="1" w:lastRow="0" w:firstColumn="1" w:lastColumn="0" w:noHBand="0" w:noVBand="1"/>
      </w:tblPr>
      <w:tblGrid>
        <w:gridCol w:w="2013"/>
        <w:gridCol w:w="568"/>
        <w:gridCol w:w="2245"/>
        <w:gridCol w:w="660"/>
        <w:gridCol w:w="3135"/>
      </w:tblGrid>
      <w:tr w:rsidR="002F121F" w:rsidRPr="00F972CC" w14:paraId="1B74BEA1" w14:textId="77777777" w:rsidTr="00AC697C">
        <w:trPr>
          <w:jc w:val="center"/>
        </w:trPr>
        <w:tc>
          <w:tcPr>
            <w:tcW w:w="2013" w:type="dxa"/>
            <w:tcBorders>
              <w:bottom w:val="single" w:sz="4" w:space="0" w:color="auto"/>
            </w:tcBorders>
            <w:shd w:val="clear" w:color="auto" w:fill="auto"/>
          </w:tcPr>
          <w:p w14:paraId="6E0B5486" w14:textId="77777777" w:rsidR="002F121F" w:rsidRPr="00F972CC" w:rsidRDefault="002F121F" w:rsidP="00F972CC">
            <w:pPr>
              <w:spacing w:line="276" w:lineRule="auto"/>
              <w:jc w:val="both"/>
              <w:rPr>
                <w:rFonts w:ascii="David" w:hAnsi="David"/>
                <w:sz w:val="24"/>
                <w:rtl/>
              </w:rPr>
            </w:pPr>
          </w:p>
        </w:tc>
        <w:tc>
          <w:tcPr>
            <w:tcW w:w="568" w:type="dxa"/>
            <w:shd w:val="clear" w:color="auto" w:fill="auto"/>
          </w:tcPr>
          <w:p w14:paraId="43B6930A" w14:textId="77777777" w:rsidR="002F121F" w:rsidRPr="00F972CC" w:rsidRDefault="002F121F" w:rsidP="00F972CC">
            <w:pPr>
              <w:spacing w:line="276" w:lineRule="auto"/>
              <w:jc w:val="both"/>
              <w:rPr>
                <w:rFonts w:ascii="David" w:hAnsi="David"/>
                <w:sz w:val="24"/>
                <w:rtl/>
              </w:rPr>
            </w:pPr>
          </w:p>
        </w:tc>
        <w:tc>
          <w:tcPr>
            <w:tcW w:w="2245" w:type="dxa"/>
            <w:tcBorders>
              <w:bottom w:val="single" w:sz="4" w:space="0" w:color="auto"/>
            </w:tcBorders>
            <w:shd w:val="clear" w:color="auto" w:fill="auto"/>
          </w:tcPr>
          <w:p w14:paraId="4E33B1EF" w14:textId="77777777" w:rsidR="002F121F" w:rsidRPr="00F972CC" w:rsidRDefault="002F121F" w:rsidP="00F972CC">
            <w:pPr>
              <w:spacing w:line="276" w:lineRule="auto"/>
              <w:jc w:val="both"/>
              <w:rPr>
                <w:rFonts w:ascii="David" w:hAnsi="David"/>
                <w:sz w:val="24"/>
                <w:rtl/>
              </w:rPr>
            </w:pPr>
          </w:p>
        </w:tc>
        <w:tc>
          <w:tcPr>
            <w:tcW w:w="660" w:type="dxa"/>
            <w:shd w:val="clear" w:color="auto" w:fill="auto"/>
          </w:tcPr>
          <w:p w14:paraId="303E0CB8" w14:textId="77777777" w:rsidR="002F121F" w:rsidRPr="00F972CC" w:rsidRDefault="002F121F" w:rsidP="00F972CC">
            <w:pPr>
              <w:spacing w:line="276" w:lineRule="auto"/>
              <w:jc w:val="both"/>
              <w:rPr>
                <w:rFonts w:ascii="David" w:hAnsi="David"/>
                <w:sz w:val="24"/>
                <w:rtl/>
              </w:rPr>
            </w:pPr>
          </w:p>
        </w:tc>
        <w:tc>
          <w:tcPr>
            <w:tcW w:w="3135" w:type="dxa"/>
            <w:tcBorders>
              <w:bottom w:val="single" w:sz="4" w:space="0" w:color="auto"/>
            </w:tcBorders>
            <w:shd w:val="clear" w:color="auto" w:fill="auto"/>
          </w:tcPr>
          <w:p w14:paraId="577AC217"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                       </w:t>
            </w:r>
          </w:p>
        </w:tc>
      </w:tr>
      <w:tr w:rsidR="002F121F" w:rsidRPr="00F972CC" w14:paraId="6A53ABCE" w14:textId="77777777" w:rsidTr="00AC697C">
        <w:trPr>
          <w:jc w:val="center"/>
        </w:trPr>
        <w:tc>
          <w:tcPr>
            <w:tcW w:w="2013" w:type="dxa"/>
            <w:tcBorders>
              <w:top w:val="single" w:sz="4" w:space="0" w:color="auto"/>
            </w:tcBorders>
            <w:shd w:val="clear" w:color="auto" w:fill="auto"/>
          </w:tcPr>
          <w:p w14:paraId="68C1EAE5"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תאריך</w:t>
            </w:r>
          </w:p>
        </w:tc>
        <w:tc>
          <w:tcPr>
            <w:tcW w:w="568" w:type="dxa"/>
            <w:shd w:val="clear" w:color="auto" w:fill="auto"/>
          </w:tcPr>
          <w:p w14:paraId="725D4D2C" w14:textId="77777777" w:rsidR="002F121F" w:rsidRPr="00F972CC" w:rsidRDefault="002F121F" w:rsidP="00F972CC">
            <w:pPr>
              <w:spacing w:line="276" w:lineRule="auto"/>
              <w:jc w:val="both"/>
              <w:rPr>
                <w:rFonts w:ascii="David" w:hAnsi="David"/>
                <w:sz w:val="24"/>
                <w:rtl/>
              </w:rPr>
            </w:pPr>
          </w:p>
        </w:tc>
        <w:tc>
          <w:tcPr>
            <w:tcW w:w="2245" w:type="dxa"/>
            <w:tcBorders>
              <w:top w:val="single" w:sz="4" w:space="0" w:color="auto"/>
            </w:tcBorders>
            <w:shd w:val="clear" w:color="auto" w:fill="auto"/>
          </w:tcPr>
          <w:p w14:paraId="0066861A"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מספר רישיון</w:t>
            </w:r>
          </w:p>
        </w:tc>
        <w:tc>
          <w:tcPr>
            <w:tcW w:w="660" w:type="dxa"/>
            <w:shd w:val="clear" w:color="auto" w:fill="auto"/>
          </w:tcPr>
          <w:p w14:paraId="78334352" w14:textId="77777777" w:rsidR="002F121F" w:rsidRPr="00F972CC" w:rsidRDefault="002F121F" w:rsidP="00F972CC">
            <w:pPr>
              <w:spacing w:line="276" w:lineRule="auto"/>
              <w:jc w:val="both"/>
              <w:rPr>
                <w:rFonts w:ascii="David" w:hAnsi="David"/>
                <w:sz w:val="24"/>
                <w:rtl/>
              </w:rPr>
            </w:pPr>
          </w:p>
        </w:tc>
        <w:tc>
          <w:tcPr>
            <w:tcW w:w="3135" w:type="dxa"/>
            <w:tcBorders>
              <w:top w:val="single" w:sz="4" w:space="0" w:color="auto"/>
            </w:tcBorders>
            <w:shd w:val="clear" w:color="auto" w:fill="auto"/>
          </w:tcPr>
          <w:p w14:paraId="61AAA39D"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חתימה (חתימה וחותמת)</w:t>
            </w:r>
          </w:p>
        </w:tc>
      </w:tr>
    </w:tbl>
    <w:p w14:paraId="1702358C" w14:textId="77777777" w:rsidR="00AC7E2C" w:rsidRDefault="00AC7E2C" w:rsidP="00F972CC">
      <w:pPr>
        <w:spacing w:line="276" w:lineRule="auto"/>
        <w:jc w:val="both"/>
        <w:rPr>
          <w:rFonts w:ascii="David" w:hAnsi="David"/>
          <w:b/>
          <w:bCs/>
          <w:sz w:val="24"/>
          <w:rtl/>
        </w:rPr>
      </w:pPr>
    </w:p>
    <w:p w14:paraId="35D80774" w14:textId="77777777" w:rsidR="00AC7E2C" w:rsidRDefault="00AC7E2C">
      <w:pPr>
        <w:overflowPunct/>
        <w:autoSpaceDE/>
        <w:autoSpaceDN/>
        <w:bidi w:val="0"/>
        <w:adjustRightInd/>
        <w:spacing w:before="200" w:after="200" w:line="276" w:lineRule="auto"/>
        <w:textAlignment w:val="auto"/>
        <w:rPr>
          <w:rFonts w:ascii="David" w:hAnsi="David"/>
          <w:b/>
          <w:bCs/>
          <w:sz w:val="24"/>
          <w:rtl/>
        </w:rPr>
      </w:pPr>
      <w:r>
        <w:rPr>
          <w:rFonts w:ascii="David" w:hAnsi="David"/>
          <w:b/>
          <w:bCs/>
          <w:sz w:val="24"/>
          <w:rtl/>
        </w:rPr>
        <w:br w:type="page"/>
      </w:r>
    </w:p>
    <w:p w14:paraId="26F2DBA6" w14:textId="4ACD0224" w:rsidR="002F121F" w:rsidRPr="00F972CC" w:rsidRDefault="002F121F" w:rsidP="00AC7E2C">
      <w:pPr>
        <w:spacing w:line="276" w:lineRule="auto"/>
        <w:jc w:val="center"/>
        <w:rPr>
          <w:rFonts w:ascii="David" w:hAnsi="David"/>
          <w:b/>
          <w:bCs/>
          <w:sz w:val="24"/>
          <w:rtl/>
        </w:rPr>
      </w:pPr>
      <w:r w:rsidRPr="00F972CC">
        <w:rPr>
          <w:rFonts w:ascii="David" w:hAnsi="David"/>
          <w:b/>
          <w:bCs/>
          <w:sz w:val="24"/>
          <w:rtl/>
        </w:rPr>
        <w:lastRenderedPageBreak/>
        <w:t>נספח ב'</w:t>
      </w:r>
    </w:p>
    <w:p w14:paraId="4DE132AA" w14:textId="77777777" w:rsidR="002F121F" w:rsidRPr="00F972CC" w:rsidRDefault="002F121F" w:rsidP="00AC7E2C">
      <w:pPr>
        <w:spacing w:line="276" w:lineRule="auto"/>
        <w:jc w:val="center"/>
        <w:rPr>
          <w:rFonts w:ascii="David" w:hAnsi="David"/>
          <w:b/>
          <w:bCs/>
          <w:sz w:val="24"/>
          <w:rtl/>
        </w:rPr>
      </w:pPr>
      <w:r w:rsidRPr="00F972CC">
        <w:rPr>
          <w:rFonts w:ascii="David" w:hAnsi="David"/>
          <w:b/>
          <w:bCs/>
          <w:sz w:val="24"/>
          <w:rtl/>
        </w:rPr>
        <w:t>תצהיר ואישור עו"ד בדבר זכויות חתימה</w:t>
      </w:r>
    </w:p>
    <w:p w14:paraId="536188E9"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 xml:space="preserve">תצהיר </w:t>
      </w:r>
    </w:p>
    <w:p w14:paraId="5FCE34B9" w14:textId="77777777" w:rsidR="002F121F" w:rsidRPr="00F972CC" w:rsidRDefault="002F121F" w:rsidP="00F972CC">
      <w:pPr>
        <w:spacing w:line="276" w:lineRule="auto"/>
        <w:jc w:val="both"/>
        <w:rPr>
          <w:rFonts w:ascii="David" w:hAnsi="David"/>
          <w:b/>
          <w:bCs/>
          <w:sz w:val="24"/>
          <w:rtl/>
        </w:rPr>
      </w:pPr>
      <w:r w:rsidRPr="00F972CC">
        <w:rPr>
          <w:rFonts w:ascii="David" w:hAnsi="David"/>
          <w:sz w:val="24"/>
          <w:rtl/>
        </w:rPr>
        <w:t>(יש לצרף תצהירים נוספים ככל הדרוש)</w:t>
      </w:r>
    </w:p>
    <w:p w14:paraId="04C9947F"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הנני נותן/נותנת תצהיר זה בשם ___________________ שהוא המציע (להלן:  "</w:t>
      </w:r>
      <w:r w:rsidRPr="00F972CC">
        <w:rPr>
          <w:rFonts w:ascii="David" w:hAnsi="David"/>
          <w:b/>
          <w:bCs/>
          <w:sz w:val="24"/>
          <w:rtl/>
        </w:rPr>
        <w:t>המציע</w:t>
      </w:r>
      <w:r w:rsidRPr="00F972CC">
        <w:rPr>
          <w:rFonts w:ascii="David" w:hAnsi="David"/>
          <w:sz w:val="24"/>
          <w:rtl/>
        </w:rPr>
        <w:t xml:space="preserve">") המבקש להתקשר עם עורך התקשרות מספר ___________________ למתן שירותי ____________________ עבור __________________. </w:t>
      </w:r>
    </w:p>
    <w:p w14:paraId="44528635" w14:textId="77777777" w:rsidR="002F121F" w:rsidRPr="00F972CC" w:rsidRDefault="002F121F" w:rsidP="00F972CC">
      <w:pPr>
        <w:numPr>
          <w:ilvl w:val="0"/>
          <w:numId w:val="9"/>
        </w:numPr>
        <w:spacing w:line="276" w:lineRule="auto"/>
        <w:jc w:val="both"/>
        <w:rPr>
          <w:rFonts w:ascii="David" w:hAnsi="David"/>
          <w:sz w:val="24"/>
        </w:rPr>
      </w:pPr>
      <w:r w:rsidRPr="00F972CC">
        <w:rPr>
          <w:rFonts w:ascii="David" w:hAnsi="David"/>
          <w:sz w:val="24"/>
          <w:rtl/>
        </w:rPr>
        <w:t>אני מצהיר/ה כי הנני מוסמך לתת תצהיר זה בשם המציע.</w:t>
      </w:r>
    </w:p>
    <w:p w14:paraId="2CF37054" w14:textId="77777777" w:rsidR="002F121F" w:rsidRPr="00F972CC" w:rsidRDefault="002F121F" w:rsidP="00F972CC">
      <w:pPr>
        <w:numPr>
          <w:ilvl w:val="0"/>
          <w:numId w:val="9"/>
        </w:numPr>
        <w:spacing w:line="276" w:lineRule="auto"/>
        <w:jc w:val="both"/>
        <w:rPr>
          <w:rFonts w:ascii="David" w:hAnsi="David"/>
          <w:sz w:val="24"/>
        </w:rPr>
      </w:pPr>
      <w:r w:rsidRPr="00F972CC">
        <w:rPr>
          <w:rFonts w:ascii="David" w:hAnsi="David"/>
          <w:sz w:val="24"/>
          <w:rtl/>
        </w:rPr>
        <w:t xml:space="preserve">אני מצהיר/ה כי הנני מוסמך לחייב בחתימתי את היועץ. </w:t>
      </w:r>
    </w:p>
    <w:p w14:paraId="12290E86" w14:textId="77777777" w:rsidR="002F121F" w:rsidRPr="00F972CC" w:rsidRDefault="002F121F" w:rsidP="00F972CC">
      <w:pPr>
        <w:numPr>
          <w:ilvl w:val="0"/>
          <w:numId w:val="9"/>
        </w:numPr>
        <w:spacing w:line="276" w:lineRule="auto"/>
        <w:jc w:val="both"/>
        <w:rPr>
          <w:rFonts w:ascii="David" w:hAnsi="David"/>
          <w:sz w:val="24"/>
        </w:rPr>
      </w:pPr>
      <w:r w:rsidRPr="00F972CC">
        <w:rPr>
          <w:rFonts w:ascii="David" w:hAnsi="David"/>
          <w:sz w:val="24"/>
          <w:rtl/>
        </w:rPr>
        <w:t>אני מאשר/ת בזה כ הצעה זו מחייבת את היועץ לכל דבר ועניין.</w:t>
      </w:r>
    </w:p>
    <w:p w14:paraId="4C1EF382"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 </w:t>
      </w:r>
    </w:p>
    <w:p w14:paraId="5A70B158"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זה שמי, להלן חתימתי ותוכן תצהירי דלעיל אמת. </w:t>
      </w:r>
    </w:p>
    <w:tbl>
      <w:tblPr>
        <w:bidiVisual/>
        <w:tblW w:w="0" w:type="auto"/>
        <w:jc w:val="center"/>
        <w:tblLook w:val="04A0" w:firstRow="1" w:lastRow="0" w:firstColumn="1" w:lastColumn="0" w:noHBand="0" w:noVBand="1"/>
      </w:tblPr>
      <w:tblGrid>
        <w:gridCol w:w="3282"/>
        <w:gridCol w:w="928"/>
        <w:gridCol w:w="4352"/>
      </w:tblGrid>
      <w:tr w:rsidR="002F121F" w:rsidRPr="00F972CC" w14:paraId="421D7C5F" w14:textId="77777777" w:rsidTr="00AC697C">
        <w:trPr>
          <w:jc w:val="center"/>
        </w:trPr>
        <w:tc>
          <w:tcPr>
            <w:tcW w:w="3282" w:type="dxa"/>
            <w:tcBorders>
              <w:bottom w:val="single" w:sz="4" w:space="0" w:color="auto"/>
            </w:tcBorders>
            <w:shd w:val="clear" w:color="auto" w:fill="auto"/>
          </w:tcPr>
          <w:p w14:paraId="3050651F" w14:textId="77777777" w:rsidR="002F121F" w:rsidRPr="00F972CC" w:rsidRDefault="002F121F" w:rsidP="00F972CC">
            <w:pPr>
              <w:spacing w:line="276" w:lineRule="auto"/>
              <w:jc w:val="both"/>
              <w:rPr>
                <w:rFonts w:ascii="David" w:hAnsi="David"/>
                <w:sz w:val="24"/>
                <w:rtl/>
              </w:rPr>
            </w:pPr>
          </w:p>
        </w:tc>
        <w:tc>
          <w:tcPr>
            <w:tcW w:w="928" w:type="dxa"/>
            <w:shd w:val="clear" w:color="auto" w:fill="auto"/>
          </w:tcPr>
          <w:p w14:paraId="17441C2C" w14:textId="77777777" w:rsidR="002F121F" w:rsidRPr="00F972CC" w:rsidRDefault="002F121F" w:rsidP="00F972CC">
            <w:pPr>
              <w:spacing w:line="276" w:lineRule="auto"/>
              <w:jc w:val="both"/>
              <w:rPr>
                <w:rFonts w:ascii="David" w:hAnsi="David"/>
                <w:sz w:val="24"/>
                <w:rtl/>
              </w:rPr>
            </w:pPr>
          </w:p>
        </w:tc>
        <w:tc>
          <w:tcPr>
            <w:tcW w:w="4352" w:type="dxa"/>
            <w:tcBorders>
              <w:bottom w:val="single" w:sz="4" w:space="0" w:color="auto"/>
            </w:tcBorders>
            <w:shd w:val="clear" w:color="auto" w:fill="auto"/>
          </w:tcPr>
          <w:p w14:paraId="2AF98985"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                       </w:t>
            </w:r>
          </w:p>
        </w:tc>
      </w:tr>
      <w:tr w:rsidR="002F121F" w:rsidRPr="00F972CC" w14:paraId="2A834016" w14:textId="77777777" w:rsidTr="00AC697C">
        <w:trPr>
          <w:jc w:val="center"/>
        </w:trPr>
        <w:tc>
          <w:tcPr>
            <w:tcW w:w="3282" w:type="dxa"/>
            <w:tcBorders>
              <w:top w:val="single" w:sz="4" w:space="0" w:color="auto"/>
            </w:tcBorders>
            <w:shd w:val="clear" w:color="auto" w:fill="auto"/>
          </w:tcPr>
          <w:p w14:paraId="0039262D"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תאריך</w:t>
            </w:r>
          </w:p>
        </w:tc>
        <w:tc>
          <w:tcPr>
            <w:tcW w:w="928" w:type="dxa"/>
            <w:shd w:val="clear" w:color="auto" w:fill="auto"/>
          </w:tcPr>
          <w:p w14:paraId="2B7A41C6" w14:textId="77777777" w:rsidR="002F121F" w:rsidRPr="00F972CC" w:rsidRDefault="002F121F" w:rsidP="00F972CC">
            <w:pPr>
              <w:spacing w:line="276" w:lineRule="auto"/>
              <w:jc w:val="both"/>
              <w:rPr>
                <w:rFonts w:ascii="David" w:hAnsi="David"/>
                <w:sz w:val="24"/>
                <w:rtl/>
              </w:rPr>
            </w:pPr>
          </w:p>
        </w:tc>
        <w:tc>
          <w:tcPr>
            <w:tcW w:w="4352" w:type="dxa"/>
            <w:tcBorders>
              <w:top w:val="single" w:sz="4" w:space="0" w:color="auto"/>
            </w:tcBorders>
            <w:shd w:val="clear" w:color="auto" w:fill="auto"/>
          </w:tcPr>
          <w:p w14:paraId="0C3A0FF7"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חתימה (שם, חתימה וחותמת)</w:t>
            </w:r>
          </w:p>
        </w:tc>
      </w:tr>
    </w:tbl>
    <w:p w14:paraId="083E5F2B" w14:textId="303539A6" w:rsidR="002F121F" w:rsidRDefault="002F121F" w:rsidP="00F972CC">
      <w:pPr>
        <w:spacing w:line="276" w:lineRule="auto"/>
        <w:jc w:val="both"/>
        <w:rPr>
          <w:rFonts w:ascii="David" w:hAnsi="David"/>
          <w:sz w:val="24"/>
          <w:rtl/>
        </w:rPr>
      </w:pPr>
    </w:p>
    <w:p w14:paraId="04F15752" w14:textId="77777777" w:rsidR="00E03F9E" w:rsidRPr="00F972CC" w:rsidRDefault="00E03F9E" w:rsidP="00F972CC">
      <w:pPr>
        <w:spacing w:line="276" w:lineRule="auto"/>
        <w:jc w:val="both"/>
        <w:rPr>
          <w:rFonts w:ascii="David" w:hAnsi="David"/>
          <w:sz w:val="24"/>
          <w:rtl/>
        </w:rPr>
      </w:pPr>
    </w:p>
    <w:p w14:paraId="5BD5998F" w14:textId="77777777" w:rsidR="002F121F" w:rsidRPr="00F972CC" w:rsidRDefault="002F121F" w:rsidP="00F972CC">
      <w:pPr>
        <w:spacing w:line="276" w:lineRule="auto"/>
        <w:jc w:val="both"/>
        <w:rPr>
          <w:rFonts w:ascii="David" w:hAnsi="David"/>
          <w:sz w:val="24"/>
          <w:rtl/>
        </w:rPr>
      </w:pPr>
    </w:p>
    <w:p w14:paraId="2C70F1D8" w14:textId="782D1504" w:rsidR="002F121F" w:rsidRPr="00F972CC" w:rsidRDefault="002F121F" w:rsidP="006C2D0F">
      <w:pPr>
        <w:spacing w:line="276" w:lineRule="auto"/>
        <w:jc w:val="center"/>
        <w:rPr>
          <w:rFonts w:ascii="David" w:hAnsi="David"/>
          <w:b/>
          <w:bCs/>
          <w:sz w:val="24"/>
          <w:u w:val="single"/>
          <w:rtl/>
        </w:rPr>
      </w:pPr>
      <w:r w:rsidRPr="00F972CC">
        <w:rPr>
          <w:rFonts w:ascii="David" w:hAnsi="David"/>
          <w:b/>
          <w:bCs/>
          <w:sz w:val="24"/>
          <w:u w:val="single"/>
          <w:rtl/>
        </w:rPr>
        <w:t>אישור עורך הדין</w:t>
      </w:r>
      <w:r w:rsidR="00E03F9E">
        <w:rPr>
          <w:rFonts w:ascii="David" w:hAnsi="David" w:hint="cs"/>
          <w:b/>
          <w:bCs/>
          <w:sz w:val="24"/>
          <w:u w:val="single"/>
          <w:rtl/>
        </w:rPr>
        <w:t xml:space="preserve">  -אימות חתימה</w:t>
      </w:r>
    </w:p>
    <w:p w14:paraId="03FABEB8"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אני הח"מ _____________________, עו"ד מאשר/ת כי ביום ____________ הופיע/ה בפני במשרדי אשר ברחוב ____________ בישוב/עיר ____________ מר/גב' ______________ שזיהה/תה עצמו/ה על ידי ת.ז. ____________ /המוכר/ת לי באופן אישי, שהוא מוסמך לחייב וכי אחרי שהזהרתיו/ה כי עליו/ה להצהיר אמת וכי יהיה/תהיה צפוי/ה לעונשים הקבועים בחוק אם לא יעשה/תעשה כן, חתם/ה בפני על התצהיר דלעיל. </w:t>
      </w:r>
    </w:p>
    <w:tbl>
      <w:tblPr>
        <w:bidiVisual/>
        <w:tblW w:w="0" w:type="auto"/>
        <w:jc w:val="center"/>
        <w:tblLook w:val="04A0" w:firstRow="1" w:lastRow="0" w:firstColumn="1" w:lastColumn="0" w:noHBand="0" w:noVBand="1"/>
      </w:tblPr>
      <w:tblGrid>
        <w:gridCol w:w="2013"/>
        <w:gridCol w:w="568"/>
        <w:gridCol w:w="2245"/>
        <w:gridCol w:w="660"/>
        <w:gridCol w:w="3135"/>
      </w:tblGrid>
      <w:tr w:rsidR="002F121F" w:rsidRPr="00F972CC" w14:paraId="76896F5D" w14:textId="77777777" w:rsidTr="00AC697C">
        <w:trPr>
          <w:jc w:val="center"/>
        </w:trPr>
        <w:tc>
          <w:tcPr>
            <w:tcW w:w="2013" w:type="dxa"/>
            <w:tcBorders>
              <w:bottom w:val="single" w:sz="4" w:space="0" w:color="auto"/>
            </w:tcBorders>
            <w:shd w:val="clear" w:color="auto" w:fill="auto"/>
          </w:tcPr>
          <w:p w14:paraId="457344C0" w14:textId="77777777" w:rsidR="002F121F" w:rsidRPr="00F972CC" w:rsidRDefault="002F121F" w:rsidP="00F972CC">
            <w:pPr>
              <w:spacing w:line="276" w:lineRule="auto"/>
              <w:jc w:val="both"/>
              <w:rPr>
                <w:rFonts w:ascii="David" w:hAnsi="David"/>
                <w:sz w:val="24"/>
                <w:rtl/>
              </w:rPr>
            </w:pPr>
          </w:p>
        </w:tc>
        <w:tc>
          <w:tcPr>
            <w:tcW w:w="568" w:type="dxa"/>
            <w:shd w:val="clear" w:color="auto" w:fill="auto"/>
          </w:tcPr>
          <w:p w14:paraId="72216485" w14:textId="77777777" w:rsidR="002F121F" w:rsidRPr="00F972CC" w:rsidRDefault="002F121F" w:rsidP="00F972CC">
            <w:pPr>
              <w:spacing w:line="276" w:lineRule="auto"/>
              <w:jc w:val="both"/>
              <w:rPr>
                <w:rFonts w:ascii="David" w:hAnsi="David"/>
                <w:sz w:val="24"/>
                <w:rtl/>
              </w:rPr>
            </w:pPr>
          </w:p>
        </w:tc>
        <w:tc>
          <w:tcPr>
            <w:tcW w:w="2245" w:type="dxa"/>
            <w:tcBorders>
              <w:bottom w:val="single" w:sz="4" w:space="0" w:color="auto"/>
            </w:tcBorders>
            <w:shd w:val="clear" w:color="auto" w:fill="auto"/>
          </w:tcPr>
          <w:p w14:paraId="061A3C4E" w14:textId="77777777" w:rsidR="002F121F" w:rsidRPr="00F972CC" w:rsidRDefault="002F121F" w:rsidP="00F972CC">
            <w:pPr>
              <w:spacing w:line="276" w:lineRule="auto"/>
              <w:jc w:val="both"/>
              <w:rPr>
                <w:rFonts w:ascii="David" w:hAnsi="David"/>
                <w:sz w:val="24"/>
                <w:rtl/>
              </w:rPr>
            </w:pPr>
          </w:p>
        </w:tc>
        <w:tc>
          <w:tcPr>
            <w:tcW w:w="660" w:type="dxa"/>
            <w:shd w:val="clear" w:color="auto" w:fill="auto"/>
          </w:tcPr>
          <w:p w14:paraId="378824B9" w14:textId="77777777" w:rsidR="002F121F" w:rsidRPr="00F972CC" w:rsidRDefault="002F121F" w:rsidP="00F972CC">
            <w:pPr>
              <w:spacing w:line="276" w:lineRule="auto"/>
              <w:jc w:val="both"/>
              <w:rPr>
                <w:rFonts w:ascii="David" w:hAnsi="David"/>
                <w:sz w:val="24"/>
                <w:rtl/>
              </w:rPr>
            </w:pPr>
          </w:p>
        </w:tc>
        <w:tc>
          <w:tcPr>
            <w:tcW w:w="3135" w:type="dxa"/>
            <w:tcBorders>
              <w:bottom w:val="single" w:sz="4" w:space="0" w:color="auto"/>
            </w:tcBorders>
            <w:shd w:val="clear" w:color="auto" w:fill="auto"/>
          </w:tcPr>
          <w:p w14:paraId="7CF5A35F"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                       </w:t>
            </w:r>
          </w:p>
        </w:tc>
      </w:tr>
      <w:tr w:rsidR="002F121F" w:rsidRPr="00F972CC" w14:paraId="4BAA966F" w14:textId="77777777" w:rsidTr="00AC697C">
        <w:trPr>
          <w:jc w:val="center"/>
        </w:trPr>
        <w:tc>
          <w:tcPr>
            <w:tcW w:w="2013" w:type="dxa"/>
            <w:tcBorders>
              <w:top w:val="single" w:sz="4" w:space="0" w:color="auto"/>
            </w:tcBorders>
            <w:shd w:val="clear" w:color="auto" w:fill="auto"/>
          </w:tcPr>
          <w:p w14:paraId="11824CBB"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תאריך</w:t>
            </w:r>
          </w:p>
        </w:tc>
        <w:tc>
          <w:tcPr>
            <w:tcW w:w="568" w:type="dxa"/>
            <w:shd w:val="clear" w:color="auto" w:fill="auto"/>
          </w:tcPr>
          <w:p w14:paraId="4EC664D8" w14:textId="77777777" w:rsidR="002F121F" w:rsidRPr="00F972CC" w:rsidRDefault="002F121F" w:rsidP="00F972CC">
            <w:pPr>
              <w:spacing w:line="276" w:lineRule="auto"/>
              <w:jc w:val="both"/>
              <w:rPr>
                <w:rFonts w:ascii="David" w:hAnsi="David"/>
                <w:sz w:val="24"/>
                <w:rtl/>
              </w:rPr>
            </w:pPr>
          </w:p>
        </w:tc>
        <w:tc>
          <w:tcPr>
            <w:tcW w:w="2245" w:type="dxa"/>
            <w:tcBorders>
              <w:top w:val="single" w:sz="4" w:space="0" w:color="auto"/>
            </w:tcBorders>
            <w:shd w:val="clear" w:color="auto" w:fill="auto"/>
          </w:tcPr>
          <w:p w14:paraId="2C17942D"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מספר רישיון</w:t>
            </w:r>
          </w:p>
        </w:tc>
        <w:tc>
          <w:tcPr>
            <w:tcW w:w="660" w:type="dxa"/>
            <w:shd w:val="clear" w:color="auto" w:fill="auto"/>
          </w:tcPr>
          <w:p w14:paraId="1F9C56CB" w14:textId="77777777" w:rsidR="002F121F" w:rsidRPr="00F972CC" w:rsidRDefault="002F121F" w:rsidP="00F972CC">
            <w:pPr>
              <w:spacing w:line="276" w:lineRule="auto"/>
              <w:jc w:val="both"/>
              <w:rPr>
                <w:rFonts w:ascii="David" w:hAnsi="David"/>
                <w:sz w:val="24"/>
                <w:rtl/>
              </w:rPr>
            </w:pPr>
          </w:p>
        </w:tc>
        <w:tc>
          <w:tcPr>
            <w:tcW w:w="3135" w:type="dxa"/>
            <w:tcBorders>
              <w:top w:val="single" w:sz="4" w:space="0" w:color="auto"/>
            </w:tcBorders>
            <w:shd w:val="clear" w:color="auto" w:fill="auto"/>
          </w:tcPr>
          <w:p w14:paraId="4BBA786C"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חתימה (חתימה וחותמת)</w:t>
            </w:r>
          </w:p>
        </w:tc>
      </w:tr>
    </w:tbl>
    <w:p w14:paraId="6A59F9F0" w14:textId="4DF24B28" w:rsidR="002F121F" w:rsidRDefault="002F121F" w:rsidP="00F972CC">
      <w:pPr>
        <w:spacing w:line="276" w:lineRule="auto"/>
        <w:jc w:val="both"/>
        <w:rPr>
          <w:rFonts w:ascii="David" w:hAnsi="David"/>
          <w:b/>
          <w:bCs/>
          <w:sz w:val="24"/>
          <w:u w:val="single"/>
          <w:rtl/>
        </w:rPr>
      </w:pPr>
    </w:p>
    <w:p w14:paraId="633A180B" w14:textId="77777777" w:rsidR="00E03F9E" w:rsidRPr="00F972CC" w:rsidRDefault="00E03F9E" w:rsidP="00F972CC">
      <w:pPr>
        <w:spacing w:line="276" w:lineRule="auto"/>
        <w:jc w:val="both"/>
        <w:rPr>
          <w:rFonts w:ascii="David" w:hAnsi="David"/>
          <w:b/>
          <w:bCs/>
          <w:sz w:val="24"/>
          <w:u w:val="single"/>
          <w:rtl/>
        </w:rPr>
      </w:pPr>
    </w:p>
    <w:p w14:paraId="18D64F52" w14:textId="4254548A" w:rsidR="002F121F" w:rsidRPr="00F972CC" w:rsidRDefault="002F121F" w:rsidP="006C2D0F">
      <w:pPr>
        <w:spacing w:line="276" w:lineRule="auto"/>
        <w:jc w:val="center"/>
        <w:rPr>
          <w:rFonts w:ascii="David" w:hAnsi="David"/>
          <w:b/>
          <w:bCs/>
          <w:sz w:val="24"/>
          <w:u w:val="single"/>
          <w:rtl/>
        </w:rPr>
      </w:pPr>
      <w:r w:rsidRPr="00F972CC">
        <w:rPr>
          <w:rFonts w:ascii="David" w:hAnsi="David"/>
          <w:b/>
          <w:bCs/>
          <w:sz w:val="24"/>
          <w:u w:val="single"/>
          <w:rtl/>
        </w:rPr>
        <w:t>אישור עורך דין</w:t>
      </w:r>
      <w:r w:rsidR="00E03F9E">
        <w:rPr>
          <w:rFonts w:ascii="David" w:hAnsi="David" w:hint="cs"/>
          <w:b/>
          <w:bCs/>
          <w:sz w:val="24"/>
          <w:u w:val="single"/>
          <w:rtl/>
        </w:rPr>
        <w:t xml:space="preserve"> </w:t>
      </w:r>
      <w:r w:rsidR="00E03F9E">
        <w:rPr>
          <w:rFonts w:ascii="David" w:hAnsi="David"/>
          <w:b/>
          <w:bCs/>
          <w:sz w:val="24"/>
          <w:u w:val="single"/>
          <w:rtl/>
        </w:rPr>
        <w:t>–</w:t>
      </w:r>
      <w:r w:rsidR="00E03F9E">
        <w:rPr>
          <w:rFonts w:ascii="David" w:hAnsi="David" w:hint="cs"/>
          <w:b/>
          <w:bCs/>
          <w:sz w:val="24"/>
          <w:u w:val="single"/>
          <w:rtl/>
        </w:rPr>
        <w:t xml:space="preserve"> זכויות חתימה</w:t>
      </w:r>
    </w:p>
    <w:p w14:paraId="70ADBC2D"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אני הח"מ _____________________, עו"ד מאשר/ת כי חתימת/</w:t>
      </w:r>
      <w:proofErr w:type="spellStart"/>
      <w:r w:rsidRPr="00F972CC">
        <w:rPr>
          <w:rFonts w:ascii="David" w:hAnsi="David"/>
          <w:sz w:val="24"/>
          <w:rtl/>
        </w:rPr>
        <w:t>ות</w:t>
      </w:r>
      <w:proofErr w:type="spellEnd"/>
      <w:r w:rsidRPr="00F972CC">
        <w:rPr>
          <w:rFonts w:ascii="David" w:hAnsi="David"/>
          <w:sz w:val="24"/>
          <w:rtl/>
        </w:rPr>
        <w:t xml:space="preserve"> מר/גב' ______________ בשם המציע ____________________, המבקש להתקשר עם עורך התקשרות מספר ___________________ למתן שירותי ____________________ עבור __________________, יוצרות התחייבות תקפה של המציע.</w:t>
      </w:r>
    </w:p>
    <w:p w14:paraId="5418FDD0" w14:textId="77777777" w:rsidR="002F121F" w:rsidRPr="00F972CC" w:rsidRDefault="002F121F" w:rsidP="00F972CC">
      <w:pPr>
        <w:spacing w:line="276" w:lineRule="auto"/>
        <w:jc w:val="both"/>
        <w:rPr>
          <w:rFonts w:ascii="David" w:hAnsi="David"/>
          <w:sz w:val="24"/>
          <w:rtl/>
        </w:rPr>
      </w:pPr>
    </w:p>
    <w:p w14:paraId="5DCDEAF4" w14:textId="77777777" w:rsidR="002F121F" w:rsidRPr="00F972CC" w:rsidRDefault="002F121F" w:rsidP="00F972CC">
      <w:pPr>
        <w:spacing w:line="276" w:lineRule="auto"/>
        <w:jc w:val="both"/>
        <w:rPr>
          <w:rFonts w:ascii="David" w:hAnsi="David"/>
          <w:sz w:val="24"/>
          <w:rtl/>
        </w:rPr>
      </w:pPr>
    </w:p>
    <w:tbl>
      <w:tblPr>
        <w:bidiVisual/>
        <w:tblW w:w="0" w:type="auto"/>
        <w:tblLook w:val="04A0" w:firstRow="1" w:lastRow="0" w:firstColumn="1" w:lastColumn="0" w:noHBand="0" w:noVBand="1"/>
      </w:tblPr>
      <w:tblGrid>
        <w:gridCol w:w="2821"/>
        <w:gridCol w:w="283"/>
        <w:gridCol w:w="3119"/>
        <w:gridCol w:w="283"/>
        <w:gridCol w:w="2799"/>
      </w:tblGrid>
      <w:tr w:rsidR="002F121F" w:rsidRPr="00F972CC" w14:paraId="786B7932" w14:textId="77777777" w:rsidTr="00AC697C">
        <w:tc>
          <w:tcPr>
            <w:tcW w:w="2821" w:type="dxa"/>
            <w:tcBorders>
              <w:bottom w:val="single" w:sz="4" w:space="0" w:color="auto"/>
            </w:tcBorders>
            <w:shd w:val="clear" w:color="auto" w:fill="auto"/>
          </w:tcPr>
          <w:p w14:paraId="3FBB7D0A" w14:textId="77777777" w:rsidR="002F121F" w:rsidRPr="00F972CC" w:rsidRDefault="002F121F" w:rsidP="00F972CC">
            <w:pPr>
              <w:spacing w:line="276" w:lineRule="auto"/>
              <w:jc w:val="both"/>
              <w:rPr>
                <w:rFonts w:ascii="David" w:hAnsi="David"/>
                <w:sz w:val="24"/>
                <w:rtl/>
              </w:rPr>
            </w:pPr>
          </w:p>
        </w:tc>
        <w:tc>
          <w:tcPr>
            <w:tcW w:w="283" w:type="dxa"/>
            <w:shd w:val="clear" w:color="auto" w:fill="auto"/>
          </w:tcPr>
          <w:p w14:paraId="16B8BFC7" w14:textId="77777777" w:rsidR="002F121F" w:rsidRPr="00F972CC" w:rsidRDefault="002F121F" w:rsidP="00F972CC">
            <w:pPr>
              <w:spacing w:line="276" w:lineRule="auto"/>
              <w:jc w:val="both"/>
              <w:rPr>
                <w:rFonts w:ascii="David" w:hAnsi="David"/>
                <w:sz w:val="24"/>
                <w:rtl/>
              </w:rPr>
            </w:pPr>
          </w:p>
        </w:tc>
        <w:tc>
          <w:tcPr>
            <w:tcW w:w="3119" w:type="dxa"/>
            <w:tcBorders>
              <w:bottom w:val="single" w:sz="4" w:space="0" w:color="auto"/>
            </w:tcBorders>
            <w:shd w:val="clear" w:color="auto" w:fill="auto"/>
          </w:tcPr>
          <w:p w14:paraId="48A1F249" w14:textId="77777777" w:rsidR="002F121F" w:rsidRPr="00F972CC" w:rsidRDefault="002F121F" w:rsidP="00F972CC">
            <w:pPr>
              <w:spacing w:line="276" w:lineRule="auto"/>
              <w:jc w:val="both"/>
              <w:rPr>
                <w:rFonts w:ascii="David" w:hAnsi="David"/>
                <w:sz w:val="24"/>
                <w:rtl/>
              </w:rPr>
            </w:pPr>
          </w:p>
        </w:tc>
        <w:tc>
          <w:tcPr>
            <w:tcW w:w="283" w:type="dxa"/>
            <w:shd w:val="clear" w:color="auto" w:fill="auto"/>
          </w:tcPr>
          <w:p w14:paraId="07D8AED1" w14:textId="77777777" w:rsidR="002F121F" w:rsidRPr="00F972CC" w:rsidRDefault="002F121F" w:rsidP="00F972CC">
            <w:pPr>
              <w:spacing w:line="276" w:lineRule="auto"/>
              <w:jc w:val="both"/>
              <w:rPr>
                <w:rFonts w:ascii="David" w:hAnsi="David"/>
                <w:sz w:val="24"/>
                <w:rtl/>
              </w:rPr>
            </w:pPr>
          </w:p>
        </w:tc>
        <w:tc>
          <w:tcPr>
            <w:tcW w:w="2799" w:type="dxa"/>
            <w:tcBorders>
              <w:bottom w:val="single" w:sz="4" w:space="0" w:color="auto"/>
            </w:tcBorders>
            <w:shd w:val="clear" w:color="auto" w:fill="auto"/>
          </w:tcPr>
          <w:p w14:paraId="1EB748AB" w14:textId="77777777" w:rsidR="002F121F" w:rsidRPr="00F972CC" w:rsidRDefault="002F121F" w:rsidP="00F972CC">
            <w:pPr>
              <w:spacing w:line="276" w:lineRule="auto"/>
              <w:jc w:val="both"/>
              <w:rPr>
                <w:rFonts w:ascii="David" w:hAnsi="David"/>
                <w:sz w:val="24"/>
                <w:rtl/>
              </w:rPr>
            </w:pPr>
          </w:p>
        </w:tc>
      </w:tr>
      <w:tr w:rsidR="002F121F" w:rsidRPr="00F972CC" w14:paraId="0FE513FC" w14:textId="77777777" w:rsidTr="00AC697C">
        <w:tc>
          <w:tcPr>
            <w:tcW w:w="2821" w:type="dxa"/>
            <w:tcBorders>
              <w:top w:val="single" w:sz="4" w:space="0" w:color="auto"/>
            </w:tcBorders>
            <w:shd w:val="clear" w:color="auto" w:fill="auto"/>
          </w:tcPr>
          <w:p w14:paraId="4E157264"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תאריך</w:t>
            </w:r>
          </w:p>
        </w:tc>
        <w:tc>
          <w:tcPr>
            <w:tcW w:w="283" w:type="dxa"/>
            <w:shd w:val="clear" w:color="auto" w:fill="auto"/>
          </w:tcPr>
          <w:p w14:paraId="27D250A7" w14:textId="77777777" w:rsidR="002F121F" w:rsidRPr="00F972CC" w:rsidRDefault="002F121F" w:rsidP="00F972CC">
            <w:pPr>
              <w:spacing w:line="276" w:lineRule="auto"/>
              <w:jc w:val="both"/>
              <w:rPr>
                <w:rFonts w:ascii="David" w:hAnsi="David"/>
                <w:sz w:val="24"/>
                <w:rtl/>
              </w:rPr>
            </w:pPr>
          </w:p>
        </w:tc>
        <w:tc>
          <w:tcPr>
            <w:tcW w:w="3119" w:type="dxa"/>
            <w:tcBorders>
              <w:top w:val="single" w:sz="4" w:space="0" w:color="auto"/>
            </w:tcBorders>
            <w:shd w:val="clear" w:color="auto" w:fill="auto"/>
          </w:tcPr>
          <w:p w14:paraId="4A6CE6D7"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שם עורך/ת הדין ומספר רישיון</w:t>
            </w:r>
          </w:p>
        </w:tc>
        <w:tc>
          <w:tcPr>
            <w:tcW w:w="283" w:type="dxa"/>
            <w:shd w:val="clear" w:color="auto" w:fill="auto"/>
          </w:tcPr>
          <w:p w14:paraId="4EE0AD95" w14:textId="77777777" w:rsidR="002F121F" w:rsidRPr="00F972CC" w:rsidRDefault="002F121F" w:rsidP="00F972CC">
            <w:pPr>
              <w:spacing w:line="276" w:lineRule="auto"/>
              <w:jc w:val="both"/>
              <w:rPr>
                <w:rFonts w:ascii="David" w:hAnsi="David"/>
                <w:sz w:val="24"/>
                <w:rtl/>
              </w:rPr>
            </w:pPr>
          </w:p>
        </w:tc>
        <w:tc>
          <w:tcPr>
            <w:tcW w:w="2799" w:type="dxa"/>
            <w:tcBorders>
              <w:top w:val="single" w:sz="4" w:space="0" w:color="auto"/>
            </w:tcBorders>
            <w:shd w:val="clear" w:color="auto" w:fill="auto"/>
          </w:tcPr>
          <w:p w14:paraId="1C70010D"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חתימה וחותמת עורך/ת הדין</w:t>
            </w:r>
          </w:p>
        </w:tc>
      </w:tr>
    </w:tbl>
    <w:p w14:paraId="623C703A" w14:textId="77777777" w:rsidR="002F121F" w:rsidRPr="00F972CC" w:rsidRDefault="002F121F" w:rsidP="00F972CC">
      <w:pPr>
        <w:spacing w:line="276" w:lineRule="auto"/>
        <w:jc w:val="both"/>
        <w:rPr>
          <w:rFonts w:ascii="David" w:hAnsi="David"/>
          <w:sz w:val="24"/>
          <w:rtl/>
        </w:rPr>
      </w:pPr>
    </w:p>
    <w:p w14:paraId="25C9F420" w14:textId="77777777" w:rsidR="00AC7E2C" w:rsidRDefault="00AC7E2C">
      <w:pPr>
        <w:overflowPunct/>
        <w:autoSpaceDE/>
        <w:autoSpaceDN/>
        <w:bidi w:val="0"/>
        <w:adjustRightInd/>
        <w:spacing w:before="200" w:after="200" w:line="276" w:lineRule="auto"/>
        <w:textAlignment w:val="auto"/>
        <w:rPr>
          <w:rFonts w:ascii="David" w:hAnsi="David"/>
          <w:b/>
          <w:bCs/>
          <w:sz w:val="24"/>
          <w:rtl/>
        </w:rPr>
      </w:pPr>
      <w:r>
        <w:rPr>
          <w:rFonts w:ascii="David" w:hAnsi="David"/>
          <w:b/>
          <w:bCs/>
          <w:sz w:val="24"/>
          <w:rtl/>
        </w:rPr>
        <w:br w:type="page"/>
      </w:r>
    </w:p>
    <w:p w14:paraId="43AA5E6D" w14:textId="0F5AB477" w:rsidR="002F121F" w:rsidRPr="00F972CC" w:rsidRDefault="002F121F" w:rsidP="00AC7E2C">
      <w:pPr>
        <w:spacing w:line="276" w:lineRule="auto"/>
        <w:jc w:val="center"/>
        <w:rPr>
          <w:rFonts w:ascii="David" w:hAnsi="David"/>
          <w:b/>
          <w:bCs/>
          <w:sz w:val="24"/>
          <w:rtl/>
        </w:rPr>
      </w:pPr>
      <w:r w:rsidRPr="00F972CC">
        <w:rPr>
          <w:rFonts w:ascii="David" w:hAnsi="David"/>
          <w:b/>
          <w:bCs/>
          <w:sz w:val="24"/>
          <w:rtl/>
        </w:rPr>
        <w:lastRenderedPageBreak/>
        <w:t>נספח ג'</w:t>
      </w:r>
    </w:p>
    <w:p w14:paraId="79F55103" w14:textId="77777777" w:rsidR="002F121F" w:rsidRPr="00F972CC" w:rsidRDefault="002F121F" w:rsidP="00AC7E2C">
      <w:pPr>
        <w:spacing w:line="276" w:lineRule="auto"/>
        <w:jc w:val="center"/>
        <w:rPr>
          <w:rFonts w:ascii="David" w:hAnsi="David"/>
          <w:b/>
          <w:bCs/>
          <w:sz w:val="24"/>
          <w:rtl/>
        </w:rPr>
      </w:pPr>
      <w:r w:rsidRPr="00F972CC">
        <w:rPr>
          <w:rFonts w:ascii="David" w:hAnsi="David"/>
          <w:b/>
          <w:bCs/>
          <w:sz w:val="24"/>
          <w:rtl/>
        </w:rPr>
        <w:t>תצהיר אי תיאום הצעות</w:t>
      </w:r>
    </w:p>
    <w:p w14:paraId="5331E2FD"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אני הח"מ______________________________ מס ת"ז _____________ העובד/ת אצל היועץ _____________________ (שם היועץ כולל מספר חברה ככל שרלוונטי) מצהיר/ה בזאת כי: </w:t>
      </w:r>
    </w:p>
    <w:p w14:paraId="3BDDEA56" w14:textId="77777777" w:rsidR="002F121F" w:rsidRPr="00F972CC" w:rsidRDefault="002F121F" w:rsidP="00F972CC">
      <w:pPr>
        <w:spacing w:line="276" w:lineRule="auto"/>
        <w:jc w:val="both"/>
        <w:rPr>
          <w:rFonts w:ascii="David" w:hAnsi="David"/>
          <w:sz w:val="24"/>
          <w:rtl/>
        </w:rPr>
      </w:pPr>
    </w:p>
    <w:p w14:paraId="4B73CAB2" w14:textId="77777777" w:rsidR="002F121F" w:rsidRPr="00F972CC" w:rsidRDefault="002F121F" w:rsidP="00F972CC">
      <w:pPr>
        <w:numPr>
          <w:ilvl w:val="0"/>
          <w:numId w:val="8"/>
        </w:numPr>
        <w:spacing w:line="276" w:lineRule="auto"/>
        <w:jc w:val="both"/>
        <w:rPr>
          <w:rFonts w:ascii="David" w:hAnsi="David"/>
          <w:sz w:val="24"/>
          <w:rtl/>
        </w:rPr>
      </w:pPr>
      <w:r w:rsidRPr="00F972CC">
        <w:rPr>
          <w:rFonts w:ascii="David" w:hAnsi="David"/>
          <w:sz w:val="24"/>
          <w:rtl/>
        </w:rPr>
        <w:t xml:space="preserve">אני מוסמך/מוסמכת לחתום על תצהיר זה בשם היועץ ומנהליו. </w:t>
      </w:r>
    </w:p>
    <w:p w14:paraId="3433E642" w14:textId="77777777" w:rsidR="002F121F" w:rsidRPr="00F972CC" w:rsidRDefault="002F121F" w:rsidP="00F972CC">
      <w:pPr>
        <w:numPr>
          <w:ilvl w:val="0"/>
          <w:numId w:val="8"/>
        </w:numPr>
        <w:spacing w:line="276" w:lineRule="auto"/>
        <w:jc w:val="both"/>
        <w:rPr>
          <w:rFonts w:ascii="David" w:hAnsi="David"/>
          <w:sz w:val="24"/>
          <w:rtl/>
        </w:rPr>
      </w:pPr>
      <w:r w:rsidRPr="00F972CC">
        <w:rPr>
          <w:rFonts w:ascii="David" w:hAnsi="David"/>
          <w:sz w:val="24"/>
          <w:rtl/>
        </w:rPr>
        <w:t xml:space="preserve">אני אחראי/ת להצעה המוגשת מטעם היועץ בהליך פניה זה. </w:t>
      </w:r>
    </w:p>
    <w:p w14:paraId="4615326A" w14:textId="77777777" w:rsidR="002F121F" w:rsidRPr="00F972CC" w:rsidRDefault="002F121F" w:rsidP="00F972CC">
      <w:pPr>
        <w:numPr>
          <w:ilvl w:val="0"/>
          <w:numId w:val="8"/>
        </w:numPr>
        <w:spacing w:line="276" w:lineRule="auto"/>
        <w:jc w:val="both"/>
        <w:rPr>
          <w:rFonts w:ascii="David" w:hAnsi="David"/>
          <w:sz w:val="24"/>
          <w:rtl/>
        </w:rPr>
      </w:pPr>
      <w:r w:rsidRPr="00F972CC">
        <w:rPr>
          <w:rFonts w:ascii="David" w:hAnsi="David"/>
          <w:sz w:val="24"/>
          <w:rtl/>
        </w:rPr>
        <w:t xml:space="preserve">בכוונת היועץ להשתמש, במסגרת הצעה זו, בספקים וקבלני המשנה המפורטים להלן (יש לפרט את שם כל הגורם שיועסק לצורך מתן השירותים שאינו עובד של היועץ ופרטי יצירת קשר </w:t>
      </w:r>
      <w:proofErr w:type="spellStart"/>
      <w:r w:rsidRPr="00F972CC">
        <w:rPr>
          <w:rFonts w:ascii="David" w:hAnsi="David"/>
          <w:sz w:val="24"/>
          <w:rtl/>
        </w:rPr>
        <w:t>עימו</w:t>
      </w:r>
      <w:proofErr w:type="spellEnd"/>
      <w:r w:rsidRPr="00F972CC">
        <w:rPr>
          <w:rFonts w:ascii="David" w:hAnsi="David"/>
          <w:sz w:val="24"/>
          <w:rtl/>
        </w:rPr>
        <w:t>):</w:t>
      </w:r>
    </w:p>
    <w:tbl>
      <w:tblPr>
        <w:bidiVisual/>
        <w:tblW w:w="8075" w:type="dxa"/>
        <w:tblInd w:w="673" w:type="dxa"/>
        <w:tblBorders>
          <w:bottom w:val="single" w:sz="4" w:space="0" w:color="auto"/>
        </w:tblBorders>
        <w:tblLook w:val="01E0" w:firstRow="1" w:lastRow="1" w:firstColumn="1" w:lastColumn="1" w:noHBand="0" w:noVBand="0"/>
      </w:tblPr>
      <w:tblGrid>
        <w:gridCol w:w="1955"/>
        <w:gridCol w:w="914"/>
        <w:gridCol w:w="2375"/>
        <w:gridCol w:w="851"/>
        <w:gridCol w:w="1980"/>
      </w:tblGrid>
      <w:tr w:rsidR="002F121F" w:rsidRPr="00F972CC" w14:paraId="449BCB4B" w14:textId="77777777" w:rsidTr="00AC697C">
        <w:tc>
          <w:tcPr>
            <w:tcW w:w="1955" w:type="dxa"/>
            <w:tcBorders>
              <w:bottom w:val="nil"/>
            </w:tcBorders>
            <w:shd w:val="clear" w:color="auto" w:fill="auto"/>
          </w:tcPr>
          <w:p w14:paraId="363BEE71" w14:textId="77777777" w:rsidR="002F121F" w:rsidRPr="00F972CC" w:rsidRDefault="002F121F" w:rsidP="00F972CC">
            <w:pPr>
              <w:spacing w:line="276" w:lineRule="auto"/>
              <w:jc w:val="both"/>
              <w:rPr>
                <w:rFonts w:ascii="David" w:hAnsi="David"/>
                <w:sz w:val="24"/>
                <w:u w:val="single"/>
                <w:rtl/>
              </w:rPr>
            </w:pPr>
            <w:r w:rsidRPr="00F972CC">
              <w:rPr>
                <w:rFonts w:ascii="David" w:hAnsi="David"/>
                <w:sz w:val="24"/>
                <w:u w:val="single"/>
                <w:rtl/>
              </w:rPr>
              <w:t>שם התאגיד</w:t>
            </w:r>
          </w:p>
        </w:tc>
        <w:tc>
          <w:tcPr>
            <w:tcW w:w="914" w:type="dxa"/>
            <w:tcBorders>
              <w:bottom w:val="nil"/>
            </w:tcBorders>
            <w:shd w:val="clear" w:color="auto" w:fill="auto"/>
          </w:tcPr>
          <w:p w14:paraId="3437280A" w14:textId="77777777" w:rsidR="002F121F" w:rsidRPr="00F972CC" w:rsidRDefault="002F121F" w:rsidP="00F972CC">
            <w:pPr>
              <w:spacing w:line="276" w:lineRule="auto"/>
              <w:jc w:val="both"/>
              <w:rPr>
                <w:rFonts w:ascii="David" w:hAnsi="David"/>
                <w:sz w:val="24"/>
                <w:u w:val="single"/>
                <w:rtl/>
              </w:rPr>
            </w:pPr>
          </w:p>
        </w:tc>
        <w:tc>
          <w:tcPr>
            <w:tcW w:w="2375" w:type="dxa"/>
            <w:tcBorders>
              <w:bottom w:val="nil"/>
            </w:tcBorders>
            <w:shd w:val="clear" w:color="auto" w:fill="auto"/>
          </w:tcPr>
          <w:p w14:paraId="4307C9F2" w14:textId="77777777" w:rsidR="002F121F" w:rsidRPr="00F972CC" w:rsidRDefault="002F121F" w:rsidP="00F972CC">
            <w:pPr>
              <w:spacing w:line="276" w:lineRule="auto"/>
              <w:jc w:val="both"/>
              <w:rPr>
                <w:rFonts w:ascii="David" w:hAnsi="David"/>
                <w:sz w:val="24"/>
                <w:u w:val="single"/>
                <w:rtl/>
              </w:rPr>
            </w:pPr>
            <w:r w:rsidRPr="00F972CC">
              <w:rPr>
                <w:rFonts w:ascii="David" w:hAnsi="David"/>
                <w:sz w:val="24"/>
                <w:u w:val="single"/>
                <w:rtl/>
              </w:rPr>
              <w:t>תחום העבודה בו ניתנת קבלנות המשנה</w:t>
            </w:r>
          </w:p>
        </w:tc>
        <w:tc>
          <w:tcPr>
            <w:tcW w:w="851" w:type="dxa"/>
            <w:tcBorders>
              <w:bottom w:val="nil"/>
            </w:tcBorders>
            <w:shd w:val="clear" w:color="auto" w:fill="auto"/>
          </w:tcPr>
          <w:p w14:paraId="1CDB193D" w14:textId="77777777" w:rsidR="002F121F" w:rsidRPr="00F972CC" w:rsidRDefault="002F121F" w:rsidP="00F972CC">
            <w:pPr>
              <w:spacing w:line="276" w:lineRule="auto"/>
              <w:jc w:val="both"/>
              <w:rPr>
                <w:rFonts w:ascii="David" w:hAnsi="David"/>
                <w:sz w:val="24"/>
                <w:u w:val="single"/>
                <w:rtl/>
              </w:rPr>
            </w:pPr>
          </w:p>
        </w:tc>
        <w:tc>
          <w:tcPr>
            <w:tcW w:w="1980" w:type="dxa"/>
            <w:tcBorders>
              <w:bottom w:val="nil"/>
            </w:tcBorders>
            <w:shd w:val="clear" w:color="auto" w:fill="auto"/>
          </w:tcPr>
          <w:p w14:paraId="1C640836" w14:textId="77777777" w:rsidR="002F121F" w:rsidRPr="00F972CC" w:rsidRDefault="002F121F" w:rsidP="00F972CC">
            <w:pPr>
              <w:spacing w:line="276" w:lineRule="auto"/>
              <w:jc w:val="both"/>
              <w:rPr>
                <w:rFonts w:ascii="David" w:hAnsi="David"/>
                <w:sz w:val="24"/>
                <w:u w:val="single"/>
                <w:rtl/>
              </w:rPr>
            </w:pPr>
            <w:r w:rsidRPr="00F972CC">
              <w:rPr>
                <w:rFonts w:ascii="David" w:hAnsi="David"/>
                <w:sz w:val="24"/>
                <w:u w:val="single"/>
                <w:rtl/>
              </w:rPr>
              <w:t>פרטי יצירת קשר</w:t>
            </w:r>
          </w:p>
        </w:tc>
      </w:tr>
      <w:tr w:rsidR="002F121F" w:rsidRPr="00F972CC" w14:paraId="5731777A" w14:textId="77777777" w:rsidTr="00AC697C">
        <w:tc>
          <w:tcPr>
            <w:tcW w:w="1955" w:type="dxa"/>
            <w:tcBorders>
              <w:bottom w:val="single" w:sz="4" w:space="0" w:color="auto"/>
            </w:tcBorders>
            <w:shd w:val="clear" w:color="auto" w:fill="auto"/>
          </w:tcPr>
          <w:p w14:paraId="27D2E79F" w14:textId="77777777" w:rsidR="002F121F" w:rsidRPr="00F972CC" w:rsidRDefault="002F121F" w:rsidP="00F972CC">
            <w:pPr>
              <w:spacing w:line="276" w:lineRule="auto"/>
              <w:jc w:val="both"/>
              <w:rPr>
                <w:rFonts w:ascii="David" w:hAnsi="David"/>
                <w:sz w:val="24"/>
                <w:rtl/>
              </w:rPr>
            </w:pPr>
          </w:p>
        </w:tc>
        <w:tc>
          <w:tcPr>
            <w:tcW w:w="914" w:type="dxa"/>
            <w:tcBorders>
              <w:bottom w:val="nil"/>
            </w:tcBorders>
            <w:shd w:val="clear" w:color="auto" w:fill="auto"/>
          </w:tcPr>
          <w:p w14:paraId="610C7D66" w14:textId="77777777" w:rsidR="002F121F" w:rsidRPr="00F972CC" w:rsidRDefault="002F121F" w:rsidP="00F972CC">
            <w:pPr>
              <w:spacing w:line="276" w:lineRule="auto"/>
              <w:jc w:val="both"/>
              <w:rPr>
                <w:rFonts w:ascii="David" w:hAnsi="David"/>
                <w:sz w:val="24"/>
                <w:rtl/>
              </w:rPr>
            </w:pPr>
          </w:p>
        </w:tc>
        <w:tc>
          <w:tcPr>
            <w:tcW w:w="2375" w:type="dxa"/>
            <w:tcBorders>
              <w:bottom w:val="single" w:sz="4" w:space="0" w:color="auto"/>
            </w:tcBorders>
            <w:shd w:val="clear" w:color="auto" w:fill="auto"/>
          </w:tcPr>
          <w:p w14:paraId="3733AC90" w14:textId="77777777" w:rsidR="002F121F" w:rsidRPr="00F972CC" w:rsidRDefault="002F121F" w:rsidP="00F972CC">
            <w:pPr>
              <w:spacing w:line="276" w:lineRule="auto"/>
              <w:jc w:val="both"/>
              <w:rPr>
                <w:rFonts w:ascii="David" w:hAnsi="David"/>
                <w:sz w:val="24"/>
                <w:rtl/>
              </w:rPr>
            </w:pPr>
          </w:p>
        </w:tc>
        <w:tc>
          <w:tcPr>
            <w:tcW w:w="851" w:type="dxa"/>
            <w:tcBorders>
              <w:bottom w:val="nil"/>
            </w:tcBorders>
            <w:shd w:val="clear" w:color="auto" w:fill="auto"/>
          </w:tcPr>
          <w:p w14:paraId="546FE97A" w14:textId="77777777" w:rsidR="002F121F" w:rsidRPr="00F972CC" w:rsidRDefault="002F121F" w:rsidP="00F972CC">
            <w:pPr>
              <w:spacing w:line="276" w:lineRule="auto"/>
              <w:jc w:val="both"/>
              <w:rPr>
                <w:rFonts w:ascii="David" w:hAnsi="David"/>
                <w:sz w:val="24"/>
                <w:rtl/>
              </w:rPr>
            </w:pPr>
          </w:p>
        </w:tc>
        <w:tc>
          <w:tcPr>
            <w:tcW w:w="1980" w:type="dxa"/>
            <w:tcBorders>
              <w:bottom w:val="single" w:sz="4" w:space="0" w:color="auto"/>
            </w:tcBorders>
            <w:shd w:val="clear" w:color="auto" w:fill="auto"/>
          </w:tcPr>
          <w:p w14:paraId="645CCD00" w14:textId="77777777" w:rsidR="002F121F" w:rsidRPr="00F972CC" w:rsidRDefault="002F121F" w:rsidP="00F972CC">
            <w:pPr>
              <w:spacing w:line="276" w:lineRule="auto"/>
              <w:jc w:val="both"/>
              <w:rPr>
                <w:rFonts w:ascii="David" w:hAnsi="David"/>
                <w:sz w:val="24"/>
                <w:rtl/>
              </w:rPr>
            </w:pPr>
          </w:p>
        </w:tc>
      </w:tr>
      <w:tr w:rsidR="002F121F" w:rsidRPr="00F972CC" w14:paraId="3B48DAC6" w14:textId="77777777" w:rsidTr="00AC697C">
        <w:tc>
          <w:tcPr>
            <w:tcW w:w="1955" w:type="dxa"/>
            <w:tcBorders>
              <w:top w:val="single" w:sz="4" w:space="0" w:color="auto"/>
              <w:bottom w:val="single" w:sz="4" w:space="0" w:color="auto"/>
            </w:tcBorders>
            <w:shd w:val="clear" w:color="auto" w:fill="auto"/>
          </w:tcPr>
          <w:p w14:paraId="1FC1748A" w14:textId="77777777" w:rsidR="002F121F" w:rsidRPr="00F972CC" w:rsidRDefault="002F121F" w:rsidP="00F972CC">
            <w:pPr>
              <w:spacing w:line="276" w:lineRule="auto"/>
              <w:jc w:val="both"/>
              <w:rPr>
                <w:rFonts w:ascii="David" w:hAnsi="David"/>
                <w:sz w:val="24"/>
                <w:rtl/>
              </w:rPr>
            </w:pPr>
          </w:p>
        </w:tc>
        <w:tc>
          <w:tcPr>
            <w:tcW w:w="914" w:type="dxa"/>
            <w:tcBorders>
              <w:top w:val="nil"/>
              <w:bottom w:val="nil"/>
            </w:tcBorders>
            <w:shd w:val="clear" w:color="auto" w:fill="auto"/>
          </w:tcPr>
          <w:p w14:paraId="5BA09737" w14:textId="77777777" w:rsidR="002F121F" w:rsidRPr="00F972CC" w:rsidRDefault="002F121F" w:rsidP="00F972CC">
            <w:pPr>
              <w:spacing w:line="276" w:lineRule="auto"/>
              <w:jc w:val="both"/>
              <w:rPr>
                <w:rFonts w:ascii="David" w:hAnsi="David"/>
                <w:sz w:val="24"/>
                <w:rtl/>
              </w:rPr>
            </w:pPr>
          </w:p>
        </w:tc>
        <w:tc>
          <w:tcPr>
            <w:tcW w:w="2375" w:type="dxa"/>
            <w:tcBorders>
              <w:top w:val="single" w:sz="4" w:space="0" w:color="auto"/>
              <w:bottom w:val="single" w:sz="4" w:space="0" w:color="auto"/>
            </w:tcBorders>
            <w:shd w:val="clear" w:color="auto" w:fill="auto"/>
          </w:tcPr>
          <w:p w14:paraId="3AD604F4" w14:textId="77777777" w:rsidR="002F121F" w:rsidRPr="00F972CC" w:rsidRDefault="002F121F" w:rsidP="00F972CC">
            <w:pPr>
              <w:spacing w:line="276" w:lineRule="auto"/>
              <w:jc w:val="both"/>
              <w:rPr>
                <w:rFonts w:ascii="David" w:hAnsi="David"/>
                <w:sz w:val="24"/>
                <w:rtl/>
              </w:rPr>
            </w:pPr>
          </w:p>
        </w:tc>
        <w:tc>
          <w:tcPr>
            <w:tcW w:w="851" w:type="dxa"/>
            <w:tcBorders>
              <w:top w:val="nil"/>
              <w:bottom w:val="nil"/>
            </w:tcBorders>
            <w:shd w:val="clear" w:color="auto" w:fill="auto"/>
          </w:tcPr>
          <w:p w14:paraId="3F88D4AA" w14:textId="77777777" w:rsidR="002F121F" w:rsidRPr="00F972CC" w:rsidRDefault="002F121F" w:rsidP="00F972CC">
            <w:pPr>
              <w:spacing w:line="276" w:lineRule="auto"/>
              <w:jc w:val="both"/>
              <w:rPr>
                <w:rFonts w:ascii="David" w:hAnsi="David"/>
                <w:sz w:val="24"/>
                <w:rtl/>
              </w:rPr>
            </w:pPr>
          </w:p>
        </w:tc>
        <w:tc>
          <w:tcPr>
            <w:tcW w:w="1980" w:type="dxa"/>
            <w:tcBorders>
              <w:top w:val="single" w:sz="4" w:space="0" w:color="auto"/>
              <w:bottom w:val="single" w:sz="4" w:space="0" w:color="auto"/>
            </w:tcBorders>
            <w:shd w:val="clear" w:color="auto" w:fill="auto"/>
          </w:tcPr>
          <w:p w14:paraId="7F53574B" w14:textId="77777777" w:rsidR="002F121F" w:rsidRPr="00F972CC" w:rsidRDefault="002F121F" w:rsidP="00F972CC">
            <w:pPr>
              <w:spacing w:line="276" w:lineRule="auto"/>
              <w:jc w:val="both"/>
              <w:rPr>
                <w:rFonts w:ascii="David" w:hAnsi="David"/>
                <w:sz w:val="24"/>
                <w:rtl/>
              </w:rPr>
            </w:pPr>
          </w:p>
        </w:tc>
      </w:tr>
      <w:tr w:rsidR="002F121F" w:rsidRPr="00F972CC" w14:paraId="3C7AC639" w14:textId="77777777" w:rsidTr="00AC697C">
        <w:tc>
          <w:tcPr>
            <w:tcW w:w="1955" w:type="dxa"/>
            <w:tcBorders>
              <w:top w:val="single" w:sz="4" w:space="0" w:color="auto"/>
            </w:tcBorders>
            <w:shd w:val="clear" w:color="auto" w:fill="auto"/>
          </w:tcPr>
          <w:p w14:paraId="74FDA196" w14:textId="77777777" w:rsidR="002F121F" w:rsidRPr="00F972CC" w:rsidRDefault="002F121F" w:rsidP="00F972CC">
            <w:pPr>
              <w:spacing w:line="276" w:lineRule="auto"/>
              <w:jc w:val="both"/>
              <w:rPr>
                <w:rFonts w:ascii="David" w:hAnsi="David"/>
                <w:sz w:val="24"/>
                <w:rtl/>
              </w:rPr>
            </w:pPr>
          </w:p>
        </w:tc>
        <w:tc>
          <w:tcPr>
            <w:tcW w:w="914" w:type="dxa"/>
            <w:tcBorders>
              <w:top w:val="nil"/>
              <w:bottom w:val="nil"/>
            </w:tcBorders>
            <w:shd w:val="clear" w:color="auto" w:fill="auto"/>
          </w:tcPr>
          <w:p w14:paraId="412CF885" w14:textId="77777777" w:rsidR="002F121F" w:rsidRPr="00F972CC" w:rsidRDefault="002F121F" w:rsidP="00F972CC">
            <w:pPr>
              <w:spacing w:line="276" w:lineRule="auto"/>
              <w:jc w:val="both"/>
              <w:rPr>
                <w:rFonts w:ascii="David" w:hAnsi="David"/>
                <w:sz w:val="24"/>
                <w:rtl/>
              </w:rPr>
            </w:pPr>
          </w:p>
        </w:tc>
        <w:tc>
          <w:tcPr>
            <w:tcW w:w="2375" w:type="dxa"/>
            <w:tcBorders>
              <w:top w:val="single" w:sz="4" w:space="0" w:color="auto"/>
            </w:tcBorders>
            <w:shd w:val="clear" w:color="auto" w:fill="auto"/>
          </w:tcPr>
          <w:p w14:paraId="7546D80F" w14:textId="77777777" w:rsidR="002F121F" w:rsidRPr="00F972CC" w:rsidRDefault="002F121F" w:rsidP="00F972CC">
            <w:pPr>
              <w:spacing w:line="276" w:lineRule="auto"/>
              <w:jc w:val="both"/>
              <w:rPr>
                <w:rFonts w:ascii="David" w:hAnsi="David"/>
                <w:sz w:val="24"/>
                <w:rtl/>
              </w:rPr>
            </w:pPr>
          </w:p>
        </w:tc>
        <w:tc>
          <w:tcPr>
            <w:tcW w:w="851" w:type="dxa"/>
            <w:tcBorders>
              <w:top w:val="nil"/>
              <w:bottom w:val="nil"/>
            </w:tcBorders>
            <w:shd w:val="clear" w:color="auto" w:fill="auto"/>
          </w:tcPr>
          <w:p w14:paraId="39DBBE2C" w14:textId="77777777" w:rsidR="002F121F" w:rsidRPr="00F972CC" w:rsidRDefault="002F121F" w:rsidP="00F972CC">
            <w:pPr>
              <w:spacing w:line="276" w:lineRule="auto"/>
              <w:jc w:val="both"/>
              <w:rPr>
                <w:rFonts w:ascii="David" w:hAnsi="David"/>
                <w:sz w:val="24"/>
                <w:rtl/>
              </w:rPr>
            </w:pPr>
          </w:p>
        </w:tc>
        <w:tc>
          <w:tcPr>
            <w:tcW w:w="1980" w:type="dxa"/>
            <w:tcBorders>
              <w:top w:val="single" w:sz="4" w:space="0" w:color="auto"/>
            </w:tcBorders>
            <w:shd w:val="clear" w:color="auto" w:fill="auto"/>
          </w:tcPr>
          <w:p w14:paraId="3E1B683D" w14:textId="77777777" w:rsidR="002F121F" w:rsidRPr="00F972CC" w:rsidRDefault="002F121F" w:rsidP="00F972CC">
            <w:pPr>
              <w:spacing w:line="276" w:lineRule="auto"/>
              <w:jc w:val="both"/>
              <w:rPr>
                <w:rFonts w:ascii="David" w:hAnsi="David"/>
                <w:sz w:val="24"/>
                <w:rtl/>
              </w:rPr>
            </w:pPr>
          </w:p>
        </w:tc>
      </w:tr>
    </w:tbl>
    <w:p w14:paraId="4D135F49" w14:textId="77777777" w:rsidR="002F121F" w:rsidRPr="00F972CC" w:rsidRDefault="002F121F" w:rsidP="00F972CC">
      <w:pPr>
        <w:spacing w:line="276" w:lineRule="auto"/>
        <w:jc w:val="both"/>
        <w:rPr>
          <w:rFonts w:ascii="David" w:hAnsi="David"/>
          <w:sz w:val="24"/>
          <w:rtl/>
        </w:rPr>
      </w:pPr>
    </w:p>
    <w:p w14:paraId="7B3B408B" w14:textId="77777777" w:rsidR="002F121F" w:rsidRPr="00F972CC" w:rsidRDefault="002F121F" w:rsidP="00F972CC">
      <w:pPr>
        <w:numPr>
          <w:ilvl w:val="0"/>
          <w:numId w:val="8"/>
        </w:numPr>
        <w:spacing w:line="276" w:lineRule="auto"/>
        <w:jc w:val="both"/>
        <w:rPr>
          <w:rFonts w:ascii="David" w:hAnsi="David"/>
          <w:sz w:val="24"/>
          <w:rtl/>
        </w:rPr>
      </w:pPr>
      <w:r w:rsidRPr="00F972CC">
        <w:rPr>
          <w:rFonts w:ascii="David" w:hAnsi="David"/>
          <w:sz w:val="24"/>
          <w:rtl/>
        </w:rPr>
        <w:t xml:space="preserve">המחירים אשר מופיעים בהצעה זו הוחלטו על ידי היועץ באופן עצמאי, ללא התייעצות, הסדר או קשר עם מציע אחר או עם מציע פוטנציאלי אחר (למעט קבלני המשנה אשר צוינו בסעיף 3 לעיל). </w:t>
      </w:r>
    </w:p>
    <w:p w14:paraId="2B280A36" w14:textId="77777777" w:rsidR="002F121F" w:rsidRPr="00F972CC" w:rsidRDefault="002F121F" w:rsidP="00F972CC">
      <w:pPr>
        <w:numPr>
          <w:ilvl w:val="0"/>
          <w:numId w:val="8"/>
        </w:numPr>
        <w:spacing w:line="276" w:lineRule="auto"/>
        <w:jc w:val="both"/>
        <w:rPr>
          <w:rFonts w:ascii="David" w:hAnsi="David"/>
          <w:sz w:val="24"/>
          <w:rtl/>
        </w:rPr>
      </w:pPr>
      <w:r w:rsidRPr="00F972CC">
        <w:rPr>
          <w:rFonts w:ascii="David" w:hAnsi="David"/>
          <w:sz w:val="24"/>
          <w:rtl/>
        </w:rPr>
        <w:t xml:space="preserve">המחירים המופיעים בהצעה זו לא הוצגו בפני כל אדם או תאגיד אשר מציע הצעות בהליך פניה זה או תאגיד אשר יש לו את הפוטנציאל להציע הצעות במכרז זה (למעט קבלני המשנה אשר צוינו בסעיף 3 לעיל). </w:t>
      </w:r>
    </w:p>
    <w:p w14:paraId="3A1C7AE1" w14:textId="77777777" w:rsidR="002F121F" w:rsidRPr="00F972CC" w:rsidRDefault="002F121F" w:rsidP="00F972CC">
      <w:pPr>
        <w:numPr>
          <w:ilvl w:val="0"/>
          <w:numId w:val="8"/>
        </w:numPr>
        <w:spacing w:line="276" w:lineRule="auto"/>
        <w:jc w:val="both"/>
        <w:rPr>
          <w:rFonts w:ascii="David" w:hAnsi="David"/>
          <w:sz w:val="24"/>
        </w:rPr>
      </w:pPr>
      <w:r w:rsidRPr="00F972CC">
        <w:rPr>
          <w:rFonts w:ascii="David" w:hAnsi="David"/>
          <w:sz w:val="24"/>
          <w:rtl/>
        </w:rPr>
        <w:t xml:space="preserve">לא הייתי (ולמיטב ידיעתי – היועץ לא היה) מעורב בניסיון להניא מתחרה אחר מלהגיש הצעות בהליך פניה זה. </w:t>
      </w:r>
    </w:p>
    <w:p w14:paraId="71A2EB98" w14:textId="77777777" w:rsidR="002F121F" w:rsidRPr="00F972CC" w:rsidRDefault="002F121F" w:rsidP="00F972CC">
      <w:pPr>
        <w:numPr>
          <w:ilvl w:val="0"/>
          <w:numId w:val="8"/>
        </w:numPr>
        <w:spacing w:line="276" w:lineRule="auto"/>
        <w:jc w:val="both"/>
        <w:rPr>
          <w:rFonts w:ascii="David" w:hAnsi="David"/>
          <w:sz w:val="24"/>
          <w:rtl/>
        </w:rPr>
      </w:pPr>
      <w:r w:rsidRPr="00F972CC">
        <w:rPr>
          <w:rFonts w:ascii="David" w:hAnsi="David"/>
          <w:sz w:val="24"/>
          <w:rtl/>
        </w:rPr>
        <w:t xml:space="preserve">לא הייתי (ולמיטב ידיעתי – היועץ לא היה) מעורב בניסיון לגרום למתחרה אחר להגיש הצעה גבוהה או נמוכה יותר מהצעתי זו. </w:t>
      </w:r>
    </w:p>
    <w:p w14:paraId="1235089A" w14:textId="77777777" w:rsidR="002F121F" w:rsidRPr="00F972CC" w:rsidRDefault="002F121F" w:rsidP="00F972CC">
      <w:pPr>
        <w:numPr>
          <w:ilvl w:val="0"/>
          <w:numId w:val="8"/>
        </w:numPr>
        <w:spacing w:line="276" w:lineRule="auto"/>
        <w:jc w:val="both"/>
        <w:rPr>
          <w:rFonts w:ascii="David" w:hAnsi="David"/>
          <w:sz w:val="24"/>
          <w:rtl/>
        </w:rPr>
      </w:pPr>
      <w:r w:rsidRPr="00F972CC">
        <w:rPr>
          <w:rFonts w:ascii="David" w:hAnsi="David"/>
          <w:sz w:val="24"/>
          <w:rtl/>
        </w:rPr>
        <w:t xml:space="preserve">לא הייתי (ולמיטב ידיעתי – היועץ לא היה) מעורב בניסיון לגרום למתחרה להגיש הצעה בלתי תחרותית מכל סוג שהוא. </w:t>
      </w:r>
    </w:p>
    <w:p w14:paraId="1797C275" w14:textId="77777777" w:rsidR="002F121F" w:rsidRPr="00F972CC" w:rsidRDefault="002F121F" w:rsidP="00F972CC">
      <w:pPr>
        <w:numPr>
          <w:ilvl w:val="0"/>
          <w:numId w:val="8"/>
        </w:numPr>
        <w:spacing w:line="276" w:lineRule="auto"/>
        <w:jc w:val="both"/>
        <w:rPr>
          <w:rFonts w:ascii="David" w:hAnsi="David"/>
          <w:sz w:val="24"/>
          <w:rtl/>
        </w:rPr>
      </w:pPr>
      <w:r w:rsidRPr="00F972CC">
        <w:rPr>
          <w:rFonts w:ascii="David" w:hAnsi="David"/>
          <w:sz w:val="24"/>
          <w:rtl/>
        </w:rPr>
        <w:t xml:space="preserve">הצעה זו של היועץ מוגשת בתום לב ולא נעשית בעקבות הסדר או דין ודברים עם מתחרה או מתחרה פוטנציאלי אחר במכרז זה. </w:t>
      </w:r>
    </w:p>
    <w:p w14:paraId="340BB30F" w14:textId="77777777" w:rsidR="002F121F" w:rsidRPr="00F972CC" w:rsidRDefault="002F121F" w:rsidP="00F972CC">
      <w:pPr>
        <w:spacing w:line="276" w:lineRule="auto"/>
        <w:jc w:val="both"/>
        <w:rPr>
          <w:rFonts w:ascii="David" w:hAnsi="David"/>
          <w:b/>
          <w:bCs/>
          <w:sz w:val="24"/>
        </w:rPr>
      </w:pPr>
      <w:r w:rsidRPr="00F972CC">
        <w:rPr>
          <w:rFonts w:ascii="David" w:hAnsi="David"/>
          <w:b/>
          <w:bCs/>
          <w:sz w:val="24"/>
          <w:u w:val="single"/>
          <w:rtl/>
        </w:rPr>
        <w:t xml:space="preserve">יש לסמן </w:t>
      </w:r>
      <w:r w:rsidRPr="00F972CC">
        <w:rPr>
          <w:rFonts w:ascii="David" w:hAnsi="David"/>
          <w:b/>
          <w:bCs/>
          <w:sz w:val="24"/>
          <w:u w:val="single"/>
        </w:rPr>
        <w:t>V</w:t>
      </w:r>
      <w:r w:rsidRPr="00F972CC">
        <w:rPr>
          <w:rFonts w:ascii="David" w:hAnsi="David"/>
          <w:b/>
          <w:bCs/>
          <w:sz w:val="24"/>
          <w:u w:val="single"/>
          <w:rtl/>
        </w:rPr>
        <w:t xml:space="preserve"> במקום המתאים</w:t>
      </w:r>
    </w:p>
    <w:p w14:paraId="3FE114E6" w14:textId="77777777" w:rsidR="002F121F" w:rsidRPr="00F972CC" w:rsidRDefault="002F121F" w:rsidP="00F972CC">
      <w:pPr>
        <w:numPr>
          <w:ilvl w:val="0"/>
          <w:numId w:val="7"/>
        </w:numPr>
        <w:tabs>
          <w:tab w:val="num" w:pos="180"/>
        </w:tabs>
        <w:spacing w:line="276" w:lineRule="auto"/>
        <w:jc w:val="both"/>
        <w:rPr>
          <w:rFonts w:ascii="David" w:hAnsi="David"/>
          <w:sz w:val="24"/>
        </w:rPr>
      </w:pPr>
      <w:r w:rsidRPr="00F972CC">
        <w:rPr>
          <w:rFonts w:ascii="David" w:hAnsi="David"/>
          <w:sz w:val="24"/>
          <w:rtl/>
        </w:rPr>
        <w:t xml:space="preserve">למיטב ידיעתי, היועץ מציע ההצעה לא נמצא כרגע תחת חקירה בחשד לתיאום מכרז. </w:t>
      </w:r>
    </w:p>
    <w:p w14:paraId="38EB9C37"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אם כן, אנא פרט:</w:t>
      </w:r>
    </w:p>
    <w:p w14:paraId="41D4A998" w14:textId="5754D929" w:rsidR="002F121F" w:rsidRPr="00F972CC" w:rsidRDefault="002F121F" w:rsidP="00AC7E2C">
      <w:pPr>
        <w:spacing w:line="276" w:lineRule="auto"/>
        <w:jc w:val="both"/>
        <w:rPr>
          <w:rFonts w:ascii="David" w:hAnsi="David"/>
          <w:sz w:val="24"/>
          <w:rtl/>
        </w:rPr>
      </w:pPr>
      <w:r w:rsidRPr="00F972CC">
        <w:rPr>
          <w:rFonts w:ascii="David" w:hAnsi="David"/>
          <w:sz w:val="24"/>
          <w:rtl/>
        </w:rPr>
        <w:t>_____________________________________________________________________________________________________________________________________________________________________________________________________________________________________________</w:t>
      </w:r>
    </w:p>
    <w:p w14:paraId="167B0E3A" w14:textId="77777777" w:rsidR="002F121F" w:rsidRPr="00F972CC" w:rsidRDefault="002F121F" w:rsidP="00F972CC">
      <w:pPr>
        <w:spacing w:line="276" w:lineRule="auto"/>
        <w:jc w:val="both"/>
        <w:rPr>
          <w:rFonts w:ascii="David" w:hAnsi="David"/>
          <w:sz w:val="24"/>
          <w:rtl/>
        </w:rPr>
      </w:pPr>
    </w:p>
    <w:p w14:paraId="09DD9107"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אני מודע לכך כי העונש על תיאום מכרז יכול להגיע עד חמש שנות מאסר בפועל לפי סעיף 47א לחוק ההגבלים העסקיים, תשמ"ח-1988. </w:t>
      </w:r>
    </w:p>
    <w:p w14:paraId="141177BD" w14:textId="77777777" w:rsidR="002F121F" w:rsidRPr="00F972CC" w:rsidRDefault="002F121F" w:rsidP="00F972CC">
      <w:pPr>
        <w:spacing w:line="276" w:lineRule="auto"/>
        <w:jc w:val="both"/>
        <w:rPr>
          <w:rFonts w:ascii="David" w:hAnsi="David"/>
          <w:sz w:val="24"/>
          <w:rtl/>
        </w:rPr>
      </w:pPr>
    </w:p>
    <w:tbl>
      <w:tblPr>
        <w:bidiVisual/>
        <w:tblW w:w="9881" w:type="dxa"/>
        <w:tblBorders>
          <w:insideH w:val="single" w:sz="4" w:space="0" w:color="auto"/>
        </w:tblBorders>
        <w:tblLook w:val="01E0" w:firstRow="1" w:lastRow="1" w:firstColumn="1" w:lastColumn="1" w:noHBand="0" w:noVBand="0"/>
      </w:tblPr>
      <w:tblGrid>
        <w:gridCol w:w="1548"/>
        <w:gridCol w:w="251"/>
        <w:gridCol w:w="1549"/>
        <w:gridCol w:w="281"/>
        <w:gridCol w:w="1859"/>
        <w:gridCol w:w="236"/>
        <w:gridCol w:w="1738"/>
        <w:gridCol w:w="236"/>
        <w:gridCol w:w="2183"/>
      </w:tblGrid>
      <w:tr w:rsidR="002F121F" w:rsidRPr="00F972CC" w14:paraId="510038EB" w14:textId="77777777" w:rsidTr="00AC697C">
        <w:tc>
          <w:tcPr>
            <w:tcW w:w="1548" w:type="dxa"/>
            <w:shd w:val="clear" w:color="auto" w:fill="auto"/>
          </w:tcPr>
          <w:p w14:paraId="7D2B37FE" w14:textId="77777777" w:rsidR="002F121F" w:rsidRPr="00F972CC" w:rsidRDefault="002F121F" w:rsidP="00F972CC">
            <w:pPr>
              <w:spacing w:line="276" w:lineRule="auto"/>
              <w:jc w:val="both"/>
              <w:rPr>
                <w:rFonts w:ascii="David" w:hAnsi="David"/>
                <w:sz w:val="24"/>
                <w:rtl/>
              </w:rPr>
            </w:pPr>
          </w:p>
        </w:tc>
        <w:tc>
          <w:tcPr>
            <w:tcW w:w="251" w:type="dxa"/>
            <w:tcBorders>
              <w:top w:val="nil"/>
              <w:bottom w:val="nil"/>
            </w:tcBorders>
            <w:shd w:val="clear" w:color="auto" w:fill="auto"/>
          </w:tcPr>
          <w:p w14:paraId="7E0FFD29" w14:textId="77777777" w:rsidR="002F121F" w:rsidRPr="00F972CC" w:rsidRDefault="002F121F" w:rsidP="00F972CC">
            <w:pPr>
              <w:spacing w:line="276" w:lineRule="auto"/>
              <w:jc w:val="both"/>
              <w:rPr>
                <w:rFonts w:ascii="David" w:hAnsi="David"/>
                <w:sz w:val="24"/>
                <w:rtl/>
              </w:rPr>
            </w:pPr>
          </w:p>
        </w:tc>
        <w:tc>
          <w:tcPr>
            <w:tcW w:w="1549" w:type="dxa"/>
            <w:shd w:val="clear" w:color="auto" w:fill="auto"/>
          </w:tcPr>
          <w:p w14:paraId="467011B1" w14:textId="77777777" w:rsidR="002F121F" w:rsidRPr="00F972CC" w:rsidRDefault="002F121F" w:rsidP="00F972CC">
            <w:pPr>
              <w:spacing w:line="276" w:lineRule="auto"/>
              <w:jc w:val="both"/>
              <w:rPr>
                <w:rFonts w:ascii="David" w:hAnsi="David"/>
                <w:sz w:val="24"/>
                <w:rtl/>
              </w:rPr>
            </w:pPr>
          </w:p>
        </w:tc>
        <w:tc>
          <w:tcPr>
            <w:tcW w:w="281" w:type="dxa"/>
            <w:tcBorders>
              <w:top w:val="nil"/>
              <w:bottom w:val="nil"/>
            </w:tcBorders>
            <w:shd w:val="clear" w:color="auto" w:fill="auto"/>
          </w:tcPr>
          <w:p w14:paraId="5463A09F" w14:textId="77777777" w:rsidR="002F121F" w:rsidRPr="00F972CC" w:rsidRDefault="002F121F" w:rsidP="00F972CC">
            <w:pPr>
              <w:spacing w:line="276" w:lineRule="auto"/>
              <w:jc w:val="both"/>
              <w:rPr>
                <w:rFonts w:ascii="David" w:hAnsi="David"/>
                <w:sz w:val="24"/>
                <w:rtl/>
              </w:rPr>
            </w:pPr>
          </w:p>
        </w:tc>
        <w:tc>
          <w:tcPr>
            <w:tcW w:w="1859" w:type="dxa"/>
            <w:shd w:val="clear" w:color="auto" w:fill="auto"/>
          </w:tcPr>
          <w:p w14:paraId="0D15CE21" w14:textId="77777777" w:rsidR="002F121F" w:rsidRPr="00F972CC" w:rsidRDefault="002F121F" w:rsidP="00F972CC">
            <w:pPr>
              <w:spacing w:line="276" w:lineRule="auto"/>
              <w:jc w:val="both"/>
              <w:rPr>
                <w:rFonts w:ascii="David" w:hAnsi="David"/>
                <w:sz w:val="24"/>
                <w:rtl/>
              </w:rPr>
            </w:pPr>
          </w:p>
        </w:tc>
        <w:tc>
          <w:tcPr>
            <w:tcW w:w="236" w:type="dxa"/>
            <w:tcBorders>
              <w:top w:val="nil"/>
              <w:bottom w:val="nil"/>
            </w:tcBorders>
            <w:shd w:val="clear" w:color="auto" w:fill="auto"/>
          </w:tcPr>
          <w:p w14:paraId="18917DB7" w14:textId="77777777" w:rsidR="002F121F" w:rsidRPr="00F972CC" w:rsidRDefault="002F121F" w:rsidP="00F972CC">
            <w:pPr>
              <w:spacing w:line="276" w:lineRule="auto"/>
              <w:jc w:val="both"/>
              <w:rPr>
                <w:rFonts w:ascii="David" w:hAnsi="David"/>
                <w:sz w:val="24"/>
                <w:rtl/>
              </w:rPr>
            </w:pPr>
          </w:p>
        </w:tc>
        <w:tc>
          <w:tcPr>
            <w:tcW w:w="1738" w:type="dxa"/>
            <w:shd w:val="clear" w:color="auto" w:fill="auto"/>
          </w:tcPr>
          <w:p w14:paraId="20909206" w14:textId="77777777" w:rsidR="002F121F" w:rsidRPr="00F972CC" w:rsidRDefault="002F121F" w:rsidP="00F972CC">
            <w:pPr>
              <w:spacing w:line="276" w:lineRule="auto"/>
              <w:jc w:val="both"/>
              <w:rPr>
                <w:rFonts w:ascii="David" w:hAnsi="David"/>
                <w:sz w:val="24"/>
                <w:rtl/>
              </w:rPr>
            </w:pPr>
          </w:p>
        </w:tc>
        <w:tc>
          <w:tcPr>
            <w:tcW w:w="236" w:type="dxa"/>
            <w:tcBorders>
              <w:top w:val="nil"/>
              <w:bottom w:val="nil"/>
            </w:tcBorders>
            <w:shd w:val="clear" w:color="auto" w:fill="auto"/>
          </w:tcPr>
          <w:p w14:paraId="653EC106" w14:textId="77777777" w:rsidR="002F121F" w:rsidRPr="00F972CC" w:rsidRDefault="002F121F" w:rsidP="00F972CC">
            <w:pPr>
              <w:spacing w:line="276" w:lineRule="auto"/>
              <w:jc w:val="both"/>
              <w:rPr>
                <w:rFonts w:ascii="David" w:hAnsi="David"/>
                <w:sz w:val="24"/>
                <w:rtl/>
              </w:rPr>
            </w:pPr>
          </w:p>
        </w:tc>
        <w:tc>
          <w:tcPr>
            <w:tcW w:w="2183" w:type="dxa"/>
            <w:shd w:val="clear" w:color="auto" w:fill="auto"/>
          </w:tcPr>
          <w:p w14:paraId="33800302" w14:textId="77777777" w:rsidR="002F121F" w:rsidRPr="00F972CC" w:rsidRDefault="002F121F" w:rsidP="00F972CC">
            <w:pPr>
              <w:spacing w:line="276" w:lineRule="auto"/>
              <w:jc w:val="both"/>
              <w:rPr>
                <w:rFonts w:ascii="David" w:hAnsi="David"/>
                <w:sz w:val="24"/>
                <w:rtl/>
              </w:rPr>
            </w:pPr>
          </w:p>
        </w:tc>
      </w:tr>
      <w:tr w:rsidR="002F121F" w:rsidRPr="00F972CC" w14:paraId="08FD871A" w14:textId="77777777" w:rsidTr="00AC697C">
        <w:tc>
          <w:tcPr>
            <w:tcW w:w="1548" w:type="dxa"/>
            <w:shd w:val="clear" w:color="auto" w:fill="auto"/>
          </w:tcPr>
          <w:p w14:paraId="10947D5E"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תאריך</w:t>
            </w:r>
          </w:p>
        </w:tc>
        <w:tc>
          <w:tcPr>
            <w:tcW w:w="251" w:type="dxa"/>
            <w:tcBorders>
              <w:top w:val="nil"/>
              <w:bottom w:val="nil"/>
            </w:tcBorders>
            <w:shd w:val="clear" w:color="auto" w:fill="auto"/>
          </w:tcPr>
          <w:p w14:paraId="2B9A4B80" w14:textId="77777777" w:rsidR="002F121F" w:rsidRPr="00F972CC" w:rsidRDefault="002F121F" w:rsidP="00F972CC">
            <w:pPr>
              <w:spacing w:line="276" w:lineRule="auto"/>
              <w:jc w:val="both"/>
              <w:rPr>
                <w:rFonts w:ascii="David" w:hAnsi="David"/>
                <w:sz w:val="24"/>
                <w:rtl/>
              </w:rPr>
            </w:pPr>
          </w:p>
        </w:tc>
        <w:tc>
          <w:tcPr>
            <w:tcW w:w="1549" w:type="dxa"/>
            <w:shd w:val="clear" w:color="auto" w:fill="auto"/>
          </w:tcPr>
          <w:p w14:paraId="594F4ADC"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שם התאגיד</w:t>
            </w:r>
          </w:p>
        </w:tc>
        <w:tc>
          <w:tcPr>
            <w:tcW w:w="281" w:type="dxa"/>
            <w:tcBorders>
              <w:top w:val="nil"/>
              <w:bottom w:val="nil"/>
            </w:tcBorders>
            <w:shd w:val="clear" w:color="auto" w:fill="auto"/>
          </w:tcPr>
          <w:p w14:paraId="51F7C033" w14:textId="77777777" w:rsidR="002F121F" w:rsidRPr="00F972CC" w:rsidRDefault="002F121F" w:rsidP="00F972CC">
            <w:pPr>
              <w:spacing w:line="276" w:lineRule="auto"/>
              <w:jc w:val="both"/>
              <w:rPr>
                <w:rFonts w:ascii="David" w:hAnsi="David"/>
                <w:sz w:val="24"/>
                <w:rtl/>
              </w:rPr>
            </w:pPr>
          </w:p>
        </w:tc>
        <w:tc>
          <w:tcPr>
            <w:tcW w:w="1859" w:type="dxa"/>
            <w:shd w:val="clear" w:color="auto" w:fill="auto"/>
          </w:tcPr>
          <w:p w14:paraId="28953C0C"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חותמת התאגיד</w:t>
            </w:r>
          </w:p>
        </w:tc>
        <w:tc>
          <w:tcPr>
            <w:tcW w:w="236" w:type="dxa"/>
            <w:tcBorders>
              <w:top w:val="nil"/>
              <w:bottom w:val="nil"/>
            </w:tcBorders>
            <w:shd w:val="clear" w:color="auto" w:fill="auto"/>
          </w:tcPr>
          <w:p w14:paraId="002D51D5" w14:textId="77777777" w:rsidR="002F121F" w:rsidRPr="00F972CC" w:rsidRDefault="002F121F" w:rsidP="00F972CC">
            <w:pPr>
              <w:spacing w:line="276" w:lineRule="auto"/>
              <w:jc w:val="both"/>
              <w:rPr>
                <w:rFonts w:ascii="David" w:hAnsi="David"/>
                <w:sz w:val="24"/>
                <w:rtl/>
              </w:rPr>
            </w:pPr>
          </w:p>
        </w:tc>
        <w:tc>
          <w:tcPr>
            <w:tcW w:w="1738" w:type="dxa"/>
            <w:shd w:val="clear" w:color="auto" w:fill="auto"/>
          </w:tcPr>
          <w:p w14:paraId="65A91811"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שם המצהיר</w:t>
            </w:r>
          </w:p>
        </w:tc>
        <w:tc>
          <w:tcPr>
            <w:tcW w:w="236" w:type="dxa"/>
            <w:tcBorders>
              <w:top w:val="nil"/>
              <w:bottom w:val="nil"/>
            </w:tcBorders>
            <w:shd w:val="clear" w:color="auto" w:fill="auto"/>
          </w:tcPr>
          <w:p w14:paraId="230D2D27" w14:textId="77777777" w:rsidR="002F121F" w:rsidRPr="00F972CC" w:rsidRDefault="002F121F" w:rsidP="00F972CC">
            <w:pPr>
              <w:spacing w:line="276" w:lineRule="auto"/>
              <w:jc w:val="both"/>
              <w:rPr>
                <w:rFonts w:ascii="David" w:hAnsi="David"/>
                <w:sz w:val="24"/>
                <w:rtl/>
              </w:rPr>
            </w:pPr>
          </w:p>
        </w:tc>
        <w:tc>
          <w:tcPr>
            <w:tcW w:w="2183" w:type="dxa"/>
            <w:shd w:val="clear" w:color="auto" w:fill="auto"/>
          </w:tcPr>
          <w:p w14:paraId="4B8A0563"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חתימת המצהיר</w:t>
            </w:r>
          </w:p>
        </w:tc>
      </w:tr>
    </w:tbl>
    <w:p w14:paraId="0134A5A6" w14:textId="77777777" w:rsidR="002F121F" w:rsidRPr="00F972CC" w:rsidRDefault="002F121F" w:rsidP="00F972CC">
      <w:pPr>
        <w:spacing w:line="276" w:lineRule="auto"/>
        <w:jc w:val="both"/>
        <w:rPr>
          <w:rFonts w:ascii="David" w:hAnsi="David"/>
          <w:sz w:val="24"/>
          <w:rtl/>
        </w:rPr>
      </w:pPr>
    </w:p>
    <w:p w14:paraId="503EDCD0" w14:textId="77777777" w:rsidR="002F121F" w:rsidRPr="00F972CC" w:rsidRDefault="002F121F" w:rsidP="00F972CC">
      <w:pPr>
        <w:spacing w:line="276" w:lineRule="auto"/>
        <w:jc w:val="both"/>
        <w:rPr>
          <w:rFonts w:ascii="David" w:hAnsi="David"/>
          <w:b/>
          <w:bCs/>
          <w:sz w:val="24"/>
          <w:u w:val="single"/>
          <w:rtl/>
        </w:rPr>
      </w:pPr>
      <w:r w:rsidRPr="00F972CC">
        <w:rPr>
          <w:rFonts w:ascii="David" w:hAnsi="David"/>
          <w:b/>
          <w:bCs/>
          <w:sz w:val="24"/>
          <w:u w:val="single"/>
          <w:rtl/>
        </w:rPr>
        <w:t>אישור עורך הדין</w:t>
      </w:r>
    </w:p>
    <w:p w14:paraId="16A9FE38" w14:textId="77777777" w:rsidR="002F121F" w:rsidRPr="00F972CC" w:rsidRDefault="002F121F" w:rsidP="00F972CC">
      <w:pPr>
        <w:spacing w:line="276" w:lineRule="auto"/>
        <w:jc w:val="both"/>
        <w:rPr>
          <w:rFonts w:ascii="David" w:hAnsi="David"/>
          <w:sz w:val="24"/>
          <w:rtl/>
        </w:rPr>
      </w:pPr>
    </w:p>
    <w:p w14:paraId="128A57FA"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אני הח"מ ________________________, עו"ד, מאשר/ת כי ביום ___________________ הופיע/ה בפני במשרדי אשר ברחוב ___________________ בישוב/עיר ________________ מר/גב' ______________________ שזיהה/תה עצמו/ה על ידי ת.ז. __________________ המוכר/ת לי באופן אישי, ואחרי שהזהרתיו/ה כי עליו/ה להצהיר אמת וכי יהיה/תהיה צפוי/ה לעונשים הקבועים בחוק אם לא יעשה/תעשה כן, חתם/ה בפני על התצהיר דלעיל. </w:t>
      </w:r>
    </w:p>
    <w:p w14:paraId="0BF5FD4A" w14:textId="77777777" w:rsidR="002F121F" w:rsidRPr="00F972CC" w:rsidRDefault="002F121F" w:rsidP="00F972CC">
      <w:pPr>
        <w:spacing w:line="276" w:lineRule="auto"/>
        <w:jc w:val="both"/>
        <w:rPr>
          <w:rFonts w:ascii="David" w:hAnsi="David"/>
          <w:sz w:val="24"/>
          <w:rtl/>
        </w:rPr>
      </w:pPr>
    </w:p>
    <w:tbl>
      <w:tblPr>
        <w:bidiVisual/>
        <w:tblW w:w="0" w:type="auto"/>
        <w:tblLook w:val="04A0" w:firstRow="1" w:lastRow="0" w:firstColumn="1" w:lastColumn="0" w:noHBand="0" w:noVBand="1"/>
      </w:tblPr>
      <w:tblGrid>
        <w:gridCol w:w="2821"/>
        <w:gridCol w:w="283"/>
        <w:gridCol w:w="3119"/>
        <w:gridCol w:w="283"/>
        <w:gridCol w:w="2799"/>
      </w:tblGrid>
      <w:tr w:rsidR="002F121F" w:rsidRPr="00F972CC" w14:paraId="7939418A" w14:textId="77777777" w:rsidTr="00AC697C">
        <w:tc>
          <w:tcPr>
            <w:tcW w:w="2821" w:type="dxa"/>
            <w:tcBorders>
              <w:bottom w:val="single" w:sz="4" w:space="0" w:color="auto"/>
            </w:tcBorders>
            <w:shd w:val="clear" w:color="auto" w:fill="auto"/>
          </w:tcPr>
          <w:p w14:paraId="7702B0E2" w14:textId="77777777" w:rsidR="002F121F" w:rsidRPr="00F972CC" w:rsidRDefault="002F121F" w:rsidP="00F972CC">
            <w:pPr>
              <w:spacing w:line="276" w:lineRule="auto"/>
              <w:jc w:val="both"/>
              <w:rPr>
                <w:rFonts w:ascii="David" w:hAnsi="David"/>
                <w:sz w:val="24"/>
                <w:rtl/>
              </w:rPr>
            </w:pPr>
          </w:p>
        </w:tc>
        <w:tc>
          <w:tcPr>
            <w:tcW w:w="283" w:type="dxa"/>
            <w:shd w:val="clear" w:color="auto" w:fill="auto"/>
          </w:tcPr>
          <w:p w14:paraId="3D48C65D" w14:textId="77777777" w:rsidR="002F121F" w:rsidRPr="00F972CC" w:rsidRDefault="002F121F" w:rsidP="00F972CC">
            <w:pPr>
              <w:spacing w:line="276" w:lineRule="auto"/>
              <w:jc w:val="both"/>
              <w:rPr>
                <w:rFonts w:ascii="David" w:hAnsi="David"/>
                <w:sz w:val="24"/>
                <w:rtl/>
              </w:rPr>
            </w:pPr>
          </w:p>
        </w:tc>
        <w:tc>
          <w:tcPr>
            <w:tcW w:w="3119" w:type="dxa"/>
            <w:tcBorders>
              <w:bottom w:val="single" w:sz="4" w:space="0" w:color="auto"/>
            </w:tcBorders>
            <w:shd w:val="clear" w:color="auto" w:fill="auto"/>
          </w:tcPr>
          <w:p w14:paraId="2BEEA5CB" w14:textId="77777777" w:rsidR="002F121F" w:rsidRPr="00F972CC" w:rsidRDefault="002F121F" w:rsidP="00F972CC">
            <w:pPr>
              <w:spacing w:line="276" w:lineRule="auto"/>
              <w:jc w:val="both"/>
              <w:rPr>
                <w:rFonts w:ascii="David" w:hAnsi="David"/>
                <w:sz w:val="24"/>
                <w:rtl/>
              </w:rPr>
            </w:pPr>
          </w:p>
        </w:tc>
        <w:tc>
          <w:tcPr>
            <w:tcW w:w="283" w:type="dxa"/>
            <w:shd w:val="clear" w:color="auto" w:fill="auto"/>
          </w:tcPr>
          <w:p w14:paraId="7D5B2593" w14:textId="77777777" w:rsidR="002F121F" w:rsidRPr="00F972CC" w:rsidRDefault="002F121F" w:rsidP="00F972CC">
            <w:pPr>
              <w:spacing w:line="276" w:lineRule="auto"/>
              <w:jc w:val="both"/>
              <w:rPr>
                <w:rFonts w:ascii="David" w:hAnsi="David"/>
                <w:sz w:val="24"/>
                <w:rtl/>
              </w:rPr>
            </w:pPr>
          </w:p>
        </w:tc>
        <w:tc>
          <w:tcPr>
            <w:tcW w:w="2799" w:type="dxa"/>
            <w:tcBorders>
              <w:bottom w:val="single" w:sz="4" w:space="0" w:color="auto"/>
            </w:tcBorders>
            <w:shd w:val="clear" w:color="auto" w:fill="auto"/>
          </w:tcPr>
          <w:p w14:paraId="2CBD6786" w14:textId="77777777" w:rsidR="002F121F" w:rsidRPr="00F972CC" w:rsidRDefault="002F121F" w:rsidP="00F972CC">
            <w:pPr>
              <w:spacing w:line="276" w:lineRule="auto"/>
              <w:jc w:val="both"/>
              <w:rPr>
                <w:rFonts w:ascii="David" w:hAnsi="David"/>
                <w:sz w:val="24"/>
                <w:rtl/>
              </w:rPr>
            </w:pPr>
          </w:p>
        </w:tc>
      </w:tr>
      <w:tr w:rsidR="002F121F" w:rsidRPr="00F972CC" w14:paraId="4C93538C" w14:textId="77777777" w:rsidTr="00AC697C">
        <w:tc>
          <w:tcPr>
            <w:tcW w:w="2821" w:type="dxa"/>
            <w:tcBorders>
              <w:top w:val="single" w:sz="4" w:space="0" w:color="auto"/>
            </w:tcBorders>
            <w:shd w:val="clear" w:color="auto" w:fill="auto"/>
          </w:tcPr>
          <w:p w14:paraId="24943E60"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תאריך</w:t>
            </w:r>
          </w:p>
        </w:tc>
        <w:tc>
          <w:tcPr>
            <w:tcW w:w="283" w:type="dxa"/>
            <w:shd w:val="clear" w:color="auto" w:fill="auto"/>
          </w:tcPr>
          <w:p w14:paraId="6629AA6F" w14:textId="77777777" w:rsidR="002F121F" w:rsidRPr="00F972CC" w:rsidRDefault="002F121F" w:rsidP="00F972CC">
            <w:pPr>
              <w:spacing w:line="276" w:lineRule="auto"/>
              <w:jc w:val="both"/>
              <w:rPr>
                <w:rFonts w:ascii="David" w:hAnsi="David"/>
                <w:sz w:val="24"/>
                <w:rtl/>
              </w:rPr>
            </w:pPr>
          </w:p>
        </w:tc>
        <w:tc>
          <w:tcPr>
            <w:tcW w:w="3119" w:type="dxa"/>
            <w:tcBorders>
              <w:top w:val="single" w:sz="4" w:space="0" w:color="auto"/>
            </w:tcBorders>
            <w:shd w:val="clear" w:color="auto" w:fill="auto"/>
          </w:tcPr>
          <w:p w14:paraId="677C620D"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שם עורך/ת הדין ומספר רישיון</w:t>
            </w:r>
          </w:p>
        </w:tc>
        <w:tc>
          <w:tcPr>
            <w:tcW w:w="283" w:type="dxa"/>
            <w:shd w:val="clear" w:color="auto" w:fill="auto"/>
          </w:tcPr>
          <w:p w14:paraId="29CA84FC" w14:textId="77777777" w:rsidR="002F121F" w:rsidRPr="00F972CC" w:rsidRDefault="002F121F" w:rsidP="00F972CC">
            <w:pPr>
              <w:spacing w:line="276" w:lineRule="auto"/>
              <w:jc w:val="both"/>
              <w:rPr>
                <w:rFonts w:ascii="David" w:hAnsi="David"/>
                <w:sz w:val="24"/>
                <w:rtl/>
              </w:rPr>
            </w:pPr>
          </w:p>
        </w:tc>
        <w:tc>
          <w:tcPr>
            <w:tcW w:w="2799" w:type="dxa"/>
            <w:tcBorders>
              <w:top w:val="single" w:sz="4" w:space="0" w:color="auto"/>
            </w:tcBorders>
            <w:shd w:val="clear" w:color="auto" w:fill="auto"/>
          </w:tcPr>
          <w:p w14:paraId="595C7F7A"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חתימה וחותמת עורך/ת הדין</w:t>
            </w:r>
          </w:p>
        </w:tc>
      </w:tr>
    </w:tbl>
    <w:p w14:paraId="4AF8EEBC" w14:textId="77777777" w:rsidR="002F121F" w:rsidRPr="00F972CC" w:rsidRDefault="002F121F" w:rsidP="00AC7E2C">
      <w:pPr>
        <w:spacing w:line="276" w:lineRule="auto"/>
        <w:jc w:val="center"/>
        <w:rPr>
          <w:rFonts w:ascii="David" w:hAnsi="David"/>
          <w:b/>
          <w:bCs/>
          <w:sz w:val="24"/>
          <w:rtl/>
        </w:rPr>
      </w:pPr>
      <w:r w:rsidRPr="00F972CC">
        <w:rPr>
          <w:rFonts w:ascii="David" w:hAnsi="David"/>
          <w:b/>
          <w:bCs/>
          <w:sz w:val="24"/>
          <w:rtl/>
        </w:rPr>
        <w:t>נספח ד'</w:t>
      </w:r>
    </w:p>
    <w:p w14:paraId="4AEB8A12" w14:textId="77777777" w:rsidR="002F121F" w:rsidRPr="00F972CC" w:rsidRDefault="002F121F" w:rsidP="00AC7E2C">
      <w:pPr>
        <w:spacing w:line="276" w:lineRule="auto"/>
        <w:jc w:val="center"/>
        <w:rPr>
          <w:rFonts w:ascii="David" w:hAnsi="David"/>
          <w:b/>
          <w:bCs/>
          <w:sz w:val="24"/>
          <w:rtl/>
        </w:rPr>
      </w:pPr>
      <w:r w:rsidRPr="00F972CC">
        <w:rPr>
          <w:rFonts w:ascii="David" w:hAnsi="David"/>
          <w:b/>
          <w:bCs/>
          <w:sz w:val="24"/>
          <w:rtl/>
        </w:rPr>
        <w:lastRenderedPageBreak/>
        <w:t>תצהיר ניסיון קודם</w:t>
      </w:r>
    </w:p>
    <w:p w14:paraId="3FCC2805" w14:textId="77777777" w:rsidR="00C87870" w:rsidRPr="00C87870" w:rsidRDefault="00C87870" w:rsidP="00C87870">
      <w:pPr>
        <w:tabs>
          <w:tab w:val="left" w:pos="1178"/>
          <w:tab w:val="left" w:pos="1653"/>
        </w:tabs>
        <w:spacing w:line="276" w:lineRule="auto"/>
        <w:textAlignment w:val="auto"/>
      </w:pPr>
      <w:r w:rsidRPr="00C87870">
        <w:rPr>
          <w:rtl/>
        </w:rPr>
        <w:t xml:space="preserve">פירוט ניסיון היועץ במתן שירותי ייעוץ בתחום הרפואה </w:t>
      </w:r>
      <w:proofErr w:type="spellStart"/>
      <w:r w:rsidRPr="00C87870">
        <w:rPr>
          <w:rtl/>
        </w:rPr>
        <w:t>התעסקותית</w:t>
      </w:r>
      <w:proofErr w:type="spellEnd"/>
      <w:r w:rsidRPr="00C87870">
        <w:rPr>
          <w:rtl/>
        </w:rPr>
        <w:t xml:space="preserve"> (רופא מומחה) יפורט באופן הבא:</w:t>
      </w:r>
    </w:p>
    <w:p w14:paraId="162810F3" w14:textId="77777777" w:rsidR="00C87870" w:rsidRPr="00C87870" w:rsidRDefault="00C87870" w:rsidP="00C87870">
      <w:pPr>
        <w:spacing w:line="276" w:lineRule="auto"/>
        <w:textAlignment w:val="auto"/>
        <w:rPr>
          <w:rtl/>
        </w:rPr>
      </w:pPr>
    </w:p>
    <w:tbl>
      <w:tblPr>
        <w:bidiVisual/>
        <w:tblW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2739"/>
        <w:gridCol w:w="2960"/>
        <w:gridCol w:w="2960"/>
      </w:tblGrid>
      <w:tr w:rsidR="00C87870" w:rsidRPr="00C87870" w14:paraId="5F86C591" w14:textId="77777777" w:rsidTr="00C87870">
        <w:tc>
          <w:tcPr>
            <w:tcW w:w="2739" w:type="dxa"/>
            <w:tcBorders>
              <w:top w:val="single" w:sz="6" w:space="0" w:color="000000"/>
              <w:left w:val="single" w:sz="6" w:space="0" w:color="000000"/>
              <w:bottom w:val="single" w:sz="6" w:space="0" w:color="000000"/>
              <w:right w:val="single" w:sz="6" w:space="0" w:color="000000"/>
            </w:tcBorders>
            <w:shd w:val="pct10" w:color="auto" w:fill="auto"/>
            <w:hideMark/>
          </w:tcPr>
          <w:p w14:paraId="1A1EF88C" w14:textId="77777777" w:rsidR="00C87870" w:rsidRPr="00C87870" w:rsidRDefault="00C87870" w:rsidP="00C87870">
            <w:pPr>
              <w:tabs>
                <w:tab w:val="right" w:pos="3"/>
                <w:tab w:val="left" w:pos="1200"/>
                <w:tab w:val="right" w:pos="7800"/>
              </w:tabs>
              <w:spacing w:line="240" w:lineRule="atLeast"/>
              <w:ind w:left="624"/>
              <w:textAlignment w:val="auto"/>
              <w:rPr>
                <w:rFonts w:ascii="Courier" w:hAnsi="Courier"/>
                <w:b/>
                <w:bCs/>
                <w:rtl/>
              </w:rPr>
            </w:pPr>
            <w:r w:rsidRPr="00C87870">
              <w:rPr>
                <w:rFonts w:ascii="Courier" w:hAnsi="Courier"/>
                <w:b/>
                <w:bCs/>
                <w:rtl/>
              </w:rPr>
              <w:t xml:space="preserve">שם הגוף </w:t>
            </w:r>
          </w:p>
        </w:tc>
        <w:tc>
          <w:tcPr>
            <w:tcW w:w="2960" w:type="dxa"/>
            <w:tcBorders>
              <w:top w:val="single" w:sz="6" w:space="0" w:color="000000"/>
              <w:left w:val="single" w:sz="6" w:space="0" w:color="000000"/>
              <w:bottom w:val="single" w:sz="6" w:space="0" w:color="000000"/>
              <w:right w:val="single" w:sz="6" w:space="0" w:color="000000"/>
            </w:tcBorders>
            <w:shd w:val="pct10" w:color="auto" w:fill="auto"/>
            <w:hideMark/>
          </w:tcPr>
          <w:p w14:paraId="3131C42A" w14:textId="77777777" w:rsidR="00C87870" w:rsidRPr="00C87870" w:rsidRDefault="00C87870" w:rsidP="00C87870">
            <w:pPr>
              <w:tabs>
                <w:tab w:val="right" w:pos="3"/>
                <w:tab w:val="left" w:pos="1200"/>
                <w:tab w:val="right" w:pos="7800"/>
              </w:tabs>
              <w:spacing w:line="240" w:lineRule="atLeast"/>
              <w:ind w:left="624"/>
              <w:textAlignment w:val="auto"/>
              <w:rPr>
                <w:rFonts w:ascii="Courier" w:hAnsi="Courier"/>
                <w:b/>
                <w:bCs/>
                <w:rtl/>
              </w:rPr>
            </w:pPr>
            <w:r w:rsidRPr="00C87870">
              <w:rPr>
                <w:rFonts w:ascii="Courier" w:hAnsi="Courier"/>
                <w:b/>
                <w:bCs/>
                <w:rtl/>
              </w:rPr>
              <w:t>שם איש הקשר</w:t>
            </w:r>
          </w:p>
        </w:tc>
        <w:tc>
          <w:tcPr>
            <w:tcW w:w="2960" w:type="dxa"/>
            <w:tcBorders>
              <w:top w:val="single" w:sz="6" w:space="0" w:color="000000"/>
              <w:left w:val="single" w:sz="6" w:space="0" w:color="000000"/>
              <w:bottom w:val="single" w:sz="6" w:space="0" w:color="000000"/>
              <w:right w:val="single" w:sz="6" w:space="0" w:color="000000"/>
            </w:tcBorders>
            <w:shd w:val="pct10" w:color="auto" w:fill="auto"/>
            <w:hideMark/>
          </w:tcPr>
          <w:p w14:paraId="5D3F46AA" w14:textId="77777777" w:rsidR="00C87870" w:rsidRPr="00C87870" w:rsidRDefault="00C87870" w:rsidP="00C87870">
            <w:pPr>
              <w:tabs>
                <w:tab w:val="right" w:pos="3"/>
                <w:tab w:val="left" w:pos="1200"/>
                <w:tab w:val="right" w:pos="7800"/>
              </w:tabs>
              <w:spacing w:line="240" w:lineRule="atLeast"/>
              <w:ind w:left="624"/>
              <w:textAlignment w:val="auto"/>
              <w:rPr>
                <w:rFonts w:ascii="Courier" w:hAnsi="Courier"/>
                <w:b/>
                <w:bCs/>
                <w:rtl/>
              </w:rPr>
            </w:pPr>
            <w:r w:rsidRPr="00C87870">
              <w:rPr>
                <w:rFonts w:ascii="Courier" w:hAnsi="Courier"/>
                <w:b/>
                <w:bCs/>
                <w:rtl/>
              </w:rPr>
              <w:t>טלפון + נייד</w:t>
            </w:r>
          </w:p>
        </w:tc>
      </w:tr>
      <w:tr w:rsidR="00C87870" w:rsidRPr="00C87870" w14:paraId="2F7365B1" w14:textId="77777777" w:rsidTr="00C87870">
        <w:tc>
          <w:tcPr>
            <w:tcW w:w="2739" w:type="dxa"/>
            <w:tcBorders>
              <w:top w:val="single" w:sz="6" w:space="0" w:color="000000"/>
              <w:left w:val="single" w:sz="6" w:space="0" w:color="000000"/>
              <w:bottom w:val="nil"/>
              <w:right w:val="single" w:sz="6" w:space="0" w:color="000000"/>
            </w:tcBorders>
          </w:tcPr>
          <w:p w14:paraId="50563566" w14:textId="77777777" w:rsidR="00C87870" w:rsidRPr="00C87870" w:rsidRDefault="00C87870" w:rsidP="00C87870">
            <w:pPr>
              <w:tabs>
                <w:tab w:val="right" w:pos="3"/>
                <w:tab w:val="left" w:pos="1200"/>
                <w:tab w:val="right" w:pos="7800"/>
              </w:tabs>
              <w:spacing w:line="240" w:lineRule="atLeast"/>
              <w:ind w:left="624"/>
              <w:textAlignment w:val="auto"/>
              <w:rPr>
                <w:rFonts w:ascii="Courier" w:hAnsi="Courier"/>
                <w:rtl/>
              </w:rPr>
            </w:pPr>
          </w:p>
          <w:p w14:paraId="164B6F36" w14:textId="77777777" w:rsidR="00C87870" w:rsidRPr="00C87870" w:rsidRDefault="00C87870" w:rsidP="00C87870">
            <w:pPr>
              <w:tabs>
                <w:tab w:val="right" w:pos="3"/>
                <w:tab w:val="left" w:pos="1200"/>
                <w:tab w:val="right" w:pos="7800"/>
              </w:tabs>
              <w:spacing w:line="240" w:lineRule="atLeast"/>
              <w:ind w:left="624"/>
              <w:textAlignment w:val="auto"/>
              <w:rPr>
                <w:rFonts w:ascii="Courier" w:hAnsi="Courier"/>
                <w:rtl/>
              </w:rPr>
            </w:pPr>
          </w:p>
        </w:tc>
        <w:tc>
          <w:tcPr>
            <w:tcW w:w="2960" w:type="dxa"/>
            <w:tcBorders>
              <w:top w:val="single" w:sz="6" w:space="0" w:color="000000"/>
              <w:left w:val="single" w:sz="6" w:space="0" w:color="000000"/>
              <w:bottom w:val="nil"/>
              <w:right w:val="single" w:sz="6" w:space="0" w:color="000000"/>
            </w:tcBorders>
          </w:tcPr>
          <w:p w14:paraId="66F62655" w14:textId="77777777" w:rsidR="00C87870" w:rsidRPr="00C87870" w:rsidRDefault="00C87870" w:rsidP="00C87870">
            <w:pPr>
              <w:tabs>
                <w:tab w:val="right" w:pos="3"/>
                <w:tab w:val="left" w:pos="1200"/>
                <w:tab w:val="right" w:pos="7800"/>
              </w:tabs>
              <w:spacing w:line="240" w:lineRule="atLeast"/>
              <w:ind w:left="624"/>
              <w:textAlignment w:val="auto"/>
              <w:rPr>
                <w:rFonts w:ascii="Courier" w:hAnsi="Courier"/>
                <w:rtl/>
              </w:rPr>
            </w:pPr>
          </w:p>
        </w:tc>
        <w:tc>
          <w:tcPr>
            <w:tcW w:w="2960" w:type="dxa"/>
            <w:tcBorders>
              <w:top w:val="single" w:sz="6" w:space="0" w:color="000000"/>
              <w:left w:val="single" w:sz="6" w:space="0" w:color="000000"/>
              <w:bottom w:val="nil"/>
              <w:right w:val="single" w:sz="6" w:space="0" w:color="000000"/>
            </w:tcBorders>
          </w:tcPr>
          <w:p w14:paraId="0C29822B" w14:textId="77777777" w:rsidR="00C87870" w:rsidRPr="00C87870" w:rsidRDefault="00C87870" w:rsidP="00C87870">
            <w:pPr>
              <w:tabs>
                <w:tab w:val="right" w:pos="3"/>
                <w:tab w:val="left" w:pos="1200"/>
                <w:tab w:val="right" w:pos="7800"/>
              </w:tabs>
              <w:spacing w:line="240" w:lineRule="atLeast"/>
              <w:ind w:left="624"/>
              <w:textAlignment w:val="auto"/>
              <w:rPr>
                <w:rFonts w:ascii="Courier" w:hAnsi="Courier"/>
                <w:rtl/>
              </w:rPr>
            </w:pPr>
          </w:p>
        </w:tc>
      </w:tr>
      <w:tr w:rsidR="00C87870" w:rsidRPr="00C87870" w14:paraId="57B4E973" w14:textId="77777777" w:rsidTr="00C87870">
        <w:tc>
          <w:tcPr>
            <w:tcW w:w="2739" w:type="dxa"/>
            <w:tcBorders>
              <w:top w:val="single" w:sz="6" w:space="0" w:color="000000"/>
              <w:left w:val="single" w:sz="6" w:space="0" w:color="000000"/>
              <w:bottom w:val="single" w:sz="6" w:space="0" w:color="000000"/>
              <w:right w:val="single" w:sz="6" w:space="0" w:color="000000"/>
            </w:tcBorders>
            <w:shd w:val="pct10" w:color="auto" w:fill="auto"/>
            <w:hideMark/>
          </w:tcPr>
          <w:p w14:paraId="7911085F" w14:textId="77777777" w:rsidR="00C87870" w:rsidRPr="00C87870" w:rsidRDefault="00C87870" w:rsidP="00C87870">
            <w:pPr>
              <w:tabs>
                <w:tab w:val="right" w:pos="3"/>
                <w:tab w:val="left" w:pos="1200"/>
                <w:tab w:val="right" w:pos="7800"/>
              </w:tabs>
              <w:spacing w:line="240" w:lineRule="atLeast"/>
              <w:ind w:left="624"/>
              <w:textAlignment w:val="auto"/>
              <w:rPr>
                <w:rFonts w:ascii="Courier" w:hAnsi="Courier"/>
                <w:b/>
                <w:bCs/>
                <w:rtl/>
              </w:rPr>
            </w:pPr>
            <w:r w:rsidRPr="00C87870">
              <w:rPr>
                <w:rFonts w:ascii="Courier" w:hAnsi="Courier"/>
                <w:b/>
                <w:bCs/>
              </w:rPr>
              <w:t>e-mail</w:t>
            </w:r>
          </w:p>
        </w:tc>
        <w:tc>
          <w:tcPr>
            <w:tcW w:w="2960" w:type="dxa"/>
            <w:tcBorders>
              <w:top w:val="single" w:sz="6" w:space="0" w:color="000000"/>
              <w:left w:val="single" w:sz="6" w:space="0" w:color="000000"/>
              <w:bottom w:val="single" w:sz="6" w:space="0" w:color="000000"/>
              <w:right w:val="single" w:sz="6" w:space="0" w:color="000000"/>
            </w:tcBorders>
            <w:shd w:val="pct10" w:color="auto" w:fill="auto"/>
            <w:hideMark/>
          </w:tcPr>
          <w:p w14:paraId="1D7B12E2" w14:textId="77777777" w:rsidR="00C87870" w:rsidRPr="00C87870" w:rsidRDefault="00C87870" w:rsidP="00C87870">
            <w:pPr>
              <w:tabs>
                <w:tab w:val="right" w:pos="3"/>
                <w:tab w:val="left" w:pos="1200"/>
                <w:tab w:val="right" w:pos="7800"/>
              </w:tabs>
              <w:spacing w:line="240" w:lineRule="atLeast"/>
              <w:ind w:left="624"/>
              <w:textAlignment w:val="auto"/>
              <w:rPr>
                <w:rFonts w:ascii="Courier" w:hAnsi="Courier"/>
                <w:b/>
                <w:bCs/>
              </w:rPr>
            </w:pPr>
            <w:r w:rsidRPr="00C87870">
              <w:rPr>
                <w:rFonts w:ascii="Courier" w:hAnsi="Courier"/>
                <w:b/>
                <w:bCs/>
                <w:rtl/>
              </w:rPr>
              <w:t>התחלת ההתקשרות</w:t>
            </w:r>
          </w:p>
        </w:tc>
        <w:tc>
          <w:tcPr>
            <w:tcW w:w="2960" w:type="dxa"/>
            <w:tcBorders>
              <w:top w:val="single" w:sz="6" w:space="0" w:color="000000"/>
              <w:left w:val="single" w:sz="6" w:space="0" w:color="000000"/>
              <w:bottom w:val="single" w:sz="6" w:space="0" w:color="000000"/>
              <w:right w:val="single" w:sz="6" w:space="0" w:color="000000"/>
            </w:tcBorders>
            <w:shd w:val="pct10" w:color="auto" w:fill="auto"/>
            <w:hideMark/>
          </w:tcPr>
          <w:p w14:paraId="15903102" w14:textId="77777777" w:rsidR="00C87870" w:rsidRPr="00C87870" w:rsidRDefault="00C87870" w:rsidP="00C87870">
            <w:pPr>
              <w:tabs>
                <w:tab w:val="right" w:pos="3"/>
                <w:tab w:val="left" w:pos="1200"/>
                <w:tab w:val="right" w:pos="7800"/>
              </w:tabs>
              <w:spacing w:line="240" w:lineRule="atLeast"/>
              <w:ind w:left="624"/>
              <w:textAlignment w:val="auto"/>
              <w:rPr>
                <w:rFonts w:ascii="Courier" w:hAnsi="Courier"/>
                <w:b/>
                <w:bCs/>
                <w:rtl/>
              </w:rPr>
            </w:pPr>
            <w:r w:rsidRPr="00C87870">
              <w:rPr>
                <w:rFonts w:ascii="Courier" w:hAnsi="Courier"/>
                <w:b/>
                <w:bCs/>
                <w:rtl/>
              </w:rPr>
              <w:t>סיום ההתקשרות</w:t>
            </w:r>
          </w:p>
        </w:tc>
      </w:tr>
      <w:tr w:rsidR="00C87870" w:rsidRPr="00C87870" w14:paraId="5CDCEC43" w14:textId="77777777" w:rsidTr="00C87870">
        <w:tc>
          <w:tcPr>
            <w:tcW w:w="2739" w:type="dxa"/>
            <w:tcBorders>
              <w:top w:val="single" w:sz="6" w:space="0" w:color="000000"/>
              <w:left w:val="single" w:sz="6" w:space="0" w:color="000000"/>
              <w:bottom w:val="single" w:sz="6" w:space="0" w:color="000000"/>
              <w:right w:val="single" w:sz="6" w:space="0" w:color="000000"/>
            </w:tcBorders>
          </w:tcPr>
          <w:p w14:paraId="526CC4CE" w14:textId="77777777" w:rsidR="00C87870" w:rsidRPr="00C87870" w:rsidRDefault="00C87870" w:rsidP="00C87870">
            <w:pPr>
              <w:tabs>
                <w:tab w:val="right" w:pos="3"/>
                <w:tab w:val="left" w:pos="1200"/>
                <w:tab w:val="right" w:pos="7800"/>
              </w:tabs>
              <w:spacing w:line="240" w:lineRule="atLeast"/>
              <w:ind w:left="624"/>
              <w:textAlignment w:val="auto"/>
              <w:rPr>
                <w:rFonts w:ascii="Courier" w:hAnsi="Courier"/>
                <w:b/>
                <w:bCs/>
                <w:rtl/>
              </w:rPr>
            </w:pPr>
          </w:p>
        </w:tc>
        <w:tc>
          <w:tcPr>
            <w:tcW w:w="2960" w:type="dxa"/>
            <w:tcBorders>
              <w:top w:val="single" w:sz="6" w:space="0" w:color="000000"/>
              <w:left w:val="single" w:sz="6" w:space="0" w:color="000000"/>
              <w:bottom w:val="single" w:sz="6" w:space="0" w:color="000000"/>
              <w:right w:val="single" w:sz="6" w:space="0" w:color="000000"/>
            </w:tcBorders>
          </w:tcPr>
          <w:p w14:paraId="31C6FF7C" w14:textId="77777777" w:rsidR="00C87870" w:rsidRPr="00C87870" w:rsidRDefault="00C87870" w:rsidP="00C87870">
            <w:pPr>
              <w:tabs>
                <w:tab w:val="right" w:pos="3"/>
                <w:tab w:val="left" w:pos="1200"/>
                <w:tab w:val="right" w:pos="7800"/>
              </w:tabs>
              <w:spacing w:line="240" w:lineRule="atLeast"/>
              <w:ind w:left="624"/>
              <w:textAlignment w:val="auto"/>
              <w:rPr>
                <w:rFonts w:ascii="Courier" w:hAnsi="Courier"/>
                <w:b/>
                <w:bCs/>
                <w:rtl/>
              </w:rPr>
            </w:pPr>
          </w:p>
        </w:tc>
        <w:tc>
          <w:tcPr>
            <w:tcW w:w="2960" w:type="dxa"/>
            <w:tcBorders>
              <w:top w:val="single" w:sz="6" w:space="0" w:color="000000"/>
              <w:left w:val="single" w:sz="6" w:space="0" w:color="000000"/>
              <w:bottom w:val="single" w:sz="6" w:space="0" w:color="000000"/>
              <w:right w:val="single" w:sz="6" w:space="0" w:color="000000"/>
            </w:tcBorders>
          </w:tcPr>
          <w:p w14:paraId="3A43FA0F" w14:textId="77777777" w:rsidR="00C87870" w:rsidRPr="00C87870" w:rsidRDefault="00C87870" w:rsidP="00C87870">
            <w:pPr>
              <w:tabs>
                <w:tab w:val="right" w:pos="3"/>
                <w:tab w:val="left" w:pos="1200"/>
                <w:tab w:val="right" w:pos="7800"/>
              </w:tabs>
              <w:spacing w:line="240" w:lineRule="atLeast"/>
              <w:ind w:left="624"/>
              <w:textAlignment w:val="auto"/>
              <w:rPr>
                <w:rFonts w:ascii="Courier" w:hAnsi="Courier"/>
                <w:b/>
                <w:bCs/>
                <w:rtl/>
              </w:rPr>
            </w:pPr>
          </w:p>
        </w:tc>
      </w:tr>
    </w:tbl>
    <w:p w14:paraId="2260A5E0" w14:textId="77777777" w:rsidR="00C87870" w:rsidRPr="00C87870" w:rsidRDefault="00C87870" w:rsidP="00C87870">
      <w:pPr>
        <w:tabs>
          <w:tab w:val="right" w:pos="3"/>
          <w:tab w:val="left" w:pos="1200"/>
          <w:tab w:val="right" w:pos="7800"/>
        </w:tabs>
        <w:spacing w:line="240" w:lineRule="atLeast"/>
        <w:ind w:left="624"/>
        <w:textAlignment w:val="auto"/>
        <w:rPr>
          <w:rFonts w:ascii="Courier" w:hAnsi="Courier"/>
          <w:b/>
          <w:bCs/>
          <w:i/>
          <w:iCs/>
          <w:rtl/>
        </w:rPr>
      </w:pPr>
    </w:p>
    <w:tbl>
      <w:tblPr>
        <w:bidiVisual/>
        <w:tblW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2739"/>
        <w:gridCol w:w="2960"/>
      </w:tblGrid>
      <w:tr w:rsidR="00C87870" w:rsidRPr="00C87870" w14:paraId="27C61BFC" w14:textId="77777777" w:rsidTr="00C87870">
        <w:tc>
          <w:tcPr>
            <w:tcW w:w="2739" w:type="dxa"/>
            <w:tcBorders>
              <w:top w:val="single" w:sz="6" w:space="0" w:color="000000"/>
              <w:left w:val="single" w:sz="6" w:space="0" w:color="000000"/>
              <w:bottom w:val="single" w:sz="6" w:space="0" w:color="000000"/>
              <w:right w:val="single" w:sz="6" w:space="0" w:color="000000"/>
            </w:tcBorders>
            <w:shd w:val="pct10" w:color="auto" w:fill="auto"/>
            <w:hideMark/>
          </w:tcPr>
          <w:p w14:paraId="70C84C8D" w14:textId="77777777" w:rsidR="00C87870" w:rsidRPr="00C87870" w:rsidRDefault="00C87870" w:rsidP="00C87870">
            <w:pPr>
              <w:tabs>
                <w:tab w:val="right" w:pos="3"/>
                <w:tab w:val="left" w:pos="1200"/>
                <w:tab w:val="right" w:pos="7800"/>
              </w:tabs>
              <w:spacing w:line="240" w:lineRule="atLeast"/>
              <w:ind w:left="624"/>
              <w:textAlignment w:val="auto"/>
              <w:rPr>
                <w:rFonts w:ascii="Courier" w:hAnsi="Courier"/>
                <w:b/>
                <w:bCs/>
                <w:rtl/>
              </w:rPr>
            </w:pPr>
            <w:r w:rsidRPr="00C87870">
              <w:rPr>
                <w:rFonts w:ascii="Courier" w:hAnsi="Courier"/>
                <w:b/>
                <w:bCs/>
                <w:rtl/>
              </w:rPr>
              <w:t>נושא הפרויקט</w:t>
            </w:r>
          </w:p>
        </w:tc>
        <w:tc>
          <w:tcPr>
            <w:tcW w:w="2960" w:type="dxa"/>
            <w:tcBorders>
              <w:top w:val="single" w:sz="6" w:space="0" w:color="000000"/>
              <w:left w:val="single" w:sz="6" w:space="0" w:color="000000"/>
              <w:bottom w:val="single" w:sz="6" w:space="0" w:color="000000"/>
              <w:right w:val="single" w:sz="6" w:space="0" w:color="000000"/>
            </w:tcBorders>
            <w:shd w:val="pct10" w:color="auto" w:fill="auto"/>
            <w:hideMark/>
          </w:tcPr>
          <w:p w14:paraId="4F2DB6AE" w14:textId="77777777" w:rsidR="00C87870" w:rsidRPr="00C87870" w:rsidRDefault="00C87870" w:rsidP="00C87870">
            <w:pPr>
              <w:tabs>
                <w:tab w:val="right" w:pos="3"/>
                <w:tab w:val="left" w:pos="1200"/>
                <w:tab w:val="right" w:pos="7800"/>
              </w:tabs>
              <w:spacing w:line="240" w:lineRule="atLeast"/>
              <w:ind w:left="624"/>
              <w:textAlignment w:val="auto"/>
              <w:rPr>
                <w:rFonts w:ascii="Courier" w:hAnsi="Courier"/>
                <w:b/>
                <w:bCs/>
                <w:rtl/>
              </w:rPr>
            </w:pPr>
            <w:r w:rsidRPr="00C87870">
              <w:rPr>
                <w:rFonts w:ascii="Courier" w:hAnsi="Courier"/>
                <w:b/>
                <w:bCs/>
                <w:rtl/>
              </w:rPr>
              <w:t>היקף הפרויקט</w:t>
            </w:r>
          </w:p>
        </w:tc>
      </w:tr>
      <w:tr w:rsidR="00C87870" w:rsidRPr="00C87870" w14:paraId="76C368C0" w14:textId="77777777" w:rsidTr="00C87870">
        <w:tc>
          <w:tcPr>
            <w:tcW w:w="2739" w:type="dxa"/>
            <w:tcBorders>
              <w:top w:val="single" w:sz="6" w:space="0" w:color="000000"/>
              <w:left w:val="single" w:sz="6" w:space="0" w:color="000000"/>
              <w:bottom w:val="single" w:sz="6" w:space="0" w:color="000000"/>
              <w:right w:val="single" w:sz="6" w:space="0" w:color="000000"/>
            </w:tcBorders>
          </w:tcPr>
          <w:p w14:paraId="762C662A" w14:textId="77777777" w:rsidR="00C87870" w:rsidRPr="00C87870" w:rsidRDefault="00C87870" w:rsidP="00C87870">
            <w:pPr>
              <w:tabs>
                <w:tab w:val="right" w:pos="3"/>
                <w:tab w:val="left" w:pos="1200"/>
                <w:tab w:val="right" w:pos="7800"/>
              </w:tabs>
              <w:spacing w:line="240" w:lineRule="atLeast"/>
              <w:ind w:left="624"/>
              <w:textAlignment w:val="auto"/>
              <w:rPr>
                <w:rFonts w:ascii="Courier" w:hAnsi="Courier"/>
                <w:rtl/>
              </w:rPr>
            </w:pPr>
          </w:p>
        </w:tc>
        <w:tc>
          <w:tcPr>
            <w:tcW w:w="2960" w:type="dxa"/>
            <w:tcBorders>
              <w:top w:val="single" w:sz="6" w:space="0" w:color="000000"/>
              <w:left w:val="single" w:sz="6" w:space="0" w:color="000000"/>
              <w:bottom w:val="single" w:sz="6" w:space="0" w:color="000000"/>
              <w:right w:val="single" w:sz="6" w:space="0" w:color="000000"/>
            </w:tcBorders>
          </w:tcPr>
          <w:p w14:paraId="20584E5F" w14:textId="77777777" w:rsidR="00C87870" w:rsidRPr="00C87870" w:rsidRDefault="00C87870" w:rsidP="00C87870">
            <w:pPr>
              <w:tabs>
                <w:tab w:val="right" w:pos="3"/>
                <w:tab w:val="left" w:pos="1200"/>
                <w:tab w:val="right" w:pos="7800"/>
              </w:tabs>
              <w:spacing w:line="240" w:lineRule="atLeast"/>
              <w:ind w:left="624"/>
              <w:textAlignment w:val="auto"/>
              <w:rPr>
                <w:rFonts w:ascii="Courier" w:hAnsi="Courier"/>
                <w:rtl/>
              </w:rPr>
            </w:pPr>
          </w:p>
        </w:tc>
      </w:tr>
      <w:tr w:rsidR="00C87870" w:rsidRPr="00C87870" w14:paraId="3C895F5E" w14:textId="77777777" w:rsidTr="00C87870">
        <w:tc>
          <w:tcPr>
            <w:tcW w:w="2739" w:type="dxa"/>
            <w:tcBorders>
              <w:top w:val="single" w:sz="6" w:space="0" w:color="000000"/>
              <w:left w:val="single" w:sz="6" w:space="0" w:color="000000"/>
              <w:bottom w:val="single" w:sz="6" w:space="0" w:color="000000"/>
              <w:right w:val="single" w:sz="6" w:space="0" w:color="000000"/>
            </w:tcBorders>
          </w:tcPr>
          <w:p w14:paraId="41969093" w14:textId="77777777" w:rsidR="00C87870" w:rsidRPr="00C87870" w:rsidRDefault="00C87870" w:rsidP="00C87870">
            <w:pPr>
              <w:tabs>
                <w:tab w:val="right" w:pos="3"/>
                <w:tab w:val="left" w:pos="1200"/>
                <w:tab w:val="right" w:pos="7800"/>
              </w:tabs>
              <w:spacing w:line="240" w:lineRule="atLeast"/>
              <w:ind w:left="624"/>
              <w:textAlignment w:val="auto"/>
              <w:rPr>
                <w:rFonts w:ascii="Courier" w:hAnsi="Courier"/>
                <w:rtl/>
              </w:rPr>
            </w:pPr>
          </w:p>
        </w:tc>
        <w:tc>
          <w:tcPr>
            <w:tcW w:w="2960" w:type="dxa"/>
            <w:tcBorders>
              <w:top w:val="single" w:sz="6" w:space="0" w:color="000000"/>
              <w:left w:val="single" w:sz="6" w:space="0" w:color="000000"/>
              <w:bottom w:val="single" w:sz="6" w:space="0" w:color="000000"/>
              <w:right w:val="single" w:sz="6" w:space="0" w:color="000000"/>
            </w:tcBorders>
          </w:tcPr>
          <w:p w14:paraId="483536F0" w14:textId="77777777" w:rsidR="00C87870" w:rsidRPr="00C87870" w:rsidRDefault="00C87870" w:rsidP="00C87870">
            <w:pPr>
              <w:tabs>
                <w:tab w:val="right" w:pos="3"/>
                <w:tab w:val="left" w:pos="1200"/>
                <w:tab w:val="right" w:pos="7800"/>
              </w:tabs>
              <w:spacing w:line="240" w:lineRule="atLeast"/>
              <w:ind w:left="624"/>
              <w:textAlignment w:val="auto"/>
              <w:rPr>
                <w:rFonts w:ascii="Courier" w:hAnsi="Courier"/>
                <w:rtl/>
              </w:rPr>
            </w:pPr>
          </w:p>
        </w:tc>
      </w:tr>
      <w:tr w:rsidR="00C87870" w:rsidRPr="00C87870" w14:paraId="0911645D" w14:textId="77777777" w:rsidTr="00C87870">
        <w:tc>
          <w:tcPr>
            <w:tcW w:w="2739" w:type="dxa"/>
            <w:tcBorders>
              <w:top w:val="single" w:sz="6" w:space="0" w:color="000000"/>
              <w:left w:val="single" w:sz="6" w:space="0" w:color="000000"/>
              <w:bottom w:val="single" w:sz="6" w:space="0" w:color="000000"/>
              <w:right w:val="single" w:sz="6" w:space="0" w:color="000000"/>
            </w:tcBorders>
          </w:tcPr>
          <w:p w14:paraId="7D1C6C3E" w14:textId="77777777" w:rsidR="00C87870" w:rsidRPr="00C87870" w:rsidRDefault="00C87870" w:rsidP="00C87870">
            <w:pPr>
              <w:tabs>
                <w:tab w:val="right" w:pos="3"/>
                <w:tab w:val="left" w:pos="1200"/>
                <w:tab w:val="right" w:pos="7800"/>
              </w:tabs>
              <w:spacing w:line="240" w:lineRule="atLeast"/>
              <w:ind w:left="624"/>
              <w:textAlignment w:val="auto"/>
              <w:rPr>
                <w:rFonts w:ascii="Courier" w:hAnsi="Courier"/>
                <w:rtl/>
              </w:rPr>
            </w:pPr>
          </w:p>
        </w:tc>
        <w:tc>
          <w:tcPr>
            <w:tcW w:w="2960" w:type="dxa"/>
            <w:tcBorders>
              <w:top w:val="single" w:sz="6" w:space="0" w:color="000000"/>
              <w:left w:val="single" w:sz="6" w:space="0" w:color="000000"/>
              <w:bottom w:val="single" w:sz="6" w:space="0" w:color="000000"/>
              <w:right w:val="single" w:sz="6" w:space="0" w:color="000000"/>
            </w:tcBorders>
          </w:tcPr>
          <w:p w14:paraId="46717139" w14:textId="77777777" w:rsidR="00C87870" w:rsidRPr="00C87870" w:rsidRDefault="00C87870" w:rsidP="00C87870">
            <w:pPr>
              <w:tabs>
                <w:tab w:val="right" w:pos="3"/>
                <w:tab w:val="left" w:pos="1200"/>
                <w:tab w:val="right" w:pos="7800"/>
              </w:tabs>
              <w:spacing w:line="240" w:lineRule="atLeast"/>
              <w:ind w:left="624"/>
              <w:textAlignment w:val="auto"/>
              <w:rPr>
                <w:rFonts w:ascii="Courier" w:hAnsi="Courier"/>
                <w:rtl/>
              </w:rPr>
            </w:pPr>
          </w:p>
        </w:tc>
      </w:tr>
      <w:tr w:rsidR="00C87870" w:rsidRPr="00C87870" w14:paraId="0626AFBA" w14:textId="77777777" w:rsidTr="00C87870">
        <w:tc>
          <w:tcPr>
            <w:tcW w:w="2739" w:type="dxa"/>
            <w:tcBorders>
              <w:top w:val="single" w:sz="6" w:space="0" w:color="000000"/>
              <w:left w:val="single" w:sz="6" w:space="0" w:color="000000"/>
              <w:bottom w:val="single" w:sz="6" w:space="0" w:color="000000"/>
              <w:right w:val="single" w:sz="6" w:space="0" w:color="000000"/>
            </w:tcBorders>
          </w:tcPr>
          <w:p w14:paraId="7B43F04A" w14:textId="77777777" w:rsidR="00C87870" w:rsidRPr="00C87870" w:rsidRDefault="00C87870" w:rsidP="00C87870">
            <w:pPr>
              <w:tabs>
                <w:tab w:val="right" w:pos="3"/>
                <w:tab w:val="left" w:pos="1200"/>
                <w:tab w:val="right" w:pos="7800"/>
              </w:tabs>
              <w:spacing w:line="240" w:lineRule="atLeast"/>
              <w:ind w:left="624"/>
              <w:textAlignment w:val="auto"/>
              <w:rPr>
                <w:rFonts w:ascii="Courier" w:hAnsi="Courier"/>
                <w:rtl/>
              </w:rPr>
            </w:pPr>
          </w:p>
        </w:tc>
        <w:tc>
          <w:tcPr>
            <w:tcW w:w="2960" w:type="dxa"/>
            <w:tcBorders>
              <w:top w:val="single" w:sz="6" w:space="0" w:color="000000"/>
              <w:left w:val="single" w:sz="6" w:space="0" w:color="000000"/>
              <w:bottom w:val="single" w:sz="6" w:space="0" w:color="000000"/>
              <w:right w:val="single" w:sz="6" w:space="0" w:color="000000"/>
            </w:tcBorders>
          </w:tcPr>
          <w:p w14:paraId="78664309" w14:textId="77777777" w:rsidR="00C87870" w:rsidRPr="00C87870" w:rsidRDefault="00C87870" w:rsidP="00C87870">
            <w:pPr>
              <w:tabs>
                <w:tab w:val="right" w:pos="3"/>
                <w:tab w:val="left" w:pos="1200"/>
                <w:tab w:val="right" w:pos="7800"/>
              </w:tabs>
              <w:spacing w:line="240" w:lineRule="atLeast"/>
              <w:ind w:left="624"/>
              <w:textAlignment w:val="auto"/>
              <w:rPr>
                <w:rFonts w:ascii="Courier" w:hAnsi="Courier"/>
                <w:rtl/>
              </w:rPr>
            </w:pPr>
          </w:p>
        </w:tc>
      </w:tr>
    </w:tbl>
    <w:p w14:paraId="15302500" w14:textId="77777777" w:rsidR="00C87870" w:rsidRPr="00C87870" w:rsidRDefault="00C87870" w:rsidP="00C87870">
      <w:pPr>
        <w:tabs>
          <w:tab w:val="right" w:pos="3"/>
          <w:tab w:val="left" w:pos="1200"/>
          <w:tab w:val="right" w:pos="7800"/>
        </w:tabs>
        <w:spacing w:line="240" w:lineRule="atLeast"/>
        <w:ind w:left="624"/>
        <w:textAlignment w:val="auto"/>
        <w:rPr>
          <w:rFonts w:ascii="Courier" w:hAnsi="Courier"/>
          <w:b/>
          <w:bCs/>
          <w:i/>
          <w:iCs/>
          <w:rtl/>
        </w:rPr>
      </w:pPr>
    </w:p>
    <w:p w14:paraId="73082DD7" w14:textId="77777777" w:rsidR="00C87870" w:rsidRPr="00C87870" w:rsidRDefault="00C87870" w:rsidP="00C87870">
      <w:pPr>
        <w:tabs>
          <w:tab w:val="right" w:pos="3"/>
          <w:tab w:val="left" w:pos="1200"/>
          <w:tab w:val="right" w:pos="7800"/>
        </w:tabs>
        <w:spacing w:line="240" w:lineRule="atLeast"/>
        <w:ind w:left="624"/>
        <w:textAlignment w:val="auto"/>
        <w:rPr>
          <w:rFonts w:ascii="Courier" w:hAnsi="Courier"/>
          <w:rtl/>
        </w:rPr>
      </w:pPr>
    </w:p>
    <w:p w14:paraId="1BD37DD4" w14:textId="77777777" w:rsidR="00C87870" w:rsidRPr="00C87870" w:rsidRDefault="00C87870" w:rsidP="00C87870">
      <w:pPr>
        <w:tabs>
          <w:tab w:val="right" w:pos="3"/>
          <w:tab w:val="left" w:pos="1200"/>
          <w:tab w:val="right" w:pos="7800"/>
        </w:tabs>
        <w:spacing w:line="240" w:lineRule="atLeast"/>
        <w:textAlignment w:val="auto"/>
        <w:rPr>
          <w:rFonts w:ascii="Courier" w:hAnsi="Courier"/>
        </w:rPr>
      </w:pPr>
      <w:r w:rsidRPr="00C87870">
        <w:rPr>
          <w:rFonts w:ascii="Courier" w:hAnsi="Courier"/>
          <w:rtl/>
        </w:rPr>
        <w:t xml:space="preserve"> עבודות נוספות יש להוסיף ולפרט במתכונת הנ"ל.</w:t>
      </w:r>
    </w:p>
    <w:p w14:paraId="1B8EF713" w14:textId="77777777" w:rsidR="00C87870" w:rsidRPr="00C87870" w:rsidRDefault="00C87870" w:rsidP="00C87870">
      <w:pPr>
        <w:tabs>
          <w:tab w:val="right" w:pos="3"/>
          <w:tab w:val="left" w:pos="1200"/>
          <w:tab w:val="right" w:pos="7800"/>
        </w:tabs>
        <w:spacing w:line="240" w:lineRule="atLeast"/>
        <w:textAlignment w:val="auto"/>
        <w:rPr>
          <w:rFonts w:ascii="Arial" w:hAnsi="Arial"/>
          <w:b/>
          <w:bCs/>
          <w:sz w:val="32"/>
          <w:szCs w:val="32"/>
          <w:rtl/>
        </w:rPr>
      </w:pPr>
      <w:r w:rsidRPr="00C87870">
        <w:rPr>
          <w:rFonts w:ascii="Arial" w:hAnsi="Arial"/>
          <w:b/>
          <w:bCs/>
          <w:sz w:val="32"/>
          <w:szCs w:val="32"/>
          <w:rtl/>
        </w:rPr>
        <w:t xml:space="preserve"> </w:t>
      </w:r>
    </w:p>
    <w:p w14:paraId="56A94B33" w14:textId="77777777" w:rsidR="00C87870" w:rsidRPr="00C87870" w:rsidRDefault="00C87870" w:rsidP="00C87870">
      <w:pPr>
        <w:ind w:left="624"/>
        <w:textAlignment w:val="auto"/>
        <w:rPr>
          <w:rFonts w:ascii="Arial" w:hAnsi="Arial"/>
          <w:b/>
          <w:bCs/>
          <w:rtl/>
        </w:rPr>
      </w:pPr>
      <w:r w:rsidRPr="00C87870">
        <w:rPr>
          <w:rFonts w:ascii="Arial" w:hAnsi="Arial"/>
          <w:b/>
          <w:bCs/>
          <w:rtl/>
        </w:rPr>
        <w:t>הצהרת נכונות המידע לעיל:</w:t>
      </w:r>
    </w:p>
    <w:p w14:paraId="37B6BF51" w14:textId="77777777" w:rsidR="00C87870" w:rsidRPr="00C87870" w:rsidRDefault="00C87870" w:rsidP="00C87870">
      <w:pPr>
        <w:ind w:left="624"/>
        <w:textAlignment w:val="auto"/>
        <w:rPr>
          <w:rFonts w:ascii="Arial" w:hAnsi="Arial"/>
          <w:b/>
          <w:bCs/>
          <w:sz w:val="36"/>
          <w:szCs w:val="36"/>
          <w:rtl/>
        </w:rPr>
      </w:pPr>
      <w:r w:rsidRPr="00C87870">
        <w:rPr>
          <w:rFonts w:ascii="Arial" w:hAnsi="Arial"/>
          <w:b/>
          <w:bCs/>
          <w:sz w:val="36"/>
          <w:szCs w:val="36"/>
          <w:rtl/>
        </w:rPr>
        <w:t xml:space="preserve"> </w:t>
      </w:r>
    </w:p>
    <w:p w14:paraId="78D64D74" w14:textId="77777777" w:rsidR="00C87870" w:rsidRPr="00C87870" w:rsidRDefault="00C87870" w:rsidP="00C87870">
      <w:pPr>
        <w:ind w:left="624"/>
        <w:textAlignment w:val="auto"/>
        <w:rPr>
          <w:rFonts w:ascii="Arial" w:hAnsi="Arial"/>
          <w:b/>
          <w:bCs/>
          <w:rtl/>
        </w:rPr>
      </w:pPr>
      <w:r w:rsidRPr="00C87870">
        <w:rPr>
          <w:rFonts w:ascii="Arial" w:hAnsi="Arial"/>
          <w:b/>
          <w:bCs/>
          <w:rtl/>
        </w:rPr>
        <w:t>_____________________</w:t>
      </w:r>
      <w:r w:rsidRPr="00C87870">
        <w:rPr>
          <w:rFonts w:ascii="Arial" w:hAnsi="Arial"/>
          <w:b/>
          <w:bCs/>
          <w:spacing w:val="1800"/>
          <w:rtl/>
        </w:rPr>
        <w:t xml:space="preserve"> </w:t>
      </w:r>
      <w:r w:rsidRPr="00C87870">
        <w:rPr>
          <w:rFonts w:ascii="Arial" w:hAnsi="Arial"/>
          <w:b/>
          <w:bCs/>
          <w:rtl/>
        </w:rPr>
        <w:t xml:space="preserve">_____________________ </w:t>
      </w:r>
    </w:p>
    <w:p w14:paraId="506662D6" w14:textId="77777777" w:rsidR="00C87870" w:rsidRPr="00C87870" w:rsidRDefault="00C87870" w:rsidP="00C87870">
      <w:pPr>
        <w:ind w:left="624"/>
        <w:textAlignment w:val="auto"/>
        <w:rPr>
          <w:rFonts w:ascii="Arial" w:hAnsi="Arial"/>
          <w:b/>
          <w:bCs/>
          <w:rtl/>
        </w:rPr>
      </w:pPr>
      <w:r w:rsidRPr="00C87870">
        <w:rPr>
          <w:rFonts w:ascii="Arial" w:hAnsi="Arial"/>
          <w:b/>
          <w:bCs/>
          <w:spacing w:val="800"/>
          <w:rtl/>
        </w:rPr>
        <w:t xml:space="preserve"> </w:t>
      </w:r>
      <w:r w:rsidRPr="00C87870">
        <w:rPr>
          <w:rFonts w:ascii="Arial" w:hAnsi="Arial"/>
          <w:b/>
          <w:bCs/>
          <w:rtl/>
        </w:rPr>
        <w:t>שם מלא</w:t>
      </w:r>
      <w:r w:rsidRPr="00C87870">
        <w:rPr>
          <w:rFonts w:ascii="Arial" w:hAnsi="Arial"/>
          <w:b/>
          <w:bCs/>
          <w:spacing w:val="3600"/>
          <w:rtl/>
        </w:rPr>
        <w:t xml:space="preserve"> </w:t>
      </w:r>
      <w:r w:rsidRPr="00C87870">
        <w:rPr>
          <w:rFonts w:ascii="Arial" w:hAnsi="Arial"/>
          <w:b/>
          <w:bCs/>
          <w:rtl/>
        </w:rPr>
        <w:t>חתימה</w:t>
      </w:r>
    </w:p>
    <w:p w14:paraId="02EA83C9" w14:textId="77777777" w:rsidR="00C87870" w:rsidRPr="00C87870" w:rsidRDefault="00C87870" w:rsidP="00C87870">
      <w:pPr>
        <w:ind w:left="624"/>
        <w:textAlignment w:val="auto"/>
        <w:rPr>
          <w:b/>
          <w:bCs/>
          <w:color w:val="000000"/>
          <w:sz w:val="24"/>
          <w:rtl/>
        </w:rPr>
      </w:pPr>
    </w:p>
    <w:p w14:paraId="615EE504" w14:textId="79CE79E7" w:rsidR="00AC7E2C" w:rsidRDefault="00C87870" w:rsidP="00C87870">
      <w:pPr>
        <w:overflowPunct/>
        <w:autoSpaceDE/>
        <w:autoSpaceDN/>
        <w:bidi w:val="0"/>
        <w:adjustRightInd/>
        <w:spacing w:before="200" w:after="200" w:line="276" w:lineRule="auto"/>
        <w:textAlignment w:val="auto"/>
        <w:rPr>
          <w:rFonts w:ascii="David" w:hAnsi="David"/>
          <w:b/>
          <w:bCs/>
          <w:sz w:val="24"/>
          <w:rtl/>
        </w:rPr>
      </w:pPr>
      <w:r>
        <w:rPr>
          <w:rFonts w:ascii="David" w:hAnsi="David"/>
          <w:b/>
          <w:bCs/>
          <w:sz w:val="24"/>
          <w:rtl/>
        </w:rPr>
        <w:t xml:space="preserve"> </w:t>
      </w:r>
      <w:r w:rsidR="00AC7E2C">
        <w:rPr>
          <w:rFonts w:ascii="David" w:hAnsi="David"/>
          <w:b/>
          <w:bCs/>
          <w:sz w:val="24"/>
          <w:rtl/>
        </w:rPr>
        <w:br w:type="page"/>
      </w:r>
    </w:p>
    <w:p w14:paraId="6FA4CB04" w14:textId="327C308A" w:rsidR="002F121F" w:rsidRPr="00F972CC" w:rsidRDefault="002F121F" w:rsidP="00C87870">
      <w:pPr>
        <w:spacing w:line="276" w:lineRule="auto"/>
        <w:jc w:val="center"/>
        <w:rPr>
          <w:rFonts w:ascii="David" w:hAnsi="David"/>
          <w:b/>
          <w:bCs/>
          <w:sz w:val="24"/>
          <w:rtl/>
        </w:rPr>
      </w:pPr>
      <w:r w:rsidRPr="00F972CC">
        <w:rPr>
          <w:rFonts w:ascii="David" w:hAnsi="David"/>
          <w:b/>
          <w:bCs/>
          <w:sz w:val="24"/>
          <w:rtl/>
        </w:rPr>
        <w:lastRenderedPageBreak/>
        <w:t>נספח ה'</w:t>
      </w:r>
    </w:p>
    <w:p w14:paraId="200D4600" w14:textId="77777777" w:rsidR="002F121F" w:rsidRPr="00F972CC" w:rsidRDefault="002F121F" w:rsidP="00C87870">
      <w:pPr>
        <w:spacing w:line="276" w:lineRule="auto"/>
        <w:jc w:val="center"/>
        <w:rPr>
          <w:rFonts w:ascii="David" w:hAnsi="David"/>
          <w:b/>
          <w:bCs/>
          <w:sz w:val="24"/>
          <w:rtl/>
        </w:rPr>
      </w:pPr>
      <w:r w:rsidRPr="00F972CC">
        <w:rPr>
          <w:rFonts w:ascii="David" w:hAnsi="David"/>
          <w:b/>
          <w:bCs/>
          <w:sz w:val="24"/>
          <w:rtl/>
        </w:rPr>
        <w:t>טופס הצעת מחיר</w:t>
      </w:r>
    </w:p>
    <w:p w14:paraId="3843370E" w14:textId="77777777" w:rsidR="002F121F" w:rsidRPr="00F972CC" w:rsidRDefault="002F121F" w:rsidP="00F972CC">
      <w:pPr>
        <w:spacing w:line="276" w:lineRule="auto"/>
        <w:jc w:val="both"/>
        <w:rPr>
          <w:rFonts w:ascii="David" w:hAnsi="David"/>
          <w:sz w:val="24"/>
          <w:rtl/>
        </w:rPr>
      </w:pPr>
    </w:p>
    <w:p w14:paraId="05A3F1C0" w14:textId="3C2B7211" w:rsidR="002F121F" w:rsidRPr="00F972CC" w:rsidRDefault="002F121F" w:rsidP="00E4600C">
      <w:pPr>
        <w:numPr>
          <w:ilvl w:val="0"/>
          <w:numId w:val="15"/>
        </w:numPr>
        <w:spacing w:line="276" w:lineRule="auto"/>
        <w:jc w:val="both"/>
        <w:rPr>
          <w:rFonts w:ascii="David" w:hAnsi="David"/>
          <w:sz w:val="24"/>
        </w:rPr>
      </w:pPr>
      <w:r w:rsidRPr="00F972CC">
        <w:rPr>
          <w:rFonts w:ascii="David" w:hAnsi="David"/>
          <w:sz w:val="24"/>
          <w:rtl/>
        </w:rPr>
        <w:t>אני הח"מ______________________________ מס ת"ז _____________ מורשה חתימה אצל היועץ (או היועץ עצמו) _____________________ (שם היועץ כולל מספר חברה ככל שרלוונטי) (להלן: "</w:t>
      </w:r>
      <w:r w:rsidRPr="00F972CC">
        <w:rPr>
          <w:rFonts w:ascii="David" w:hAnsi="David"/>
          <w:b/>
          <w:bCs/>
          <w:sz w:val="24"/>
          <w:rtl/>
        </w:rPr>
        <w:t>היועץ</w:t>
      </w:r>
      <w:r w:rsidRPr="00F972CC">
        <w:rPr>
          <w:rFonts w:ascii="David" w:hAnsi="David"/>
          <w:sz w:val="24"/>
          <w:rtl/>
        </w:rPr>
        <w:t xml:space="preserve">") מגיש/ה בזאת את הצעת המחיר מטעמו של היועץ המבקש להתקשר עם עורך התקשרות מספר </w:t>
      </w:r>
      <w:r w:rsidR="00E4600C">
        <w:rPr>
          <w:rFonts w:ascii="David" w:hAnsi="David" w:hint="cs"/>
          <w:sz w:val="24"/>
          <w:rtl/>
        </w:rPr>
        <w:t>12</w:t>
      </w:r>
      <w:r w:rsidRPr="00F972CC">
        <w:rPr>
          <w:rFonts w:ascii="David" w:hAnsi="David"/>
          <w:sz w:val="24"/>
          <w:rtl/>
        </w:rPr>
        <w:t>/2018 למתן שירותי ביקורת בתחום ביטוח משנה בגופים מוסדיים ובגופים אחרים המפוקחים על ידי המזמין  עבור מדינת ישראל – רשות שוק ההון, ביטוח וחסכון.</w:t>
      </w:r>
    </w:p>
    <w:p w14:paraId="7D7E082C" w14:textId="42FEB0BF" w:rsidR="002F121F" w:rsidRDefault="002F121F" w:rsidP="006C2D0F">
      <w:pPr>
        <w:numPr>
          <w:ilvl w:val="0"/>
          <w:numId w:val="15"/>
        </w:numPr>
        <w:spacing w:line="276" w:lineRule="auto"/>
        <w:jc w:val="both"/>
        <w:rPr>
          <w:rFonts w:ascii="David" w:hAnsi="David"/>
          <w:sz w:val="24"/>
        </w:rPr>
      </w:pPr>
      <w:r w:rsidRPr="00F972CC">
        <w:rPr>
          <w:rFonts w:ascii="David" w:hAnsi="David"/>
          <w:sz w:val="24"/>
          <w:rtl/>
        </w:rPr>
        <w:t>לאחר שעיינתי בכל מסמכי המכרז ונספחיו, מוגשת בזה הצעת המציע למכרז זה, כדלקמן</w:t>
      </w:r>
      <w:r w:rsidR="00B67E00">
        <w:rPr>
          <w:rFonts w:ascii="David" w:hAnsi="David" w:hint="cs"/>
          <w:sz w:val="24"/>
          <w:rtl/>
        </w:rPr>
        <w:t xml:space="preserve"> (נא לסמן </w:t>
      </w:r>
      <w:r w:rsidR="00B67E00">
        <w:rPr>
          <w:rFonts w:ascii="David" w:hAnsi="David" w:hint="cs"/>
          <w:sz w:val="24"/>
        </w:rPr>
        <w:t>X</w:t>
      </w:r>
      <w:r w:rsidR="00B67E00">
        <w:rPr>
          <w:rFonts w:ascii="David" w:hAnsi="David" w:hint="cs"/>
          <w:sz w:val="24"/>
          <w:rtl/>
        </w:rPr>
        <w:t xml:space="preserve"> באחת החלופות)</w:t>
      </w:r>
      <w:r w:rsidRPr="00F972CC">
        <w:rPr>
          <w:rFonts w:ascii="David" w:hAnsi="David"/>
          <w:sz w:val="24"/>
          <w:rtl/>
        </w:rPr>
        <w:t>:</w:t>
      </w:r>
    </w:p>
    <w:p w14:paraId="53F126DA" w14:textId="70BCD3DF" w:rsidR="00B67E00" w:rsidRPr="00F972CC" w:rsidRDefault="00B67E00" w:rsidP="003A3F9C">
      <w:pPr>
        <w:spacing w:line="276" w:lineRule="auto"/>
        <w:ind w:left="720"/>
        <w:rPr>
          <w:rFonts w:ascii="David" w:hAnsi="David"/>
          <w:sz w:val="24"/>
          <w:rtl/>
        </w:rPr>
      </w:pPr>
      <w:r>
        <w:rPr>
          <w:rFonts w:ascii="David" w:hAnsi="David" w:hint="cs"/>
          <w:sz w:val="24"/>
          <w:rtl/>
        </w:rPr>
        <w:t xml:space="preserve">[___] חלופה א' </w:t>
      </w:r>
      <w:r>
        <w:rPr>
          <w:rFonts w:ascii="David" w:hAnsi="David"/>
          <w:sz w:val="24"/>
          <w:rtl/>
        </w:rPr>
        <w:t>–</w:t>
      </w:r>
      <w:r>
        <w:rPr>
          <w:rFonts w:ascii="David" w:hAnsi="David" w:hint="cs"/>
          <w:sz w:val="24"/>
          <w:rtl/>
        </w:rPr>
        <w:t xml:space="preserve"> שלושה אנשי צוות כולל ראש הצוות</w:t>
      </w:r>
    </w:p>
    <w:tbl>
      <w:tblPr>
        <w:bidiVisual/>
        <w:tblW w:w="974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7"/>
        <w:gridCol w:w="1144"/>
        <w:gridCol w:w="947"/>
        <w:gridCol w:w="1522"/>
        <w:gridCol w:w="1538"/>
        <w:gridCol w:w="2240"/>
      </w:tblGrid>
      <w:tr w:rsidR="00B67E00" w:rsidRPr="00F972CC" w14:paraId="67691C57" w14:textId="77777777" w:rsidTr="003A3F9C">
        <w:tc>
          <w:tcPr>
            <w:tcW w:w="2439" w:type="dxa"/>
            <w:tcBorders>
              <w:bottom w:val="single" w:sz="4" w:space="0" w:color="auto"/>
            </w:tcBorders>
            <w:shd w:val="pct15" w:color="auto" w:fill="auto"/>
          </w:tcPr>
          <w:p w14:paraId="670C6D61" w14:textId="1D9C8984" w:rsidR="00B67E00" w:rsidRPr="00F972CC" w:rsidRDefault="00B67E00" w:rsidP="003A3F9C">
            <w:pPr>
              <w:numPr>
                <w:ilvl w:val="0"/>
                <w:numId w:val="15"/>
              </w:numPr>
              <w:spacing w:line="276" w:lineRule="auto"/>
              <w:jc w:val="center"/>
              <w:rPr>
                <w:rFonts w:ascii="David" w:hAnsi="David"/>
                <w:b/>
                <w:bCs/>
                <w:sz w:val="24"/>
                <w:rtl/>
              </w:rPr>
            </w:pPr>
            <w:r>
              <w:rPr>
                <w:rFonts w:ascii="David" w:hAnsi="David" w:hint="cs"/>
                <w:b/>
                <w:bCs/>
                <w:sz w:val="24"/>
                <w:rtl/>
              </w:rPr>
              <w:t>אנשי הצוות</w:t>
            </w:r>
          </w:p>
        </w:tc>
        <w:tc>
          <w:tcPr>
            <w:tcW w:w="1157" w:type="dxa"/>
            <w:shd w:val="pct15" w:color="auto" w:fill="auto"/>
          </w:tcPr>
          <w:p w14:paraId="70D01EA4" w14:textId="7C34D35F" w:rsidR="00B67E00" w:rsidRPr="00F972CC" w:rsidRDefault="00B67E00" w:rsidP="003A3F9C">
            <w:pPr>
              <w:spacing w:line="276" w:lineRule="auto"/>
              <w:jc w:val="center"/>
              <w:rPr>
                <w:rFonts w:ascii="David" w:hAnsi="David"/>
                <w:b/>
                <w:bCs/>
                <w:sz w:val="24"/>
                <w:rtl/>
              </w:rPr>
            </w:pPr>
            <w:r>
              <w:rPr>
                <w:rFonts w:ascii="David" w:hAnsi="David" w:hint="cs"/>
                <w:b/>
                <w:bCs/>
                <w:sz w:val="24"/>
                <w:rtl/>
              </w:rPr>
              <w:t>חלוקת היקף שירותים בין אנשי צוות</w:t>
            </w:r>
          </w:p>
        </w:tc>
        <w:tc>
          <w:tcPr>
            <w:tcW w:w="659" w:type="dxa"/>
            <w:shd w:val="pct15" w:color="auto" w:fill="auto"/>
          </w:tcPr>
          <w:p w14:paraId="41DC3BA7" w14:textId="5D4BD7D6" w:rsidR="00B67E00" w:rsidRPr="00F972CC" w:rsidRDefault="00B67E00" w:rsidP="003A3F9C">
            <w:pPr>
              <w:spacing w:line="276" w:lineRule="auto"/>
              <w:jc w:val="center"/>
              <w:rPr>
                <w:rFonts w:ascii="David" w:hAnsi="David"/>
                <w:b/>
                <w:bCs/>
                <w:sz w:val="24"/>
                <w:rtl/>
              </w:rPr>
            </w:pPr>
            <w:r>
              <w:rPr>
                <w:rFonts w:ascii="David" w:hAnsi="David" w:hint="cs"/>
                <w:b/>
                <w:bCs/>
                <w:sz w:val="24"/>
                <w:rtl/>
              </w:rPr>
              <w:t xml:space="preserve">סיווג היועץ לפי הוראת </w:t>
            </w:r>
            <w:proofErr w:type="spellStart"/>
            <w:r>
              <w:rPr>
                <w:rFonts w:ascii="David" w:hAnsi="David" w:hint="cs"/>
                <w:b/>
                <w:bCs/>
                <w:sz w:val="24"/>
                <w:rtl/>
              </w:rPr>
              <w:t>תכ"מ</w:t>
            </w:r>
            <w:proofErr w:type="spellEnd"/>
            <w:r>
              <w:rPr>
                <w:rFonts w:ascii="David" w:hAnsi="David" w:hint="cs"/>
                <w:b/>
                <w:bCs/>
                <w:sz w:val="24"/>
                <w:rtl/>
              </w:rPr>
              <w:t xml:space="preserve"> 13.9.0.2</w:t>
            </w:r>
          </w:p>
        </w:tc>
        <w:tc>
          <w:tcPr>
            <w:tcW w:w="1585" w:type="dxa"/>
            <w:shd w:val="pct15" w:color="auto" w:fill="auto"/>
          </w:tcPr>
          <w:p w14:paraId="62CD0391" w14:textId="78DFEEE2" w:rsidR="00B67E00" w:rsidRPr="00F972CC" w:rsidRDefault="00B67E00" w:rsidP="003A3F9C">
            <w:pPr>
              <w:spacing w:line="276" w:lineRule="auto"/>
              <w:jc w:val="center"/>
              <w:rPr>
                <w:rFonts w:ascii="David" w:hAnsi="David"/>
                <w:b/>
                <w:bCs/>
                <w:sz w:val="24"/>
                <w:rtl/>
              </w:rPr>
            </w:pPr>
            <w:r w:rsidRPr="00F972CC">
              <w:rPr>
                <w:rFonts w:ascii="David" w:hAnsi="David"/>
                <w:b/>
                <w:bCs/>
                <w:sz w:val="24"/>
                <w:rtl/>
              </w:rPr>
              <w:t xml:space="preserve">תעריף </w:t>
            </w:r>
            <w:proofErr w:type="spellStart"/>
            <w:r w:rsidRPr="00F972CC">
              <w:rPr>
                <w:rFonts w:ascii="David" w:hAnsi="David"/>
                <w:b/>
                <w:bCs/>
                <w:sz w:val="24"/>
                <w:rtl/>
              </w:rPr>
              <w:t>מירבי</w:t>
            </w:r>
            <w:proofErr w:type="spellEnd"/>
            <w:r w:rsidRPr="00F972CC">
              <w:rPr>
                <w:rFonts w:ascii="David" w:hAnsi="David"/>
                <w:b/>
                <w:bCs/>
                <w:sz w:val="24"/>
                <w:rtl/>
              </w:rPr>
              <w:t xml:space="preserve"> לשעת ייעוץ**</w:t>
            </w:r>
          </w:p>
        </w:tc>
        <w:tc>
          <w:tcPr>
            <w:tcW w:w="1570" w:type="dxa"/>
            <w:shd w:val="pct15" w:color="auto" w:fill="auto"/>
          </w:tcPr>
          <w:p w14:paraId="6E0ED001" w14:textId="77777777" w:rsidR="00B67E00" w:rsidRPr="00F972CC" w:rsidRDefault="00B67E00" w:rsidP="003A3F9C">
            <w:pPr>
              <w:spacing w:line="276" w:lineRule="auto"/>
              <w:jc w:val="center"/>
              <w:rPr>
                <w:rFonts w:ascii="David" w:hAnsi="David"/>
                <w:b/>
                <w:bCs/>
                <w:sz w:val="24"/>
                <w:rtl/>
              </w:rPr>
            </w:pPr>
            <w:r w:rsidRPr="00F972CC">
              <w:rPr>
                <w:rFonts w:ascii="David" w:hAnsi="David"/>
                <w:b/>
                <w:bCs/>
                <w:sz w:val="24"/>
                <w:rtl/>
              </w:rPr>
              <w:t>אחוז ההנחה המוצע*</w:t>
            </w:r>
          </w:p>
        </w:tc>
        <w:tc>
          <w:tcPr>
            <w:tcW w:w="2338" w:type="dxa"/>
            <w:shd w:val="pct15" w:color="auto" w:fill="auto"/>
          </w:tcPr>
          <w:p w14:paraId="494E99A5" w14:textId="77777777" w:rsidR="00B67E00" w:rsidRPr="00F972CC" w:rsidRDefault="00B67E00" w:rsidP="003A3F9C">
            <w:pPr>
              <w:spacing w:line="276" w:lineRule="auto"/>
              <w:jc w:val="center"/>
              <w:rPr>
                <w:rFonts w:ascii="David" w:hAnsi="David"/>
                <w:b/>
                <w:bCs/>
                <w:sz w:val="24"/>
                <w:rtl/>
              </w:rPr>
            </w:pPr>
            <w:r w:rsidRPr="00F972CC">
              <w:rPr>
                <w:rFonts w:ascii="David" w:hAnsi="David"/>
                <w:b/>
                <w:bCs/>
                <w:sz w:val="24"/>
                <w:rtl/>
              </w:rPr>
              <w:t xml:space="preserve">תעריף </w:t>
            </w:r>
            <w:proofErr w:type="spellStart"/>
            <w:r w:rsidRPr="00F972CC">
              <w:rPr>
                <w:rFonts w:ascii="David" w:hAnsi="David"/>
                <w:b/>
                <w:bCs/>
                <w:sz w:val="24"/>
                <w:rtl/>
              </w:rPr>
              <w:t>מירבי</w:t>
            </w:r>
            <w:proofErr w:type="spellEnd"/>
            <w:r w:rsidRPr="00F972CC">
              <w:rPr>
                <w:rFonts w:ascii="David" w:hAnsi="David"/>
                <w:b/>
                <w:bCs/>
                <w:sz w:val="24"/>
                <w:rtl/>
              </w:rPr>
              <w:t xml:space="preserve"> לשעת ייעוץ לאחר ההנחה**</w:t>
            </w:r>
          </w:p>
        </w:tc>
      </w:tr>
      <w:tr w:rsidR="00B67E00" w:rsidRPr="00F972CC" w14:paraId="533ABDEB" w14:textId="77777777" w:rsidTr="003A3F9C">
        <w:tc>
          <w:tcPr>
            <w:tcW w:w="2439" w:type="dxa"/>
            <w:tcBorders>
              <w:top w:val="single" w:sz="4" w:space="0" w:color="auto"/>
            </w:tcBorders>
          </w:tcPr>
          <w:p w14:paraId="467127CC" w14:textId="77777777" w:rsidR="00B67E00" w:rsidRPr="00F972CC" w:rsidRDefault="00B67E00" w:rsidP="00F972CC">
            <w:pPr>
              <w:spacing w:line="276" w:lineRule="auto"/>
              <w:jc w:val="both"/>
              <w:rPr>
                <w:rFonts w:ascii="David" w:hAnsi="David"/>
                <w:b/>
                <w:bCs/>
                <w:sz w:val="24"/>
                <w:rtl/>
              </w:rPr>
            </w:pPr>
            <w:r w:rsidRPr="00F972CC">
              <w:rPr>
                <w:rFonts w:ascii="David" w:hAnsi="David"/>
                <w:b/>
                <w:bCs/>
                <w:sz w:val="24"/>
                <w:rtl/>
              </w:rPr>
              <w:t xml:space="preserve">ראש הצוות </w:t>
            </w:r>
          </w:p>
        </w:tc>
        <w:tc>
          <w:tcPr>
            <w:tcW w:w="1157" w:type="dxa"/>
          </w:tcPr>
          <w:p w14:paraId="243CC158" w14:textId="29A08AC9" w:rsidR="00B67E00" w:rsidRPr="00F972CC" w:rsidRDefault="00B67E00" w:rsidP="00F972CC">
            <w:pPr>
              <w:spacing w:line="276" w:lineRule="auto"/>
              <w:jc w:val="both"/>
              <w:rPr>
                <w:rFonts w:ascii="David" w:hAnsi="David"/>
                <w:sz w:val="24"/>
                <w:rtl/>
              </w:rPr>
            </w:pPr>
            <w:r>
              <w:rPr>
                <w:rFonts w:ascii="David" w:hAnsi="David" w:hint="cs"/>
                <w:sz w:val="24"/>
                <w:rtl/>
              </w:rPr>
              <w:t>30%</w:t>
            </w:r>
          </w:p>
        </w:tc>
        <w:tc>
          <w:tcPr>
            <w:tcW w:w="659" w:type="dxa"/>
          </w:tcPr>
          <w:p w14:paraId="69C9FDD4" w14:textId="77777777" w:rsidR="00B67E00" w:rsidRPr="00F972CC" w:rsidRDefault="00B67E00" w:rsidP="00F972CC">
            <w:pPr>
              <w:spacing w:line="276" w:lineRule="auto"/>
              <w:jc w:val="both"/>
              <w:rPr>
                <w:rFonts w:ascii="David" w:hAnsi="David"/>
                <w:sz w:val="24"/>
                <w:rtl/>
              </w:rPr>
            </w:pPr>
          </w:p>
        </w:tc>
        <w:tc>
          <w:tcPr>
            <w:tcW w:w="1585" w:type="dxa"/>
          </w:tcPr>
          <w:p w14:paraId="7E10900D" w14:textId="50F297AA" w:rsidR="00B67E00" w:rsidRPr="00F972CC" w:rsidRDefault="00B67E00" w:rsidP="00F972CC">
            <w:pPr>
              <w:spacing w:line="276" w:lineRule="auto"/>
              <w:jc w:val="both"/>
              <w:rPr>
                <w:rFonts w:ascii="David" w:hAnsi="David"/>
                <w:sz w:val="24"/>
                <w:rtl/>
              </w:rPr>
            </w:pPr>
            <w:r w:rsidRPr="00F972CC">
              <w:rPr>
                <w:rFonts w:ascii="David" w:hAnsi="David"/>
                <w:sz w:val="24"/>
                <w:rtl/>
              </w:rPr>
              <w:t xml:space="preserve">[___] </w:t>
            </w:r>
            <w:r>
              <w:rPr>
                <w:rFonts w:ascii="David" w:hAnsi="David" w:hint="cs"/>
                <w:sz w:val="24"/>
                <w:rtl/>
              </w:rPr>
              <w:t xml:space="preserve">₪ </w:t>
            </w:r>
          </w:p>
        </w:tc>
        <w:tc>
          <w:tcPr>
            <w:tcW w:w="1570" w:type="dxa"/>
            <w:vMerge w:val="restart"/>
          </w:tcPr>
          <w:p w14:paraId="5C7345D9" w14:textId="77777777" w:rsidR="00B67E00" w:rsidRPr="00F972CC" w:rsidRDefault="00B67E00" w:rsidP="00F972CC">
            <w:pPr>
              <w:spacing w:line="276" w:lineRule="auto"/>
              <w:jc w:val="both"/>
              <w:rPr>
                <w:rFonts w:ascii="David" w:hAnsi="David"/>
                <w:sz w:val="24"/>
                <w:rtl/>
              </w:rPr>
            </w:pPr>
            <w:r w:rsidRPr="00F972CC">
              <w:rPr>
                <w:rFonts w:ascii="David" w:hAnsi="David"/>
                <w:sz w:val="24"/>
                <w:rtl/>
              </w:rPr>
              <w:t xml:space="preserve">%______, </w:t>
            </w:r>
          </w:p>
          <w:p w14:paraId="4D4B6AE0" w14:textId="77777777" w:rsidR="00B67E00" w:rsidRPr="00F972CC" w:rsidRDefault="00B67E00" w:rsidP="00F972CC">
            <w:pPr>
              <w:spacing w:line="276" w:lineRule="auto"/>
              <w:jc w:val="both"/>
              <w:rPr>
                <w:rFonts w:ascii="David" w:hAnsi="David"/>
                <w:sz w:val="24"/>
                <w:rtl/>
              </w:rPr>
            </w:pPr>
            <w:r w:rsidRPr="00F972CC">
              <w:rPr>
                <w:rFonts w:ascii="David" w:hAnsi="David"/>
                <w:sz w:val="24"/>
                <w:rtl/>
              </w:rPr>
              <w:t xml:space="preserve">ובמילים: ______ </w:t>
            </w:r>
          </w:p>
        </w:tc>
        <w:tc>
          <w:tcPr>
            <w:tcW w:w="2338" w:type="dxa"/>
          </w:tcPr>
          <w:p w14:paraId="614FF36E" w14:textId="77777777" w:rsidR="00B67E00" w:rsidRPr="00F972CC" w:rsidRDefault="00B67E00" w:rsidP="00F972CC">
            <w:pPr>
              <w:spacing w:line="276" w:lineRule="auto"/>
              <w:jc w:val="both"/>
              <w:rPr>
                <w:rFonts w:ascii="David" w:hAnsi="David"/>
                <w:sz w:val="24"/>
              </w:rPr>
            </w:pPr>
            <w:r w:rsidRPr="00F972CC">
              <w:rPr>
                <w:rFonts w:ascii="David" w:hAnsi="David"/>
                <w:sz w:val="24"/>
                <w:rtl/>
              </w:rPr>
              <w:t>___ ₪, במילים: ________</w:t>
            </w:r>
          </w:p>
        </w:tc>
      </w:tr>
      <w:tr w:rsidR="00B67E00" w:rsidRPr="00F972CC" w14:paraId="16AB2F70" w14:textId="77777777" w:rsidTr="003A3F9C">
        <w:tc>
          <w:tcPr>
            <w:tcW w:w="2439" w:type="dxa"/>
          </w:tcPr>
          <w:p w14:paraId="0F94BCFC" w14:textId="73864910" w:rsidR="00B67E00" w:rsidRPr="00F972CC" w:rsidRDefault="00B67E00" w:rsidP="008132AD">
            <w:pPr>
              <w:spacing w:line="276" w:lineRule="auto"/>
              <w:jc w:val="both"/>
              <w:rPr>
                <w:rFonts w:ascii="David" w:hAnsi="David"/>
                <w:b/>
                <w:bCs/>
                <w:sz w:val="24"/>
                <w:rtl/>
              </w:rPr>
            </w:pPr>
            <w:r>
              <w:rPr>
                <w:rFonts w:ascii="David" w:hAnsi="David" w:hint="cs"/>
                <w:b/>
                <w:bCs/>
                <w:sz w:val="24"/>
                <w:rtl/>
              </w:rPr>
              <w:t xml:space="preserve">איש צוות </w:t>
            </w:r>
            <w:r w:rsidRPr="00F972CC">
              <w:rPr>
                <w:rFonts w:ascii="David" w:hAnsi="David"/>
                <w:b/>
                <w:bCs/>
                <w:sz w:val="24"/>
                <w:rtl/>
              </w:rPr>
              <w:t>1</w:t>
            </w:r>
          </w:p>
        </w:tc>
        <w:tc>
          <w:tcPr>
            <w:tcW w:w="1157" w:type="dxa"/>
          </w:tcPr>
          <w:p w14:paraId="19CC570D" w14:textId="1C3D8589" w:rsidR="00B67E00" w:rsidRPr="00F972CC" w:rsidRDefault="00B67E00" w:rsidP="00F972CC">
            <w:pPr>
              <w:spacing w:line="276" w:lineRule="auto"/>
              <w:jc w:val="both"/>
              <w:rPr>
                <w:rFonts w:ascii="David" w:hAnsi="David"/>
                <w:sz w:val="24"/>
                <w:rtl/>
              </w:rPr>
            </w:pPr>
            <w:r>
              <w:rPr>
                <w:rFonts w:ascii="David" w:hAnsi="David" w:hint="cs"/>
                <w:sz w:val="24"/>
                <w:rtl/>
              </w:rPr>
              <w:t>35%</w:t>
            </w:r>
          </w:p>
        </w:tc>
        <w:tc>
          <w:tcPr>
            <w:tcW w:w="659" w:type="dxa"/>
          </w:tcPr>
          <w:p w14:paraId="0DC45C63" w14:textId="77777777" w:rsidR="00B67E00" w:rsidRPr="00F972CC" w:rsidRDefault="00B67E00" w:rsidP="00F972CC">
            <w:pPr>
              <w:spacing w:line="276" w:lineRule="auto"/>
              <w:jc w:val="both"/>
              <w:rPr>
                <w:rFonts w:ascii="David" w:hAnsi="David"/>
                <w:sz w:val="24"/>
                <w:rtl/>
              </w:rPr>
            </w:pPr>
          </w:p>
        </w:tc>
        <w:tc>
          <w:tcPr>
            <w:tcW w:w="1585" w:type="dxa"/>
          </w:tcPr>
          <w:p w14:paraId="5822D681" w14:textId="197EA500" w:rsidR="00B67E00" w:rsidRPr="00F972CC" w:rsidRDefault="00B67E00" w:rsidP="00F972CC">
            <w:pPr>
              <w:spacing w:line="276" w:lineRule="auto"/>
              <w:jc w:val="both"/>
              <w:rPr>
                <w:rFonts w:ascii="David" w:hAnsi="David"/>
                <w:sz w:val="24"/>
              </w:rPr>
            </w:pPr>
            <w:r w:rsidRPr="00F972CC">
              <w:rPr>
                <w:rFonts w:ascii="David" w:hAnsi="David"/>
                <w:sz w:val="24"/>
                <w:rtl/>
              </w:rPr>
              <w:t>[___]</w:t>
            </w:r>
            <w:r>
              <w:rPr>
                <w:rFonts w:ascii="David" w:hAnsi="David" w:hint="cs"/>
                <w:sz w:val="24"/>
                <w:rtl/>
              </w:rPr>
              <w:t xml:space="preserve"> ₪ </w:t>
            </w:r>
          </w:p>
        </w:tc>
        <w:tc>
          <w:tcPr>
            <w:tcW w:w="1570" w:type="dxa"/>
            <w:vMerge/>
          </w:tcPr>
          <w:p w14:paraId="4B8BED3A" w14:textId="77777777" w:rsidR="00B67E00" w:rsidRPr="00F972CC" w:rsidRDefault="00B67E00" w:rsidP="00F972CC">
            <w:pPr>
              <w:spacing w:line="276" w:lineRule="auto"/>
              <w:jc w:val="both"/>
              <w:rPr>
                <w:rFonts w:ascii="David" w:hAnsi="David"/>
                <w:sz w:val="24"/>
                <w:rtl/>
              </w:rPr>
            </w:pPr>
          </w:p>
        </w:tc>
        <w:tc>
          <w:tcPr>
            <w:tcW w:w="2338" w:type="dxa"/>
          </w:tcPr>
          <w:p w14:paraId="5218A628" w14:textId="77777777" w:rsidR="00B67E00" w:rsidRPr="00F972CC" w:rsidRDefault="00B67E00" w:rsidP="00F972CC">
            <w:pPr>
              <w:spacing w:line="276" w:lineRule="auto"/>
              <w:jc w:val="both"/>
              <w:rPr>
                <w:rFonts w:ascii="David" w:hAnsi="David"/>
                <w:sz w:val="24"/>
                <w:rtl/>
              </w:rPr>
            </w:pPr>
            <w:r w:rsidRPr="00F972CC">
              <w:rPr>
                <w:rFonts w:ascii="David" w:hAnsi="David"/>
                <w:sz w:val="24"/>
                <w:rtl/>
              </w:rPr>
              <w:t>___ ₪, במילים: ________</w:t>
            </w:r>
          </w:p>
        </w:tc>
      </w:tr>
      <w:tr w:rsidR="00B67E00" w:rsidRPr="00F972CC" w14:paraId="75E3DEA1" w14:textId="77777777" w:rsidTr="003A3F9C">
        <w:tc>
          <w:tcPr>
            <w:tcW w:w="2439" w:type="dxa"/>
          </w:tcPr>
          <w:p w14:paraId="4047AC89" w14:textId="52221E0E" w:rsidR="00B67E00" w:rsidRPr="00F972CC" w:rsidRDefault="00B67E00" w:rsidP="00F972CC">
            <w:pPr>
              <w:spacing w:line="276" w:lineRule="auto"/>
              <w:jc w:val="both"/>
              <w:rPr>
                <w:rFonts w:ascii="David" w:hAnsi="David"/>
                <w:b/>
                <w:bCs/>
                <w:sz w:val="24"/>
                <w:rtl/>
              </w:rPr>
            </w:pPr>
            <w:r>
              <w:rPr>
                <w:rFonts w:ascii="David" w:hAnsi="David" w:hint="cs"/>
                <w:b/>
                <w:bCs/>
                <w:sz w:val="24"/>
                <w:rtl/>
              </w:rPr>
              <w:t>איש צוות 2</w:t>
            </w:r>
          </w:p>
        </w:tc>
        <w:tc>
          <w:tcPr>
            <w:tcW w:w="1157" w:type="dxa"/>
          </w:tcPr>
          <w:p w14:paraId="268D26F9" w14:textId="757B062B" w:rsidR="00B67E00" w:rsidRPr="00F972CC" w:rsidRDefault="00B67E00" w:rsidP="00F972CC">
            <w:pPr>
              <w:spacing w:line="276" w:lineRule="auto"/>
              <w:jc w:val="both"/>
              <w:rPr>
                <w:rFonts w:ascii="David" w:hAnsi="David"/>
                <w:sz w:val="24"/>
                <w:rtl/>
              </w:rPr>
            </w:pPr>
            <w:r>
              <w:rPr>
                <w:rFonts w:ascii="David" w:hAnsi="David" w:hint="cs"/>
                <w:sz w:val="24"/>
                <w:rtl/>
              </w:rPr>
              <w:t>35%</w:t>
            </w:r>
          </w:p>
        </w:tc>
        <w:tc>
          <w:tcPr>
            <w:tcW w:w="659" w:type="dxa"/>
          </w:tcPr>
          <w:p w14:paraId="767E36DB" w14:textId="77777777" w:rsidR="00B67E00" w:rsidRPr="00F972CC" w:rsidRDefault="00B67E00" w:rsidP="00F972CC">
            <w:pPr>
              <w:spacing w:line="276" w:lineRule="auto"/>
              <w:jc w:val="both"/>
              <w:rPr>
                <w:rFonts w:ascii="David" w:hAnsi="David"/>
                <w:sz w:val="24"/>
                <w:rtl/>
              </w:rPr>
            </w:pPr>
          </w:p>
        </w:tc>
        <w:tc>
          <w:tcPr>
            <w:tcW w:w="1585" w:type="dxa"/>
          </w:tcPr>
          <w:p w14:paraId="18B2DD3D" w14:textId="5F7F5ABC" w:rsidR="00B67E00" w:rsidRPr="00F972CC" w:rsidRDefault="00B67E00" w:rsidP="00F972CC">
            <w:pPr>
              <w:spacing w:line="276" w:lineRule="auto"/>
              <w:jc w:val="both"/>
              <w:rPr>
                <w:rFonts w:ascii="David" w:hAnsi="David"/>
                <w:sz w:val="24"/>
              </w:rPr>
            </w:pPr>
            <w:r w:rsidRPr="00F972CC">
              <w:rPr>
                <w:rFonts w:ascii="David" w:hAnsi="David"/>
                <w:sz w:val="24"/>
                <w:rtl/>
              </w:rPr>
              <w:t>[___]</w:t>
            </w:r>
            <w:r>
              <w:rPr>
                <w:rFonts w:ascii="David" w:hAnsi="David" w:hint="cs"/>
                <w:sz w:val="24"/>
                <w:rtl/>
              </w:rPr>
              <w:t xml:space="preserve"> ₪ </w:t>
            </w:r>
          </w:p>
        </w:tc>
        <w:tc>
          <w:tcPr>
            <w:tcW w:w="1570" w:type="dxa"/>
            <w:vMerge/>
          </w:tcPr>
          <w:p w14:paraId="20DE1BFE" w14:textId="77777777" w:rsidR="00B67E00" w:rsidRPr="00F972CC" w:rsidRDefault="00B67E00" w:rsidP="00F972CC">
            <w:pPr>
              <w:spacing w:line="276" w:lineRule="auto"/>
              <w:jc w:val="both"/>
              <w:rPr>
                <w:rFonts w:ascii="David" w:hAnsi="David"/>
                <w:sz w:val="24"/>
                <w:rtl/>
              </w:rPr>
            </w:pPr>
          </w:p>
        </w:tc>
        <w:tc>
          <w:tcPr>
            <w:tcW w:w="2338" w:type="dxa"/>
          </w:tcPr>
          <w:p w14:paraId="03E4A6E9" w14:textId="77777777" w:rsidR="00B67E00" w:rsidRPr="00F972CC" w:rsidRDefault="00B67E00" w:rsidP="00F972CC">
            <w:pPr>
              <w:spacing w:line="276" w:lineRule="auto"/>
              <w:jc w:val="both"/>
              <w:rPr>
                <w:rFonts w:ascii="David" w:hAnsi="David"/>
                <w:sz w:val="24"/>
                <w:rtl/>
              </w:rPr>
            </w:pPr>
            <w:r w:rsidRPr="00F972CC">
              <w:rPr>
                <w:rFonts w:ascii="David" w:hAnsi="David"/>
                <w:sz w:val="24"/>
                <w:rtl/>
              </w:rPr>
              <w:t>___ ₪, במילים: ________</w:t>
            </w:r>
          </w:p>
        </w:tc>
      </w:tr>
      <w:tr w:rsidR="00B67E00" w:rsidRPr="00F972CC" w14:paraId="617CEE25" w14:textId="77777777" w:rsidTr="003A3F9C">
        <w:tc>
          <w:tcPr>
            <w:tcW w:w="2439" w:type="dxa"/>
            <w:tcBorders>
              <w:top w:val="single" w:sz="4" w:space="0" w:color="auto"/>
              <w:left w:val="single" w:sz="4" w:space="0" w:color="auto"/>
              <w:bottom w:val="single" w:sz="4" w:space="0" w:color="auto"/>
              <w:right w:val="single" w:sz="4" w:space="0" w:color="auto"/>
            </w:tcBorders>
          </w:tcPr>
          <w:p w14:paraId="75EEC288" w14:textId="183A37C6" w:rsidR="00B67E00" w:rsidRPr="00F972CC" w:rsidRDefault="00B67E00" w:rsidP="00B67E00">
            <w:pPr>
              <w:spacing w:line="276" w:lineRule="auto"/>
              <w:jc w:val="both"/>
              <w:rPr>
                <w:rFonts w:ascii="David" w:hAnsi="David"/>
                <w:b/>
                <w:bCs/>
                <w:sz w:val="24"/>
                <w:rtl/>
              </w:rPr>
            </w:pPr>
            <w:r>
              <w:rPr>
                <w:rFonts w:ascii="David" w:hAnsi="David" w:hint="cs"/>
                <w:b/>
                <w:bCs/>
                <w:sz w:val="24"/>
                <w:rtl/>
              </w:rPr>
              <w:t xml:space="preserve">סך </w:t>
            </w:r>
            <w:proofErr w:type="spellStart"/>
            <w:r>
              <w:rPr>
                <w:rFonts w:ascii="David" w:hAnsi="David" w:hint="cs"/>
                <w:b/>
                <w:bCs/>
                <w:sz w:val="24"/>
                <w:rtl/>
              </w:rPr>
              <w:t>הכל</w:t>
            </w:r>
            <w:proofErr w:type="spellEnd"/>
            <w:r>
              <w:rPr>
                <w:rFonts w:ascii="David" w:hAnsi="David" w:hint="cs"/>
                <w:b/>
                <w:bCs/>
                <w:sz w:val="24"/>
                <w:rtl/>
              </w:rPr>
              <w:t xml:space="preserve"> מחיר משוקלל של כלל אנשי הצוות: [___] ₪ לשעה</w:t>
            </w:r>
          </w:p>
        </w:tc>
        <w:tc>
          <w:tcPr>
            <w:tcW w:w="1157" w:type="dxa"/>
            <w:tcBorders>
              <w:top w:val="single" w:sz="4" w:space="0" w:color="auto"/>
              <w:left w:val="single" w:sz="4" w:space="0" w:color="auto"/>
              <w:bottom w:val="single" w:sz="4" w:space="0" w:color="auto"/>
              <w:right w:val="single" w:sz="4" w:space="0" w:color="auto"/>
            </w:tcBorders>
          </w:tcPr>
          <w:p w14:paraId="63A9D7B6" w14:textId="502ABB24" w:rsidR="00B67E00" w:rsidRPr="00F972CC" w:rsidRDefault="00B67E00" w:rsidP="00B67E00">
            <w:pPr>
              <w:spacing w:line="276" w:lineRule="auto"/>
              <w:jc w:val="both"/>
              <w:rPr>
                <w:rFonts w:ascii="David" w:hAnsi="David"/>
                <w:sz w:val="24"/>
                <w:rtl/>
              </w:rPr>
            </w:pPr>
          </w:p>
        </w:tc>
        <w:tc>
          <w:tcPr>
            <w:tcW w:w="659" w:type="dxa"/>
            <w:tcBorders>
              <w:top w:val="single" w:sz="4" w:space="0" w:color="auto"/>
              <w:left w:val="single" w:sz="4" w:space="0" w:color="auto"/>
              <w:bottom w:val="single" w:sz="4" w:space="0" w:color="auto"/>
              <w:right w:val="single" w:sz="4" w:space="0" w:color="auto"/>
            </w:tcBorders>
          </w:tcPr>
          <w:p w14:paraId="48979FEA" w14:textId="77777777" w:rsidR="00B67E00" w:rsidRPr="00F972CC" w:rsidRDefault="00B67E00" w:rsidP="00B67E00">
            <w:pPr>
              <w:spacing w:line="276" w:lineRule="auto"/>
              <w:jc w:val="both"/>
              <w:rPr>
                <w:rFonts w:ascii="David" w:hAnsi="David"/>
                <w:sz w:val="24"/>
              </w:rPr>
            </w:pPr>
          </w:p>
        </w:tc>
        <w:tc>
          <w:tcPr>
            <w:tcW w:w="1585" w:type="dxa"/>
            <w:tcBorders>
              <w:top w:val="single" w:sz="4" w:space="0" w:color="auto"/>
              <w:left w:val="single" w:sz="4" w:space="0" w:color="auto"/>
              <w:bottom w:val="single" w:sz="4" w:space="0" w:color="auto"/>
              <w:right w:val="single" w:sz="4" w:space="0" w:color="auto"/>
            </w:tcBorders>
          </w:tcPr>
          <w:p w14:paraId="05C54826" w14:textId="630B6E69" w:rsidR="00B67E00" w:rsidRPr="00F972CC" w:rsidRDefault="00B67E00" w:rsidP="00B67E00">
            <w:pPr>
              <w:spacing w:line="276" w:lineRule="auto"/>
              <w:jc w:val="both"/>
              <w:rPr>
                <w:rFonts w:ascii="David" w:hAnsi="David"/>
                <w:sz w:val="24"/>
              </w:rPr>
            </w:pPr>
          </w:p>
        </w:tc>
        <w:tc>
          <w:tcPr>
            <w:tcW w:w="1570" w:type="dxa"/>
            <w:vMerge/>
          </w:tcPr>
          <w:p w14:paraId="7C6D83E9" w14:textId="77777777" w:rsidR="00B67E00" w:rsidRPr="00F972CC" w:rsidRDefault="00B67E00" w:rsidP="00B67E00">
            <w:pPr>
              <w:spacing w:line="276" w:lineRule="auto"/>
              <w:jc w:val="both"/>
              <w:rPr>
                <w:rFonts w:ascii="David" w:hAnsi="David"/>
                <w:sz w:val="24"/>
                <w:rtl/>
              </w:rPr>
            </w:pPr>
          </w:p>
        </w:tc>
        <w:tc>
          <w:tcPr>
            <w:tcW w:w="2338" w:type="dxa"/>
            <w:tcBorders>
              <w:top w:val="single" w:sz="4" w:space="0" w:color="auto"/>
              <w:left w:val="single" w:sz="4" w:space="0" w:color="auto"/>
              <w:bottom w:val="single" w:sz="4" w:space="0" w:color="auto"/>
              <w:right w:val="single" w:sz="4" w:space="0" w:color="auto"/>
            </w:tcBorders>
          </w:tcPr>
          <w:p w14:paraId="106A84FF" w14:textId="29504188" w:rsidR="00B67E00" w:rsidRPr="00F972CC" w:rsidRDefault="00B67E00" w:rsidP="00B67E00">
            <w:pPr>
              <w:spacing w:line="276" w:lineRule="auto"/>
              <w:jc w:val="both"/>
              <w:rPr>
                <w:rFonts w:ascii="David" w:hAnsi="David"/>
                <w:sz w:val="24"/>
                <w:rtl/>
              </w:rPr>
            </w:pPr>
          </w:p>
        </w:tc>
      </w:tr>
    </w:tbl>
    <w:p w14:paraId="4A272029" w14:textId="01DECE26" w:rsidR="00B67E00" w:rsidRDefault="00B67E00" w:rsidP="003A3F9C">
      <w:pPr>
        <w:spacing w:line="276" w:lineRule="auto"/>
        <w:ind w:left="720"/>
        <w:jc w:val="both"/>
        <w:rPr>
          <w:rFonts w:ascii="David" w:hAnsi="David"/>
          <w:sz w:val="24"/>
          <w:rtl/>
        </w:rPr>
      </w:pPr>
    </w:p>
    <w:p w14:paraId="5B973236" w14:textId="3240EE56" w:rsidR="00B67E00" w:rsidRDefault="00B67E00" w:rsidP="003A3F9C">
      <w:pPr>
        <w:spacing w:line="276" w:lineRule="auto"/>
        <w:ind w:left="720"/>
        <w:jc w:val="both"/>
        <w:rPr>
          <w:rFonts w:ascii="David" w:hAnsi="David"/>
          <w:sz w:val="24"/>
          <w:rtl/>
        </w:rPr>
      </w:pPr>
      <w:r>
        <w:rPr>
          <w:rFonts w:ascii="David" w:hAnsi="David" w:hint="cs"/>
          <w:sz w:val="24"/>
          <w:rtl/>
        </w:rPr>
        <w:t xml:space="preserve">[___] חלופה ב </w:t>
      </w:r>
      <w:r>
        <w:rPr>
          <w:rFonts w:ascii="David" w:hAnsi="David"/>
          <w:sz w:val="24"/>
          <w:rtl/>
        </w:rPr>
        <w:t>–</w:t>
      </w:r>
      <w:r>
        <w:rPr>
          <w:rFonts w:ascii="David" w:hAnsi="David" w:hint="cs"/>
          <w:sz w:val="24"/>
          <w:rtl/>
        </w:rPr>
        <w:t xml:space="preserve"> שני אנשי צוות כולל ראש הצוות</w:t>
      </w:r>
    </w:p>
    <w:tbl>
      <w:tblPr>
        <w:bidiVisual/>
        <w:tblW w:w="974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9"/>
        <w:gridCol w:w="1214"/>
        <w:gridCol w:w="1190"/>
        <w:gridCol w:w="1139"/>
        <w:gridCol w:w="1507"/>
        <w:gridCol w:w="2239"/>
      </w:tblGrid>
      <w:tr w:rsidR="006C2D0F" w:rsidRPr="00F972CC" w14:paraId="5DE18B7E" w14:textId="77777777" w:rsidTr="003A3F9C">
        <w:tc>
          <w:tcPr>
            <w:tcW w:w="2459" w:type="dxa"/>
            <w:tcBorders>
              <w:bottom w:val="single" w:sz="4" w:space="0" w:color="auto"/>
            </w:tcBorders>
            <w:shd w:val="pct15" w:color="auto" w:fill="auto"/>
          </w:tcPr>
          <w:p w14:paraId="56251F4D" w14:textId="77777777" w:rsidR="006C2D0F" w:rsidRPr="00F972CC" w:rsidRDefault="006C2D0F" w:rsidP="003A3F9C">
            <w:pPr>
              <w:spacing w:line="276" w:lineRule="auto"/>
              <w:ind w:left="720"/>
              <w:rPr>
                <w:rFonts w:ascii="David" w:hAnsi="David"/>
                <w:b/>
                <w:bCs/>
                <w:sz w:val="24"/>
                <w:rtl/>
              </w:rPr>
            </w:pPr>
            <w:r w:rsidRPr="00F972CC">
              <w:rPr>
                <w:rFonts w:ascii="David" w:hAnsi="David"/>
                <w:b/>
                <w:bCs/>
                <w:sz w:val="24"/>
                <w:rtl/>
              </w:rPr>
              <w:t>דירוג היועץ</w:t>
            </w:r>
          </w:p>
        </w:tc>
        <w:tc>
          <w:tcPr>
            <w:tcW w:w="1214" w:type="dxa"/>
            <w:shd w:val="pct15" w:color="auto" w:fill="auto"/>
          </w:tcPr>
          <w:p w14:paraId="692E9DAB" w14:textId="48235F7A" w:rsidR="006C2D0F" w:rsidRPr="00F972CC" w:rsidRDefault="006C2D0F" w:rsidP="006C2D0F">
            <w:pPr>
              <w:spacing w:line="276" w:lineRule="auto"/>
              <w:jc w:val="both"/>
              <w:rPr>
                <w:rFonts w:ascii="David" w:hAnsi="David"/>
                <w:b/>
                <w:bCs/>
                <w:sz w:val="24"/>
                <w:rtl/>
              </w:rPr>
            </w:pPr>
            <w:r>
              <w:rPr>
                <w:rFonts w:ascii="David" w:hAnsi="David" w:hint="cs"/>
                <w:b/>
                <w:bCs/>
                <w:sz w:val="24"/>
                <w:rtl/>
              </w:rPr>
              <w:t>חלוקת היקף השירותים שיבוצעו על ידי ראש הצוות</w:t>
            </w:r>
          </w:p>
        </w:tc>
        <w:tc>
          <w:tcPr>
            <w:tcW w:w="1190" w:type="dxa"/>
            <w:shd w:val="pct15" w:color="auto" w:fill="auto"/>
          </w:tcPr>
          <w:p w14:paraId="32240690" w14:textId="67F4490F" w:rsidR="006C2D0F" w:rsidRPr="00F972CC" w:rsidRDefault="006C2D0F" w:rsidP="003A3F9C">
            <w:pPr>
              <w:spacing w:line="276" w:lineRule="auto"/>
              <w:jc w:val="center"/>
              <w:rPr>
                <w:rFonts w:ascii="David" w:hAnsi="David"/>
                <w:b/>
                <w:bCs/>
                <w:sz w:val="24"/>
                <w:rtl/>
              </w:rPr>
            </w:pPr>
            <w:r>
              <w:rPr>
                <w:rFonts w:ascii="David" w:hAnsi="David" w:hint="cs"/>
                <w:b/>
                <w:bCs/>
                <w:sz w:val="24"/>
                <w:rtl/>
              </w:rPr>
              <w:t xml:space="preserve">סיווג היועץ לפי הוראת </w:t>
            </w:r>
            <w:proofErr w:type="spellStart"/>
            <w:r>
              <w:rPr>
                <w:rFonts w:ascii="David" w:hAnsi="David" w:hint="cs"/>
                <w:b/>
                <w:bCs/>
                <w:sz w:val="24"/>
                <w:rtl/>
              </w:rPr>
              <w:t>תכ"מ</w:t>
            </w:r>
            <w:proofErr w:type="spellEnd"/>
            <w:r>
              <w:rPr>
                <w:rFonts w:ascii="David" w:hAnsi="David" w:hint="cs"/>
                <w:b/>
                <w:bCs/>
                <w:sz w:val="24"/>
                <w:rtl/>
              </w:rPr>
              <w:t xml:space="preserve"> 13.9.0.2</w:t>
            </w:r>
          </w:p>
        </w:tc>
        <w:tc>
          <w:tcPr>
            <w:tcW w:w="1139" w:type="dxa"/>
            <w:shd w:val="pct15" w:color="auto" w:fill="auto"/>
          </w:tcPr>
          <w:p w14:paraId="3C639B03" w14:textId="6479DD19" w:rsidR="006C2D0F" w:rsidRPr="00F972CC" w:rsidRDefault="006C2D0F" w:rsidP="006C2D0F">
            <w:pPr>
              <w:spacing w:line="276" w:lineRule="auto"/>
              <w:jc w:val="both"/>
              <w:rPr>
                <w:rFonts w:ascii="David" w:hAnsi="David"/>
                <w:b/>
                <w:bCs/>
                <w:sz w:val="24"/>
                <w:rtl/>
              </w:rPr>
            </w:pPr>
            <w:r w:rsidRPr="00F972CC">
              <w:rPr>
                <w:rFonts w:ascii="David" w:hAnsi="David"/>
                <w:b/>
                <w:bCs/>
                <w:sz w:val="24"/>
                <w:rtl/>
              </w:rPr>
              <w:t xml:space="preserve">תעריף </w:t>
            </w:r>
            <w:proofErr w:type="spellStart"/>
            <w:r w:rsidRPr="00F972CC">
              <w:rPr>
                <w:rFonts w:ascii="David" w:hAnsi="David"/>
                <w:b/>
                <w:bCs/>
                <w:sz w:val="24"/>
                <w:rtl/>
              </w:rPr>
              <w:t>מירבי</w:t>
            </w:r>
            <w:proofErr w:type="spellEnd"/>
            <w:r w:rsidRPr="00F972CC">
              <w:rPr>
                <w:rFonts w:ascii="David" w:hAnsi="David"/>
                <w:b/>
                <w:bCs/>
                <w:sz w:val="24"/>
                <w:rtl/>
              </w:rPr>
              <w:t xml:space="preserve"> לשעת ייעוץ**</w:t>
            </w:r>
          </w:p>
        </w:tc>
        <w:tc>
          <w:tcPr>
            <w:tcW w:w="1507" w:type="dxa"/>
            <w:shd w:val="pct15" w:color="auto" w:fill="auto"/>
          </w:tcPr>
          <w:p w14:paraId="543E9F86" w14:textId="77777777" w:rsidR="006C2D0F" w:rsidRPr="00F972CC" w:rsidRDefault="006C2D0F" w:rsidP="006C2D0F">
            <w:pPr>
              <w:spacing w:line="276" w:lineRule="auto"/>
              <w:jc w:val="both"/>
              <w:rPr>
                <w:rFonts w:ascii="David" w:hAnsi="David"/>
                <w:b/>
                <w:bCs/>
                <w:sz w:val="24"/>
                <w:rtl/>
              </w:rPr>
            </w:pPr>
            <w:r w:rsidRPr="00F972CC">
              <w:rPr>
                <w:rFonts w:ascii="David" w:hAnsi="David"/>
                <w:b/>
                <w:bCs/>
                <w:sz w:val="24"/>
                <w:rtl/>
              </w:rPr>
              <w:t>אחוז ההנחה המוצע*</w:t>
            </w:r>
          </w:p>
        </w:tc>
        <w:tc>
          <w:tcPr>
            <w:tcW w:w="2239" w:type="dxa"/>
            <w:shd w:val="pct15" w:color="auto" w:fill="auto"/>
          </w:tcPr>
          <w:p w14:paraId="017AC4EE" w14:textId="77777777" w:rsidR="006C2D0F" w:rsidRPr="00F972CC" w:rsidRDefault="006C2D0F" w:rsidP="006C2D0F">
            <w:pPr>
              <w:spacing w:line="276" w:lineRule="auto"/>
              <w:jc w:val="both"/>
              <w:rPr>
                <w:rFonts w:ascii="David" w:hAnsi="David"/>
                <w:b/>
                <w:bCs/>
                <w:sz w:val="24"/>
                <w:rtl/>
              </w:rPr>
            </w:pPr>
            <w:r w:rsidRPr="00F972CC">
              <w:rPr>
                <w:rFonts w:ascii="David" w:hAnsi="David"/>
                <w:b/>
                <w:bCs/>
                <w:sz w:val="24"/>
                <w:rtl/>
              </w:rPr>
              <w:t xml:space="preserve">תעריף </w:t>
            </w:r>
            <w:proofErr w:type="spellStart"/>
            <w:r w:rsidRPr="00F972CC">
              <w:rPr>
                <w:rFonts w:ascii="David" w:hAnsi="David"/>
                <w:b/>
                <w:bCs/>
                <w:sz w:val="24"/>
                <w:rtl/>
              </w:rPr>
              <w:t>מירבי</w:t>
            </w:r>
            <w:proofErr w:type="spellEnd"/>
            <w:r w:rsidRPr="00F972CC">
              <w:rPr>
                <w:rFonts w:ascii="David" w:hAnsi="David"/>
                <w:b/>
                <w:bCs/>
                <w:sz w:val="24"/>
                <w:rtl/>
              </w:rPr>
              <w:t xml:space="preserve"> לשעת ייעוץ לאחר ההנחה**</w:t>
            </w:r>
          </w:p>
        </w:tc>
      </w:tr>
      <w:tr w:rsidR="006C2D0F" w:rsidRPr="00F972CC" w14:paraId="1F56FB44" w14:textId="77777777" w:rsidTr="003A3F9C">
        <w:tc>
          <w:tcPr>
            <w:tcW w:w="2459" w:type="dxa"/>
            <w:tcBorders>
              <w:top w:val="single" w:sz="4" w:space="0" w:color="auto"/>
            </w:tcBorders>
          </w:tcPr>
          <w:p w14:paraId="30B140FC" w14:textId="77777777" w:rsidR="006C2D0F" w:rsidRPr="00F972CC" w:rsidRDefault="006C2D0F" w:rsidP="006C2D0F">
            <w:pPr>
              <w:spacing w:line="276" w:lineRule="auto"/>
              <w:jc w:val="both"/>
              <w:rPr>
                <w:rFonts w:ascii="David" w:hAnsi="David"/>
                <w:b/>
                <w:bCs/>
                <w:sz w:val="24"/>
                <w:rtl/>
              </w:rPr>
            </w:pPr>
            <w:r w:rsidRPr="00F972CC">
              <w:rPr>
                <w:rFonts w:ascii="David" w:hAnsi="David"/>
                <w:b/>
                <w:bCs/>
                <w:sz w:val="24"/>
                <w:rtl/>
              </w:rPr>
              <w:t xml:space="preserve">ראש הצוות </w:t>
            </w:r>
          </w:p>
        </w:tc>
        <w:tc>
          <w:tcPr>
            <w:tcW w:w="1214" w:type="dxa"/>
          </w:tcPr>
          <w:p w14:paraId="1B16CB2E" w14:textId="53821C3C" w:rsidR="006C2D0F" w:rsidRPr="00F972CC" w:rsidRDefault="006C2D0F" w:rsidP="006C2D0F">
            <w:pPr>
              <w:spacing w:line="276" w:lineRule="auto"/>
              <w:jc w:val="both"/>
              <w:rPr>
                <w:rFonts w:ascii="David" w:hAnsi="David"/>
                <w:sz w:val="24"/>
                <w:rtl/>
              </w:rPr>
            </w:pPr>
            <w:r>
              <w:rPr>
                <w:rFonts w:ascii="David" w:hAnsi="David" w:hint="cs"/>
                <w:sz w:val="24"/>
                <w:rtl/>
              </w:rPr>
              <w:t>40%</w:t>
            </w:r>
          </w:p>
        </w:tc>
        <w:tc>
          <w:tcPr>
            <w:tcW w:w="1190" w:type="dxa"/>
          </w:tcPr>
          <w:p w14:paraId="01606FB6" w14:textId="77777777" w:rsidR="006C2D0F" w:rsidRPr="00F972CC" w:rsidRDefault="006C2D0F" w:rsidP="006C2D0F">
            <w:pPr>
              <w:spacing w:line="276" w:lineRule="auto"/>
              <w:jc w:val="both"/>
              <w:rPr>
                <w:rFonts w:ascii="David" w:hAnsi="David"/>
                <w:sz w:val="24"/>
                <w:rtl/>
              </w:rPr>
            </w:pPr>
          </w:p>
        </w:tc>
        <w:tc>
          <w:tcPr>
            <w:tcW w:w="1139" w:type="dxa"/>
          </w:tcPr>
          <w:p w14:paraId="547D7010" w14:textId="2B1C8D2B" w:rsidR="006C2D0F" w:rsidRPr="00F972CC" w:rsidRDefault="006C2D0F" w:rsidP="006C2D0F">
            <w:pPr>
              <w:spacing w:line="276" w:lineRule="auto"/>
              <w:jc w:val="both"/>
              <w:rPr>
                <w:rFonts w:ascii="David" w:hAnsi="David"/>
                <w:sz w:val="24"/>
                <w:rtl/>
              </w:rPr>
            </w:pPr>
            <w:r w:rsidRPr="00F972CC">
              <w:rPr>
                <w:rFonts w:ascii="David" w:hAnsi="David"/>
                <w:sz w:val="24"/>
                <w:rtl/>
              </w:rPr>
              <w:t>[___] ש"ח</w:t>
            </w:r>
          </w:p>
        </w:tc>
        <w:tc>
          <w:tcPr>
            <w:tcW w:w="1507" w:type="dxa"/>
            <w:vMerge w:val="restart"/>
          </w:tcPr>
          <w:p w14:paraId="6B40F32C" w14:textId="77777777" w:rsidR="006C2D0F" w:rsidRPr="00F972CC" w:rsidRDefault="006C2D0F" w:rsidP="006C2D0F">
            <w:pPr>
              <w:spacing w:line="276" w:lineRule="auto"/>
              <w:jc w:val="both"/>
              <w:rPr>
                <w:rFonts w:ascii="David" w:hAnsi="David"/>
                <w:sz w:val="24"/>
                <w:rtl/>
              </w:rPr>
            </w:pPr>
            <w:r w:rsidRPr="00F972CC">
              <w:rPr>
                <w:rFonts w:ascii="David" w:hAnsi="David"/>
                <w:sz w:val="24"/>
                <w:rtl/>
              </w:rPr>
              <w:t xml:space="preserve">%______, </w:t>
            </w:r>
          </w:p>
          <w:p w14:paraId="35BDC543" w14:textId="77777777" w:rsidR="006C2D0F" w:rsidRPr="00F972CC" w:rsidRDefault="006C2D0F" w:rsidP="006C2D0F">
            <w:pPr>
              <w:spacing w:line="276" w:lineRule="auto"/>
              <w:jc w:val="both"/>
              <w:rPr>
                <w:rFonts w:ascii="David" w:hAnsi="David"/>
                <w:sz w:val="24"/>
                <w:rtl/>
              </w:rPr>
            </w:pPr>
            <w:r w:rsidRPr="00F972CC">
              <w:rPr>
                <w:rFonts w:ascii="David" w:hAnsi="David"/>
                <w:sz w:val="24"/>
                <w:rtl/>
              </w:rPr>
              <w:t xml:space="preserve">ובמילים: ______ </w:t>
            </w:r>
          </w:p>
        </w:tc>
        <w:tc>
          <w:tcPr>
            <w:tcW w:w="2239" w:type="dxa"/>
          </w:tcPr>
          <w:p w14:paraId="4C4572EE" w14:textId="77777777" w:rsidR="006C2D0F" w:rsidRPr="00F972CC" w:rsidRDefault="006C2D0F" w:rsidP="006C2D0F">
            <w:pPr>
              <w:spacing w:line="276" w:lineRule="auto"/>
              <w:jc w:val="both"/>
              <w:rPr>
                <w:rFonts w:ascii="David" w:hAnsi="David"/>
                <w:sz w:val="24"/>
              </w:rPr>
            </w:pPr>
            <w:r w:rsidRPr="00F972CC">
              <w:rPr>
                <w:rFonts w:ascii="David" w:hAnsi="David"/>
                <w:sz w:val="24"/>
                <w:rtl/>
              </w:rPr>
              <w:t>___ ₪, במילים: ________</w:t>
            </w:r>
          </w:p>
        </w:tc>
      </w:tr>
      <w:tr w:rsidR="006C2D0F" w:rsidRPr="00F972CC" w14:paraId="223C2261" w14:textId="77777777" w:rsidTr="003A3F9C">
        <w:tc>
          <w:tcPr>
            <w:tcW w:w="2459" w:type="dxa"/>
          </w:tcPr>
          <w:p w14:paraId="66F21B45" w14:textId="77777777" w:rsidR="006C2D0F" w:rsidRPr="00F972CC" w:rsidRDefault="006C2D0F" w:rsidP="006C2D0F">
            <w:pPr>
              <w:spacing w:line="276" w:lineRule="auto"/>
              <w:jc w:val="both"/>
              <w:rPr>
                <w:rFonts w:ascii="David" w:hAnsi="David"/>
                <w:b/>
                <w:bCs/>
                <w:sz w:val="24"/>
                <w:rtl/>
              </w:rPr>
            </w:pPr>
            <w:r>
              <w:rPr>
                <w:rFonts w:ascii="David" w:hAnsi="David" w:hint="cs"/>
                <w:b/>
                <w:bCs/>
                <w:sz w:val="24"/>
                <w:rtl/>
              </w:rPr>
              <w:t xml:space="preserve">איש צוות </w:t>
            </w:r>
            <w:r w:rsidRPr="00F972CC">
              <w:rPr>
                <w:rFonts w:ascii="David" w:hAnsi="David"/>
                <w:b/>
                <w:bCs/>
                <w:sz w:val="24"/>
                <w:rtl/>
              </w:rPr>
              <w:t>1</w:t>
            </w:r>
          </w:p>
        </w:tc>
        <w:tc>
          <w:tcPr>
            <w:tcW w:w="1214" w:type="dxa"/>
          </w:tcPr>
          <w:p w14:paraId="710D0F6A" w14:textId="1FC48D4B" w:rsidR="006C2D0F" w:rsidRPr="00F972CC" w:rsidRDefault="006C2D0F" w:rsidP="006C2D0F">
            <w:pPr>
              <w:spacing w:line="276" w:lineRule="auto"/>
              <w:jc w:val="both"/>
              <w:rPr>
                <w:rFonts w:ascii="David" w:hAnsi="David"/>
                <w:sz w:val="24"/>
                <w:rtl/>
              </w:rPr>
            </w:pPr>
            <w:r>
              <w:rPr>
                <w:rFonts w:ascii="David" w:hAnsi="David" w:hint="cs"/>
                <w:sz w:val="24"/>
                <w:rtl/>
              </w:rPr>
              <w:t>60%</w:t>
            </w:r>
          </w:p>
        </w:tc>
        <w:tc>
          <w:tcPr>
            <w:tcW w:w="1190" w:type="dxa"/>
          </w:tcPr>
          <w:p w14:paraId="7C4117CE" w14:textId="77777777" w:rsidR="006C2D0F" w:rsidRPr="00F972CC" w:rsidRDefault="006C2D0F" w:rsidP="006C2D0F">
            <w:pPr>
              <w:spacing w:line="276" w:lineRule="auto"/>
              <w:jc w:val="both"/>
              <w:rPr>
                <w:rFonts w:ascii="David" w:hAnsi="David"/>
                <w:sz w:val="24"/>
                <w:rtl/>
              </w:rPr>
            </w:pPr>
          </w:p>
        </w:tc>
        <w:tc>
          <w:tcPr>
            <w:tcW w:w="1139" w:type="dxa"/>
          </w:tcPr>
          <w:p w14:paraId="1D153E2F" w14:textId="6BAA385C" w:rsidR="006C2D0F" w:rsidRPr="00F972CC" w:rsidRDefault="006C2D0F" w:rsidP="006C2D0F">
            <w:pPr>
              <w:spacing w:line="276" w:lineRule="auto"/>
              <w:jc w:val="both"/>
              <w:rPr>
                <w:rFonts w:ascii="David" w:hAnsi="David"/>
                <w:sz w:val="24"/>
              </w:rPr>
            </w:pPr>
            <w:r w:rsidRPr="00F972CC">
              <w:rPr>
                <w:rFonts w:ascii="David" w:hAnsi="David"/>
                <w:sz w:val="24"/>
                <w:rtl/>
              </w:rPr>
              <w:t>[] ש"ח</w:t>
            </w:r>
          </w:p>
        </w:tc>
        <w:tc>
          <w:tcPr>
            <w:tcW w:w="1507" w:type="dxa"/>
            <w:vMerge/>
          </w:tcPr>
          <w:p w14:paraId="52FF6179" w14:textId="77777777" w:rsidR="006C2D0F" w:rsidRPr="00F972CC" w:rsidRDefault="006C2D0F" w:rsidP="006C2D0F">
            <w:pPr>
              <w:spacing w:line="276" w:lineRule="auto"/>
              <w:jc w:val="both"/>
              <w:rPr>
                <w:rFonts w:ascii="David" w:hAnsi="David"/>
                <w:sz w:val="24"/>
                <w:rtl/>
              </w:rPr>
            </w:pPr>
          </w:p>
        </w:tc>
        <w:tc>
          <w:tcPr>
            <w:tcW w:w="2239" w:type="dxa"/>
          </w:tcPr>
          <w:p w14:paraId="2A4B34FA" w14:textId="77777777" w:rsidR="006C2D0F" w:rsidRPr="00F972CC" w:rsidRDefault="006C2D0F" w:rsidP="006C2D0F">
            <w:pPr>
              <w:spacing w:line="276" w:lineRule="auto"/>
              <w:jc w:val="both"/>
              <w:rPr>
                <w:rFonts w:ascii="David" w:hAnsi="David"/>
                <w:sz w:val="24"/>
                <w:rtl/>
              </w:rPr>
            </w:pPr>
            <w:r w:rsidRPr="00F972CC">
              <w:rPr>
                <w:rFonts w:ascii="David" w:hAnsi="David"/>
                <w:sz w:val="24"/>
                <w:rtl/>
              </w:rPr>
              <w:t>___ ₪, במילים: ________</w:t>
            </w:r>
          </w:p>
        </w:tc>
      </w:tr>
      <w:tr w:rsidR="006C2D0F" w:rsidRPr="00F972CC" w14:paraId="6224381A" w14:textId="77777777" w:rsidTr="003A3F9C">
        <w:tc>
          <w:tcPr>
            <w:tcW w:w="2459" w:type="dxa"/>
            <w:tcBorders>
              <w:top w:val="single" w:sz="4" w:space="0" w:color="auto"/>
              <w:left w:val="single" w:sz="4" w:space="0" w:color="auto"/>
              <w:bottom w:val="single" w:sz="4" w:space="0" w:color="auto"/>
              <w:right w:val="single" w:sz="4" w:space="0" w:color="auto"/>
            </w:tcBorders>
          </w:tcPr>
          <w:p w14:paraId="1E50AC67" w14:textId="77777777" w:rsidR="006C2D0F" w:rsidRPr="00F972CC" w:rsidRDefault="006C2D0F" w:rsidP="006C2D0F">
            <w:pPr>
              <w:spacing w:line="276" w:lineRule="auto"/>
              <w:jc w:val="both"/>
              <w:rPr>
                <w:rFonts w:ascii="David" w:hAnsi="David"/>
                <w:b/>
                <w:bCs/>
                <w:sz w:val="24"/>
                <w:rtl/>
              </w:rPr>
            </w:pPr>
            <w:r>
              <w:rPr>
                <w:rFonts w:ascii="David" w:hAnsi="David" w:hint="cs"/>
                <w:b/>
                <w:bCs/>
                <w:sz w:val="24"/>
                <w:rtl/>
              </w:rPr>
              <w:t xml:space="preserve">סך </w:t>
            </w:r>
            <w:proofErr w:type="spellStart"/>
            <w:r>
              <w:rPr>
                <w:rFonts w:ascii="David" w:hAnsi="David" w:hint="cs"/>
                <w:b/>
                <w:bCs/>
                <w:sz w:val="24"/>
                <w:rtl/>
              </w:rPr>
              <w:t>הכל</w:t>
            </w:r>
            <w:proofErr w:type="spellEnd"/>
            <w:r>
              <w:rPr>
                <w:rFonts w:ascii="David" w:hAnsi="David" w:hint="cs"/>
                <w:b/>
                <w:bCs/>
                <w:sz w:val="24"/>
                <w:rtl/>
              </w:rPr>
              <w:t xml:space="preserve"> מחיר משוקלל של כלל אנשי הצוות: [___] ₪ לשעה</w:t>
            </w:r>
          </w:p>
        </w:tc>
        <w:tc>
          <w:tcPr>
            <w:tcW w:w="1214" w:type="dxa"/>
            <w:tcBorders>
              <w:top w:val="single" w:sz="4" w:space="0" w:color="auto"/>
              <w:left w:val="single" w:sz="4" w:space="0" w:color="auto"/>
              <w:bottom w:val="single" w:sz="4" w:space="0" w:color="auto"/>
              <w:right w:val="single" w:sz="4" w:space="0" w:color="auto"/>
            </w:tcBorders>
          </w:tcPr>
          <w:p w14:paraId="17F2B6F3" w14:textId="77777777" w:rsidR="006C2D0F" w:rsidRPr="00F972CC" w:rsidRDefault="006C2D0F" w:rsidP="006C2D0F">
            <w:pPr>
              <w:spacing w:line="276" w:lineRule="auto"/>
              <w:jc w:val="both"/>
              <w:rPr>
                <w:rFonts w:ascii="David" w:hAnsi="David"/>
                <w:sz w:val="24"/>
                <w:rtl/>
              </w:rPr>
            </w:pPr>
          </w:p>
        </w:tc>
        <w:tc>
          <w:tcPr>
            <w:tcW w:w="1190" w:type="dxa"/>
            <w:tcBorders>
              <w:top w:val="single" w:sz="4" w:space="0" w:color="auto"/>
              <w:left w:val="single" w:sz="4" w:space="0" w:color="auto"/>
              <w:bottom w:val="single" w:sz="4" w:space="0" w:color="auto"/>
              <w:right w:val="single" w:sz="4" w:space="0" w:color="auto"/>
            </w:tcBorders>
          </w:tcPr>
          <w:p w14:paraId="44DD8FFB" w14:textId="77777777" w:rsidR="006C2D0F" w:rsidRPr="00F972CC" w:rsidRDefault="006C2D0F" w:rsidP="006C2D0F">
            <w:pPr>
              <w:spacing w:line="276" w:lineRule="auto"/>
              <w:jc w:val="both"/>
              <w:rPr>
                <w:rFonts w:ascii="David" w:hAnsi="David"/>
                <w:sz w:val="24"/>
              </w:rPr>
            </w:pPr>
          </w:p>
        </w:tc>
        <w:tc>
          <w:tcPr>
            <w:tcW w:w="1139" w:type="dxa"/>
            <w:tcBorders>
              <w:top w:val="single" w:sz="4" w:space="0" w:color="auto"/>
              <w:left w:val="single" w:sz="4" w:space="0" w:color="auto"/>
              <w:bottom w:val="single" w:sz="4" w:space="0" w:color="auto"/>
              <w:right w:val="single" w:sz="4" w:space="0" w:color="auto"/>
            </w:tcBorders>
          </w:tcPr>
          <w:p w14:paraId="55613F59" w14:textId="683B4546" w:rsidR="006C2D0F" w:rsidRPr="00F972CC" w:rsidRDefault="006C2D0F" w:rsidP="006C2D0F">
            <w:pPr>
              <w:spacing w:line="276" w:lineRule="auto"/>
              <w:jc w:val="both"/>
              <w:rPr>
                <w:rFonts w:ascii="David" w:hAnsi="David"/>
                <w:sz w:val="24"/>
              </w:rPr>
            </w:pPr>
          </w:p>
        </w:tc>
        <w:tc>
          <w:tcPr>
            <w:tcW w:w="1507" w:type="dxa"/>
            <w:vMerge/>
          </w:tcPr>
          <w:p w14:paraId="0EC82695" w14:textId="77777777" w:rsidR="006C2D0F" w:rsidRPr="00F972CC" w:rsidRDefault="006C2D0F" w:rsidP="006C2D0F">
            <w:pPr>
              <w:spacing w:line="276" w:lineRule="auto"/>
              <w:jc w:val="both"/>
              <w:rPr>
                <w:rFonts w:ascii="David" w:hAnsi="David"/>
                <w:sz w:val="24"/>
                <w:rtl/>
              </w:rPr>
            </w:pPr>
          </w:p>
        </w:tc>
        <w:tc>
          <w:tcPr>
            <w:tcW w:w="2239" w:type="dxa"/>
            <w:tcBorders>
              <w:top w:val="single" w:sz="4" w:space="0" w:color="auto"/>
              <w:left w:val="single" w:sz="4" w:space="0" w:color="auto"/>
              <w:bottom w:val="single" w:sz="4" w:space="0" w:color="auto"/>
              <w:right w:val="single" w:sz="4" w:space="0" w:color="auto"/>
            </w:tcBorders>
          </w:tcPr>
          <w:p w14:paraId="2F7CCF2A" w14:textId="77777777" w:rsidR="006C2D0F" w:rsidRPr="00F972CC" w:rsidRDefault="006C2D0F" w:rsidP="006C2D0F">
            <w:pPr>
              <w:spacing w:line="276" w:lineRule="auto"/>
              <w:jc w:val="both"/>
              <w:rPr>
                <w:rFonts w:ascii="David" w:hAnsi="David"/>
                <w:sz w:val="24"/>
                <w:rtl/>
              </w:rPr>
            </w:pPr>
          </w:p>
        </w:tc>
      </w:tr>
    </w:tbl>
    <w:p w14:paraId="5D291BA9" w14:textId="3C9CB305" w:rsidR="00E4600C" w:rsidRDefault="00E4600C" w:rsidP="003A3F9C">
      <w:pPr>
        <w:spacing w:line="276" w:lineRule="auto"/>
        <w:ind w:firstLine="720"/>
        <w:jc w:val="both"/>
        <w:rPr>
          <w:rFonts w:ascii="David" w:hAnsi="David"/>
          <w:sz w:val="24"/>
          <w:rtl/>
        </w:rPr>
      </w:pPr>
    </w:p>
    <w:p w14:paraId="628C975D" w14:textId="000FC3EB" w:rsidR="00B67E00" w:rsidRDefault="00B67E00" w:rsidP="003A3F9C">
      <w:pPr>
        <w:spacing w:line="276" w:lineRule="auto"/>
        <w:ind w:firstLine="720"/>
        <w:rPr>
          <w:rFonts w:ascii="David" w:hAnsi="David"/>
          <w:sz w:val="24"/>
          <w:rtl/>
        </w:rPr>
      </w:pPr>
      <w:r>
        <w:rPr>
          <w:rFonts w:ascii="David" w:hAnsi="David" w:hint="cs"/>
          <w:sz w:val="24"/>
          <w:rtl/>
        </w:rPr>
        <w:t xml:space="preserve">[___] חלופה ג </w:t>
      </w:r>
      <w:r>
        <w:rPr>
          <w:rFonts w:ascii="David" w:hAnsi="David"/>
          <w:sz w:val="24"/>
          <w:rtl/>
        </w:rPr>
        <w:t>–</w:t>
      </w:r>
      <w:r>
        <w:rPr>
          <w:rFonts w:ascii="David" w:hAnsi="David" w:hint="cs"/>
          <w:sz w:val="24"/>
          <w:rtl/>
        </w:rPr>
        <w:t xml:space="preserve"> איש צוות אחד</w:t>
      </w:r>
    </w:p>
    <w:tbl>
      <w:tblPr>
        <w:bidiVisual/>
        <w:tblW w:w="974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5"/>
        <w:gridCol w:w="1146"/>
        <w:gridCol w:w="947"/>
        <w:gridCol w:w="1515"/>
        <w:gridCol w:w="1535"/>
        <w:gridCol w:w="2230"/>
      </w:tblGrid>
      <w:tr w:rsidR="00B67E00" w:rsidRPr="00F972CC" w14:paraId="6E418A55" w14:textId="77777777" w:rsidTr="00B67E00">
        <w:tc>
          <w:tcPr>
            <w:tcW w:w="2376" w:type="dxa"/>
            <w:tcBorders>
              <w:bottom w:val="single" w:sz="4" w:space="0" w:color="auto"/>
            </w:tcBorders>
            <w:shd w:val="pct15" w:color="auto" w:fill="auto"/>
          </w:tcPr>
          <w:p w14:paraId="473D7819" w14:textId="24671FCC" w:rsidR="00B67E00" w:rsidRPr="00F972CC" w:rsidRDefault="00B67E00" w:rsidP="003A3F9C">
            <w:pPr>
              <w:spacing w:line="276" w:lineRule="auto"/>
              <w:jc w:val="center"/>
              <w:rPr>
                <w:rFonts w:ascii="David" w:hAnsi="David"/>
                <w:b/>
                <w:bCs/>
                <w:sz w:val="24"/>
                <w:rtl/>
              </w:rPr>
            </w:pPr>
          </w:p>
        </w:tc>
        <w:tc>
          <w:tcPr>
            <w:tcW w:w="1143" w:type="dxa"/>
            <w:shd w:val="pct15" w:color="auto" w:fill="auto"/>
          </w:tcPr>
          <w:p w14:paraId="1C35204A" w14:textId="74181DF6" w:rsidR="00B67E00" w:rsidRPr="00F972CC" w:rsidRDefault="00B67E00" w:rsidP="003A3F9C">
            <w:pPr>
              <w:spacing w:line="276" w:lineRule="auto"/>
              <w:jc w:val="center"/>
              <w:rPr>
                <w:rFonts w:ascii="David" w:hAnsi="David"/>
                <w:b/>
                <w:bCs/>
                <w:sz w:val="24"/>
                <w:rtl/>
              </w:rPr>
            </w:pPr>
            <w:r>
              <w:rPr>
                <w:rFonts w:ascii="David" w:hAnsi="David" w:hint="cs"/>
                <w:b/>
                <w:bCs/>
                <w:sz w:val="24"/>
                <w:rtl/>
              </w:rPr>
              <w:t>היקף השירותים שיבוצעו על ידי ראש הצוות</w:t>
            </w:r>
          </w:p>
        </w:tc>
        <w:tc>
          <w:tcPr>
            <w:tcW w:w="947" w:type="dxa"/>
            <w:shd w:val="pct15" w:color="auto" w:fill="auto"/>
          </w:tcPr>
          <w:p w14:paraId="3D247C1E" w14:textId="77777777" w:rsidR="00B67E00" w:rsidRPr="00F972CC" w:rsidRDefault="00B67E00" w:rsidP="003A3F9C">
            <w:pPr>
              <w:spacing w:line="276" w:lineRule="auto"/>
              <w:jc w:val="center"/>
              <w:rPr>
                <w:rFonts w:ascii="David" w:hAnsi="David"/>
                <w:b/>
                <w:bCs/>
                <w:sz w:val="24"/>
                <w:rtl/>
              </w:rPr>
            </w:pPr>
            <w:r>
              <w:rPr>
                <w:rFonts w:ascii="David" w:hAnsi="David" w:hint="cs"/>
                <w:b/>
                <w:bCs/>
                <w:sz w:val="24"/>
                <w:rtl/>
              </w:rPr>
              <w:t xml:space="preserve">סיווג היועץ לפי הוראת </w:t>
            </w:r>
            <w:proofErr w:type="spellStart"/>
            <w:r>
              <w:rPr>
                <w:rFonts w:ascii="David" w:hAnsi="David" w:hint="cs"/>
                <w:b/>
                <w:bCs/>
                <w:sz w:val="24"/>
                <w:rtl/>
              </w:rPr>
              <w:t>תכ"מ</w:t>
            </w:r>
            <w:proofErr w:type="spellEnd"/>
            <w:r>
              <w:rPr>
                <w:rFonts w:ascii="David" w:hAnsi="David" w:hint="cs"/>
                <w:b/>
                <w:bCs/>
                <w:sz w:val="24"/>
                <w:rtl/>
              </w:rPr>
              <w:t xml:space="preserve"> 13.9.0.2</w:t>
            </w:r>
          </w:p>
        </w:tc>
        <w:tc>
          <w:tcPr>
            <w:tcW w:w="1516" w:type="dxa"/>
            <w:shd w:val="pct15" w:color="auto" w:fill="auto"/>
          </w:tcPr>
          <w:p w14:paraId="3BBA5E72" w14:textId="77777777" w:rsidR="00B67E00" w:rsidRPr="00F972CC" w:rsidRDefault="00B67E00" w:rsidP="003A3F9C">
            <w:pPr>
              <w:spacing w:line="276" w:lineRule="auto"/>
              <w:jc w:val="center"/>
              <w:rPr>
                <w:rFonts w:ascii="David" w:hAnsi="David"/>
                <w:b/>
                <w:bCs/>
                <w:sz w:val="24"/>
                <w:rtl/>
              </w:rPr>
            </w:pPr>
            <w:r w:rsidRPr="00F972CC">
              <w:rPr>
                <w:rFonts w:ascii="David" w:hAnsi="David"/>
                <w:b/>
                <w:bCs/>
                <w:sz w:val="24"/>
                <w:rtl/>
              </w:rPr>
              <w:t xml:space="preserve">תעריף </w:t>
            </w:r>
            <w:proofErr w:type="spellStart"/>
            <w:r w:rsidRPr="00F972CC">
              <w:rPr>
                <w:rFonts w:ascii="David" w:hAnsi="David"/>
                <w:b/>
                <w:bCs/>
                <w:sz w:val="24"/>
                <w:rtl/>
              </w:rPr>
              <w:t>מירבי</w:t>
            </w:r>
            <w:proofErr w:type="spellEnd"/>
            <w:r w:rsidRPr="00F972CC">
              <w:rPr>
                <w:rFonts w:ascii="David" w:hAnsi="David"/>
                <w:b/>
                <w:bCs/>
                <w:sz w:val="24"/>
                <w:rtl/>
              </w:rPr>
              <w:t xml:space="preserve"> לשעת ייעוץ**</w:t>
            </w:r>
          </w:p>
        </w:tc>
        <w:tc>
          <w:tcPr>
            <w:tcW w:w="1535" w:type="dxa"/>
            <w:shd w:val="pct15" w:color="auto" w:fill="auto"/>
          </w:tcPr>
          <w:p w14:paraId="77C60331" w14:textId="77777777" w:rsidR="00B67E00" w:rsidRPr="00F972CC" w:rsidRDefault="00B67E00" w:rsidP="003A3F9C">
            <w:pPr>
              <w:spacing w:line="276" w:lineRule="auto"/>
              <w:jc w:val="center"/>
              <w:rPr>
                <w:rFonts w:ascii="David" w:hAnsi="David"/>
                <w:b/>
                <w:bCs/>
                <w:sz w:val="24"/>
                <w:rtl/>
              </w:rPr>
            </w:pPr>
            <w:r w:rsidRPr="00F972CC">
              <w:rPr>
                <w:rFonts w:ascii="David" w:hAnsi="David"/>
                <w:b/>
                <w:bCs/>
                <w:sz w:val="24"/>
                <w:rtl/>
              </w:rPr>
              <w:t>אחוז ההנחה המוצע*</w:t>
            </w:r>
          </w:p>
        </w:tc>
        <w:tc>
          <w:tcPr>
            <w:tcW w:w="2231" w:type="dxa"/>
            <w:shd w:val="pct15" w:color="auto" w:fill="auto"/>
          </w:tcPr>
          <w:p w14:paraId="02756F75" w14:textId="77777777" w:rsidR="00B67E00" w:rsidRPr="00F972CC" w:rsidRDefault="00B67E00" w:rsidP="003A3F9C">
            <w:pPr>
              <w:spacing w:line="276" w:lineRule="auto"/>
              <w:jc w:val="center"/>
              <w:rPr>
                <w:rFonts w:ascii="David" w:hAnsi="David"/>
                <w:b/>
                <w:bCs/>
                <w:sz w:val="24"/>
                <w:rtl/>
              </w:rPr>
            </w:pPr>
            <w:r w:rsidRPr="00F972CC">
              <w:rPr>
                <w:rFonts w:ascii="David" w:hAnsi="David"/>
                <w:b/>
                <w:bCs/>
                <w:sz w:val="24"/>
                <w:rtl/>
              </w:rPr>
              <w:t xml:space="preserve">תעריף </w:t>
            </w:r>
            <w:proofErr w:type="spellStart"/>
            <w:r w:rsidRPr="00F972CC">
              <w:rPr>
                <w:rFonts w:ascii="David" w:hAnsi="David"/>
                <w:b/>
                <w:bCs/>
                <w:sz w:val="24"/>
                <w:rtl/>
              </w:rPr>
              <w:t>מירבי</w:t>
            </w:r>
            <w:proofErr w:type="spellEnd"/>
            <w:r w:rsidRPr="00F972CC">
              <w:rPr>
                <w:rFonts w:ascii="David" w:hAnsi="David"/>
                <w:b/>
                <w:bCs/>
                <w:sz w:val="24"/>
                <w:rtl/>
              </w:rPr>
              <w:t xml:space="preserve"> לשעת ייעוץ לאחר ההנחה**</w:t>
            </w:r>
          </w:p>
        </w:tc>
      </w:tr>
      <w:tr w:rsidR="00B67E00" w:rsidRPr="00F972CC" w14:paraId="5EA6E042" w14:textId="77777777" w:rsidTr="00B67E00">
        <w:tc>
          <w:tcPr>
            <w:tcW w:w="2376" w:type="dxa"/>
            <w:tcBorders>
              <w:top w:val="single" w:sz="4" w:space="0" w:color="auto"/>
            </w:tcBorders>
          </w:tcPr>
          <w:p w14:paraId="6364CCE0" w14:textId="77777777" w:rsidR="00B67E00" w:rsidRPr="00F972CC" w:rsidRDefault="00B67E00" w:rsidP="00B67E00">
            <w:pPr>
              <w:spacing w:line="276" w:lineRule="auto"/>
              <w:jc w:val="both"/>
              <w:rPr>
                <w:rFonts w:ascii="David" w:hAnsi="David"/>
                <w:b/>
                <w:bCs/>
                <w:sz w:val="24"/>
                <w:rtl/>
              </w:rPr>
            </w:pPr>
            <w:r w:rsidRPr="00F972CC">
              <w:rPr>
                <w:rFonts w:ascii="David" w:hAnsi="David"/>
                <w:b/>
                <w:bCs/>
                <w:sz w:val="24"/>
                <w:rtl/>
              </w:rPr>
              <w:t xml:space="preserve">ראש הצוות </w:t>
            </w:r>
          </w:p>
        </w:tc>
        <w:tc>
          <w:tcPr>
            <w:tcW w:w="1143" w:type="dxa"/>
          </w:tcPr>
          <w:p w14:paraId="2D1490CE" w14:textId="38B3B6BC" w:rsidR="00B67E00" w:rsidRPr="00F972CC" w:rsidRDefault="00B67E00" w:rsidP="00B67E00">
            <w:pPr>
              <w:spacing w:line="276" w:lineRule="auto"/>
              <w:jc w:val="both"/>
              <w:rPr>
                <w:rFonts w:ascii="David" w:hAnsi="David"/>
                <w:sz w:val="24"/>
                <w:rtl/>
              </w:rPr>
            </w:pPr>
            <w:r>
              <w:rPr>
                <w:rFonts w:ascii="David" w:hAnsi="David" w:hint="cs"/>
                <w:sz w:val="24"/>
                <w:rtl/>
              </w:rPr>
              <w:t>100%</w:t>
            </w:r>
          </w:p>
        </w:tc>
        <w:tc>
          <w:tcPr>
            <w:tcW w:w="947" w:type="dxa"/>
          </w:tcPr>
          <w:p w14:paraId="09040A1A" w14:textId="77777777" w:rsidR="00B67E00" w:rsidRPr="00F972CC" w:rsidRDefault="00B67E00" w:rsidP="00B67E00">
            <w:pPr>
              <w:spacing w:line="276" w:lineRule="auto"/>
              <w:jc w:val="both"/>
              <w:rPr>
                <w:rFonts w:ascii="David" w:hAnsi="David"/>
                <w:sz w:val="24"/>
                <w:rtl/>
              </w:rPr>
            </w:pPr>
          </w:p>
        </w:tc>
        <w:tc>
          <w:tcPr>
            <w:tcW w:w="1516" w:type="dxa"/>
          </w:tcPr>
          <w:p w14:paraId="7B04440F" w14:textId="77777777" w:rsidR="00B67E00" w:rsidRPr="00F972CC" w:rsidRDefault="00B67E00" w:rsidP="00B67E00">
            <w:pPr>
              <w:spacing w:line="276" w:lineRule="auto"/>
              <w:jc w:val="both"/>
              <w:rPr>
                <w:rFonts w:ascii="David" w:hAnsi="David"/>
                <w:sz w:val="24"/>
                <w:rtl/>
              </w:rPr>
            </w:pPr>
            <w:r w:rsidRPr="00F972CC">
              <w:rPr>
                <w:rFonts w:ascii="David" w:hAnsi="David"/>
                <w:sz w:val="24"/>
                <w:rtl/>
              </w:rPr>
              <w:t xml:space="preserve">[___] </w:t>
            </w:r>
            <w:r>
              <w:rPr>
                <w:rFonts w:ascii="David" w:hAnsi="David" w:hint="cs"/>
                <w:sz w:val="24"/>
                <w:rtl/>
              </w:rPr>
              <w:t xml:space="preserve">₪ </w:t>
            </w:r>
          </w:p>
        </w:tc>
        <w:tc>
          <w:tcPr>
            <w:tcW w:w="1535" w:type="dxa"/>
            <w:vMerge w:val="restart"/>
          </w:tcPr>
          <w:p w14:paraId="6DB3F1A0" w14:textId="77777777" w:rsidR="00B67E00" w:rsidRPr="00F972CC" w:rsidRDefault="00B67E00" w:rsidP="00B67E00">
            <w:pPr>
              <w:spacing w:line="276" w:lineRule="auto"/>
              <w:jc w:val="both"/>
              <w:rPr>
                <w:rFonts w:ascii="David" w:hAnsi="David"/>
                <w:sz w:val="24"/>
                <w:rtl/>
              </w:rPr>
            </w:pPr>
            <w:r w:rsidRPr="00F972CC">
              <w:rPr>
                <w:rFonts w:ascii="David" w:hAnsi="David"/>
                <w:sz w:val="24"/>
                <w:rtl/>
              </w:rPr>
              <w:t xml:space="preserve">%______, </w:t>
            </w:r>
          </w:p>
          <w:p w14:paraId="2B4982D5" w14:textId="77777777" w:rsidR="00B67E00" w:rsidRPr="00F972CC" w:rsidRDefault="00B67E00" w:rsidP="00B67E00">
            <w:pPr>
              <w:spacing w:line="276" w:lineRule="auto"/>
              <w:jc w:val="both"/>
              <w:rPr>
                <w:rFonts w:ascii="David" w:hAnsi="David"/>
                <w:sz w:val="24"/>
                <w:rtl/>
              </w:rPr>
            </w:pPr>
            <w:r w:rsidRPr="00F972CC">
              <w:rPr>
                <w:rFonts w:ascii="David" w:hAnsi="David"/>
                <w:sz w:val="24"/>
                <w:rtl/>
              </w:rPr>
              <w:lastRenderedPageBreak/>
              <w:t xml:space="preserve">ובמילים: ______ </w:t>
            </w:r>
          </w:p>
        </w:tc>
        <w:tc>
          <w:tcPr>
            <w:tcW w:w="2231" w:type="dxa"/>
          </w:tcPr>
          <w:p w14:paraId="3E2CFB06" w14:textId="77777777" w:rsidR="00B67E00" w:rsidRPr="00F972CC" w:rsidRDefault="00B67E00" w:rsidP="00B67E00">
            <w:pPr>
              <w:spacing w:line="276" w:lineRule="auto"/>
              <w:jc w:val="both"/>
              <w:rPr>
                <w:rFonts w:ascii="David" w:hAnsi="David"/>
                <w:sz w:val="24"/>
              </w:rPr>
            </w:pPr>
            <w:r w:rsidRPr="00F972CC">
              <w:rPr>
                <w:rFonts w:ascii="David" w:hAnsi="David"/>
                <w:sz w:val="24"/>
                <w:rtl/>
              </w:rPr>
              <w:lastRenderedPageBreak/>
              <w:t>___ ₪, במילים: ________</w:t>
            </w:r>
          </w:p>
        </w:tc>
      </w:tr>
      <w:tr w:rsidR="00B67E00" w:rsidRPr="00F972CC" w14:paraId="1848E25E" w14:textId="77777777" w:rsidTr="00B67E00">
        <w:tc>
          <w:tcPr>
            <w:tcW w:w="2376" w:type="dxa"/>
            <w:tcBorders>
              <w:top w:val="single" w:sz="4" w:space="0" w:color="auto"/>
              <w:left w:val="single" w:sz="4" w:space="0" w:color="auto"/>
              <w:bottom w:val="single" w:sz="4" w:space="0" w:color="auto"/>
              <w:right w:val="single" w:sz="4" w:space="0" w:color="auto"/>
            </w:tcBorders>
          </w:tcPr>
          <w:p w14:paraId="01D34402" w14:textId="4F86F426" w:rsidR="00B67E00" w:rsidRPr="00F972CC" w:rsidRDefault="00B67E00" w:rsidP="006C2D0F">
            <w:pPr>
              <w:spacing w:line="276" w:lineRule="auto"/>
              <w:jc w:val="both"/>
              <w:rPr>
                <w:rFonts w:ascii="David" w:hAnsi="David"/>
                <w:b/>
                <w:bCs/>
                <w:sz w:val="24"/>
                <w:rtl/>
              </w:rPr>
            </w:pPr>
            <w:r>
              <w:rPr>
                <w:rFonts w:ascii="David" w:hAnsi="David" w:hint="cs"/>
                <w:b/>
                <w:bCs/>
                <w:sz w:val="24"/>
                <w:rtl/>
              </w:rPr>
              <w:lastRenderedPageBreak/>
              <w:t xml:space="preserve">סך </w:t>
            </w:r>
            <w:proofErr w:type="spellStart"/>
            <w:r>
              <w:rPr>
                <w:rFonts w:ascii="David" w:hAnsi="David" w:hint="cs"/>
                <w:b/>
                <w:bCs/>
                <w:sz w:val="24"/>
                <w:rtl/>
              </w:rPr>
              <w:t>הכל</w:t>
            </w:r>
            <w:proofErr w:type="spellEnd"/>
            <w:r>
              <w:rPr>
                <w:rFonts w:ascii="David" w:hAnsi="David" w:hint="cs"/>
                <w:b/>
                <w:bCs/>
                <w:sz w:val="24"/>
                <w:rtl/>
              </w:rPr>
              <w:t xml:space="preserve"> מחיר משוקלל: [___] ₪ לשעה</w:t>
            </w:r>
          </w:p>
        </w:tc>
        <w:tc>
          <w:tcPr>
            <w:tcW w:w="1143" w:type="dxa"/>
            <w:tcBorders>
              <w:top w:val="single" w:sz="4" w:space="0" w:color="auto"/>
              <w:left w:val="single" w:sz="4" w:space="0" w:color="auto"/>
              <w:bottom w:val="single" w:sz="4" w:space="0" w:color="auto"/>
              <w:right w:val="single" w:sz="4" w:space="0" w:color="auto"/>
            </w:tcBorders>
          </w:tcPr>
          <w:p w14:paraId="20E4BAE0" w14:textId="77777777" w:rsidR="00B67E00" w:rsidRPr="00F972CC" w:rsidRDefault="00B67E00" w:rsidP="00B67E00">
            <w:pPr>
              <w:spacing w:line="276" w:lineRule="auto"/>
              <w:jc w:val="both"/>
              <w:rPr>
                <w:rFonts w:ascii="David" w:hAnsi="David"/>
                <w:sz w:val="24"/>
                <w:rtl/>
              </w:rPr>
            </w:pPr>
          </w:p>
        </w:tc>
        <w:tc>
          <w:tcPr>
            <w:tcW w:w="947" w:type="dxa"/>
            <w:tcBorders>
              <w:top w:val="single" w:sz="4" w:space="0" w:color="auto"/>
              <w:left w:val="single" w:sz="4" w:space="0" w:color="auto"/>
              <w:bottom w:val="single" w:sz="4" w:space="0" w:color="auto"/>
              <w:right w:val="single" w:sz="4" w:space="0" w:color="auto"/>
            </w:tcBorders>
          </w:tcPr>
          <w:p w14:paraId="01E1D50F" w14:textId="77777777" w:rsidR="00B67E00" w:rsidRPr="00F972CC" w:rsidRDefault="00B67E00" w:rsidP="00B67E00">
            <w:pPr>
              <w:spacing w:line="276" w:lineRule="auto"/>
              <w:jc w:val="both"/>
              <w:rPr>
                <w:rFonts w:ascii="David" w:hAnsi="David"/>
                <w:sz w:val="24"/>
              </w:rPr>
            </w:pPr>
          </w:p>
        </w:tc>
        <w:tc>
          <w:tcPr>
            <w:tcW w:w="1516" w:type="dxa"/>
            <w:tcBorders>
              <w:top w:val="single" w:sz="4" w:space="0" w:color="auto"/>
              <w:left w:val="single" w:sz="4" w:space="0" w:color="auto"/>
              <w:bottom w:val="single" w:sz="4" w:space="0" w:color="auto"/>
              <w:right w:val="single" w:sz="4" w:space="0" w:color="auto"/>
            </w:tcBorders>
          </w:tcPr>
          <w:p w14:paraId="4FB754F9" w14:textId="77777777" w:rsidR="00B67E00" w:rsidRPr="00F972CC" w:rsidRDefault="00B67E00" w:rsidP="00B67E00">
            <w:pPr>
              <w:spacing w:line="276" w:lineRule="auto"/>
              <w:jc w:val="both"/>
              <w:rPr>
                <w:rFonts w:ascii="David" w:hAnsi="David"/>
                <w:sz w:val="24"/>
              </w:rPr>
            </w:pPr>
          </w:p>
        </w:tc>
        <w:tc>
          <w:tcPr>
            <w:tcW w:w="1535" w:type="dxa"/>
            <w:vMerge/>
          </w:tcPr>
          <w:p w14:paraId="4743BAF6" w14:textId="77777777" w:rsidR="00B67E00" w:rsidRPr="00F972CC" w:rsidRDefault="00B67E00" w:rsidP="00B67E00">
            <w:pPr>
              <w:spacing w:line="276" w:lineRule="auto"/>
              <w:jc w:val="both"/>
              <w:rPr>
                <w:rFonts w:ascii="David" w:hAnsi="David"/>
                <w:sz w:val="24"/>
                <w:rtl/>
              </w:rPr>
            </w:pPr>
          </w:p>
        </w:tc>
        <w:tc>
          <w:tcPr>
            <w:tcW w:w="2231" w:type="dxa"/>
            <w:tcBorders>
              <w:top w:val="single" w:sz="4" w:space="0" w:color="auto"/>
              <w:left w:val="single" w:sz="4" w:space="0" w:color="auto"/>
              <w:bottom w:val="single" w:sz="4" w:space="0" w:color="auto"/>
              <w:right w:val="single" w:sz="4" w:space="0" w:color="auto"/>
            </w:tcBorders>
          </w:tcPr>
          <w:p w14:paraId="0C684C6E" w14:textId="77777777" w:rsidR="00B67E00" w:rsidRPr="00F972CC" w:rsidRDefault="00B67E00" w:rsidP="00B67E00">
            <w:pPr>
              <w:spacing w:line="276" w:lineRule="auto"/>
              <w:jc w:val="both"/>
              <w:rPr>
                <w:rFonts w:ascii="David" w:hAnsi="David"/>
                <w:sz w:val="24"/>
                <w:rtl/>
              </w:rPr>
            </w:pPr>
          </w:p>
        </w:tc>
      </w:tr>
    </w:tbl>
    <w:p w14:paraId="445A9A53" w14:textId="1D093D81" w:rsidR="00E4600C" w:rsidRDefault="00E4600C" w:rsidP="003A3F9C">
      <w:pPr>
        <w:spacing w:line="276" w:lineRule="auto"/>
        <w:ind w:firstLine="720"/>
        <w:jc w:val="both"/>
        <w:rPr>
          <w:rFonts w:ascii="David" w:hAnsi="David"/>
          <w:sz w:val="24"/>
          <w:rtl/>
        </w:rPr>
      </w:pPr>
    </w:p>
    <w:p w14:paraId="06894666" w14:textId="77777777" w:rsidR="00B67E00" w:rsidRPr="00F972CC" w:rsidRDefault="00B67E00" w:rsidP="003A3F9C">
      <w:pPr>
        <w:spacing w:line="276" w:lineRule="auto"/>
        <w:ind w:firstLine="720"/>
        <w:jc w:val="both"/>
        <w:rPr>
          <w:rFonts w:ascii="David" w:hAnsi="David"/>
          <w:sz w:val="24"/>
        </w:rPr>
      </w:pPr>
    </w:p>
    <w:p w14:paraId="67BA600B" w14:textId="77777777" w:rsidR="002F121F" w:rsidRPr="00F972CC" w:rsidRDefault="002F121F" w:rsidP="00E4600C">
      <w:pPr>
        <w:numPr>
          <w:ilvl w:val="0"/>
          <w:numId w:val="25"/>
        </w:numPr>
        <w:spacing w:line="276" w:lineRule="auto"/>
        <w:jc w:val="both"/>
        <w:rPr>
          <w:rFonts w:ascii="David" w:hAnsi="David"/>
          <w:sz w:val="24"/>
        </w:rPr>
      </w:pPr>
      <w:r w:rsidRPr="00F972CC">
        <w:rPr>
          <w:rFonts w:ascii="David" w:hAnsi="David"/>
          <w:sz w:val="24"/>
          <w:rtl/>
        </w:rPr>
        <w:t xml:space="preserve">ידוע לי כי בכל מקרה היקף ההתקשרות יהיה כפוף לאמור בסעיף 2.4 להוראת </w:t>
      </w:r>
      <w:proofErr w:type="spellStart"/>
      <w:r w:rsidRPr="00F972CC">
        <w:rPr>
          <w:rFonts w:ascii="David" w:hAnsi="David"/>
          <w:sz w:val="24"/>
          <w:rtl/>
        </w:rPr>
        <w:t>תכ"מ</w:t>
      </w:r>
      <w:proofErr w:type="spellEnd"/>
      <w:r w:rsidRPr="00F972CC">
        <w:rPr>
          <w:rFonts w:ascii="David" w:hAnsi="David"/>
          <w:sz w:val="24"/>
          <w:rtl/>
        </w:rPr>
        <w:t xml:space="preserve"> מספר 13.9.0.2, שעניינה הוראות בדבר הפחתת התעריף בהתקשרות שהיקפה מעל 200 שעות (ככל שההיקף יהיה אכן מעל 200 שעות) וכפי נוסחה ביום החתימה על הסכם זה, כמפורט בטבלה להלן: </w:t>
      </w:r>
    </w:p>
    <w:tbl>
      <w:tblPr>
        <w:tblpPr w:leftFromText="180" w:rightFromText="180" w:vertAnchor="text" w:horzAnchor="margin" w:tblpXSpec="right" w:tblpY="504"/>
        <w:bidiVisual/>
        <w:tblW w:w="93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2825"/>
        <w:gridCol w:w="4543"/>
      </w:tblGrid>
      <w:tr w:rsidR="002F121F" w:rsidRPr="00F972CC" w14:paraId="5D87E706" w14:textId="77777777" w:rsidTr="00AC697C">
        <w:trPr>
          <w:trHeight w:val="357"/>
          <w:tblHeader/>
        </w:trPr>
        <w:tc>
          <w:tcPr>
            <w:tcW w:w="1984" w:type="dxa"/>
            <w:vMerge w:val="restart"/>
            <w:shd w:val="clear" w:color="auto" w:fill="auto"/>
          </w:tcPr>
          <w:p w14:paraId="74036B72"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תקופת ההתקשרות בפועל</w:t>
            </w:r>
          </w:p>
        </w:tc>
        <w:tc>
          <w:tcPr>
            <w:tcW w:w="7368" w:type="dxa"/>
            <w:gridSpan w:val="2"/>
            <w:shd w:val="clear" w:color="auto" w:fill="auto"/>
          </w:tcPr>
          <w:p w14:paraId="423DF25E"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היקף התקשרות לפי מסמכי המכרז</w:t>
            </w:r>
          </w:p>
        </w:tc>
      </w:tr>
      <w:tr w:rsidR="002F121F" w:rsidRPr="00F972CC" w14:paraId="1C647375" w14:textId="77777777" w:rsidTr="00AC697C">
        <w:trPr>
          <w:trHeight w:val="140"/>
          <w:tblHeader/>
        </w:trPr>
        <w:tc>
          <w:tcPr>
            <w:tcW w:w="1984" w:type="dxa"/>
            <w:vMerge/>
            <w:shd w:val="clear" w:color="auto" w:fill="auto"/>
          </w:tcPr>
          <w:p w14:paraId="41B6BA14" w14:textId="77777777" w:rsidR="002F121F" w:rsidRPr="00F972CC" w:rsidRDefault="002F121F" w:rsidP="00F972CC">
            <w:pPr>
              <w:spacing w:line="276" w:lineRule="auto"/>
              <w:jc w:val="both"/>
              <w:rPr>
                <w:rFonts w:ascii="David" w:hAnsi="David"/>
                <w:b/>
                <w:bCs/>
                <w:sz w:val="24"/>
                <w:rtl/>
              </w:rPr>
            </w:pPr>
          </w:p>
        </w:tc>
        <w:tc>
          <w:tcPr>
            <w:tcW w:w="2825" w:type="dxa"/>
            <w:shd w:val="clear" w:color="auto" w:fill="auto"/>
          </w:tcPr>
          <w:p w14:paraId="1A0D767F"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היקף התקשרות נמוך או שווה ל- 200 שעות</w:t>
            </w:r>
          </w:p>
        </w:tc>
        <w:tc>
          <w:tcPr>
            <w:tcW w:w="4543" w:type="dxa"/>
            <w:shd w:val="clear" w:color="auto" w:fill="auto"/>
          </w:tcPr>
          <w:p w14:paraId="1187A8D3"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היקף התקשרות גבוה מ- 200 שעות</w:t>
            </w:r>
          </w:p>
        </w:tc>
      </w:tr>
      <w:tr w:rsidR="002F121F" w:rsidRPr="00F972CC" w14:paraId="12E5F803" w14:textId="77777777" w:rsidTr="00AC697C">
        <w:trPr>
          <w:trHeight w:val="140"/>
        </w:trPr>
        <w:tc>
          <w:tcPr>
            <w:tcW w:w="1984" w:type="dxa"/>
            <w:shd w:val="clear" w:color="auto" w:fill="auto"/>
          </w:tcPr>
          <w:p w14:paraId="54AE09F2"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מתחת לשנתיים</w:t>
            </w:r>
          </w:p>
        </w:tc>
        <w:tc>
          <w:tcPr>
            <w:tcW w:w="2825" w:type="dxa"/>
            <w:shd w:val="clear" w:color="auto" w:fill="auto"/>
          </w:tcPr>
          <w:p w14:paraId="33C07CD4"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תעריף התקשרות עם היועץ יהיה תעריף ההצעה הזוכה, ללא הפחתה.</w:t>
            </w:r>
          </w:p>
        </w:tc>
        <w:tc>
          <w:tcPr>
            <w:tcW w:w="4543" w:type="dxa"/>
            <w:shd w:val="clear" w:color="auto" w:fill="auto"/>
          </w:tcPr>
          <w:p w14:paraId="7A81AAC7"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תעריף ההתקשרות עם היועץ מהשעה הראשונה יהיה 90% מתעריף ההצעה הזוכה. כלומר- 90%* ההצעה הזוכה.</w:t>
            </w:r>
          </w:p>
          <w:p w14:paraId="5B81855C" w14:textId="77777777" w:rsidR="002F121F" w:rsidRPr="00F972CC" w:rsidRDefault="002F121F" w:rsidP="00F972CC">
            <w:pPr>
              <w:spacing w:line="276" w:lineRule="auto"/>
              <w:jc w:val="both"/>
              <w:rPr>
                <w:rFonts w:ascii="David" w:hAnsi="David"/>
                <w:sz w:val="24"/>
                <w:rtl/>
              </w:rPr>
            </w:pPr>
          </w:p>
        </w:tc>
      </w:tr>
      <w:tr w:rsidR="002F121F" w:rsidRPr="00F972CC" w14:paraId="68235C6D" w14:textId="77777777" w:rsidTr="00AC697C">
        <w:trPr>
          <w:trHeight w:val="1165"/>
        </w:trPr>
        <w:tc>
          <w:tcPr>
            <w:tcW w:w="1984" w:type="dxa"/>
            <w:shd w:val="clear" w:color="auto" w:fill="auto"/>
          </w:tcPr>
          <w:p w14:paraId="1B68398C"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מעל שנתיים</w:t>
            </w:r>
          </w:p>
        </w:tc>
        <w:tc>
          <w:tcPr>
            <w:tcW w:w="2825" w:type="dxa"/>
            <w:shd w:val="clear" w:color="auto" w:fill="auto"/>
          </w:tcPr>
          <w:p w14:paraId="08747B04"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כעבור שנתיים ממועד תחילת ההתקשרות הראשונה תבוצע הפחתה כך שתעריף ההתקשרות עם היועץ יהיה 90% מתעריף ההצעה הזוכה. כלומר- 90% * ההצעה הזוכה</w:t>
            </w:r>
          </w:p>
          <w:p w14:paraId="77A0030B" w14:textId="77777777" w:rsidR="002F121F" w:rsidRPr="00F972CC" w:rsidRDefault="002F121F" w:rsidP="00F972CC">
            <w:pPr>
              <w:spacing w:line="276" w:lineRule="auto"/>
              <w:jc w:val="both"/>
              <w:rPr>
                <w:rFonts w:ascii="David" w:hAnsi="David"/>
                <w:sz w:val="24"/>
              </w:rPr>
            </w:pPr>
          </w:p>
        </w:tc>
        <w:tc>
          <w:tcPr>
            <w:tcW w:w="4543" w:type="dxa"/>
            <w:shd w:val="clear" w:color="auto" w:fill="auto"/>
          </w:tcPr>
          <w:p w14:paraId="50A1BED9"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כעבור שנתיים ממועד תחילת ההתקשרות הראשונה תבוצע הפחתה נוספת של 10% מתעריף ההצעה הזוכה כך שתעריף ההתקשרות עם היועץ יהיה 90% כפול 90% מתעריף ההצעה הזוכה, כלומר- 81% * ההצעה הזוכה.</w:t>
            </w:r>
          </w:p>
        </w:tc>
      </w:tr>
    </w:tbl>
    <w:p w14:paraId="510413F2" w14:textId="77777777" w:rsidR="002F121F" w:rsidRPr="00F972CC" w:rsidRDefault="002F121F" w:rsidP="00E4600C">
      <w:pPr>
        <w:numPr>
          <w:ilvl w:val="0"/>
          <w:numId w:val="25"/>
        </w:numPr>
        <w:spacing w:line="276" w:lineRule="auto"/>
        <w:jc w:val="both"/>
        <w:rPr>
          <w:rFonts w:ascii="David" w:hAnsi="David"/>
          <w:sz w:val="24"/>
          <w:rtl/>
        </w:rPr>
      </w:pPr>
      <w:r w:rsidRPr="00F972CC">
        <w:rPr>
          <w:rFonts w:ascii="David" w:hAnsi="David"/>
          <w:sz w:val="24"/>
          <w:rtl/>
        </w:rPr>
        <w:t xml:space="preserve">* חובה על המציע להציע שיעור הנחה אחיד עבור כלל חברי הצוות. </w:t>
      </w:r>
    </w:p>
    <w:p w14:paraId="3937180D" w14:textId="77777777" w:rsidR="0065226C" w:rsidRDefault="0065226C" w:rsidP="003A3F9C">
      <w:pPr>
        <w:spacing w:line="276" w:lineRule="auto"/>
        <w:ind w:left="720"/>
        <w:jc w:val="both"/>
        <w:rPr>
          <w:rFonts w:ascii="David" w:hAnsi="David"/>
          <w:sz w:val="24"/>
        </w:rPr>
      </w:pPr>
    </w:p>
    <w:p w14:paraId="247E1CA8" w14:textId="08582A0E" w:rsidR="002F121F" w:rsidRPr="006C2D0F" w:rsidRDefault="002F121F" w:rsidP="006C2D0F">
      <w:pPr>
        <w:numPr>
          <w:ilvl w:val="0"/>
          <w:numId w:val="25"/>
        </w:numPr>
        <w:spacing w:line="276" w:lineRule="auto"/>
        <w:jc w:val="both"/>
        <w:rPr>
          <w:rFonts w:ascii="David" w:hAnsi="David"/>
          <w:sz w:val="24"/>
        </w:rPr>
      </w:pPr>
      <w:r w:rsidRPr="00F972CC">
        <w:rPr>
          <w:rFonts w:ascii="David" w:hAnsi="David"/>
          <w:sz w:val="24"/>
          <w:rtl/>
        </w:rPr>
        <w:t>**</w:t>
      </w:r>
      <w:r w:rsidR="0065226C">
        <w:rPr>
          <w:rFonts w:ascii="David" w:hAnsi="David" w:hint="cs"/>
          <w:sz w:val="24"/>
          <w:rtl/>
        </w:rPr>
        <w:t xml:space="preserve"> המציע יסווג את אנשי הצוות בהתאם לאמור בהוראת </w:t>
      </w:r>
      <w:proofErr w:type="spellStart"/>
      <w:r w:rsidR="0065226C">
        <w:rPr>
          <w:rFonts w:ascii="David" w:hAnsi="David" w:hint="cs"/>
          <w:sz w:val="24"/>
          <w:rtl/>
        </w:rPr>
        <w:t>התכ"מ</w:t>
      </w:r>
      <w:proofErr w:type="spellEnd"/>
      <w:r w:rsidR="0065226C">
        <w:rPr>
          <w:rFonts w:ascii="David" w:hAnsi="David" w:hint="cs"/>
          <w:sz w:val="24"/>
          <w:rtl/>
        </w:rPr>
        <w:t xml:space="preserve"> 13.9.0.2 "התקשרות עם נותני שירותים חיצוניים" </w:t>
      </w:r>
      <w:r w:rsidR="0065226C" w:rsidRPr="00F972CC">
        <w:rPr>
          <w:rFonts w:ascii="David" w:hAnsi="David"/>
          <w:sz w:val="24"/>
          <w:rtl/>
        </w:rPr>
        <w:t xml:space="preserve">או לכל הוראה שתחליף אותה. </w:t>
      </w:r>
      <w:r w:rsidRPr="00F972CC">
        <w:rPr>
          <w:rFonts w:ascii="David" w:hAnsi="David"/>
          <w:sz w:val="24"/>
          <w:rtl/>
        </w:rPr>
        <w:t xml:space="preserve">המחירים המפורטים לעיל </w:t>
      </w:r>
      <w:r w:rsidRPr="00F972CC">
        <w:rPr>
          <w:rFonts w:ascii="David" w:hAnsi="David"/>
          <w:b/>
          <w:bCs/>
          <w:sz w:val="24"/>
          <w:rtl/>
        </w:rPr>
        <w:t>אינם</w:t>
      </w:r>
      <w:r w:rsidRPr="00F972CC">
        <w:rPr>
          <w:rFonts w:ascii="David" w:hAnsi="David"/>
          <w:sz w:val="24"/>
          <w:rtl/>
        </w:rPr>
        <w:t xml:space="preserve"> </w:t>
      </w:r>
      <w:r w:rsidRPr="00F972CC">
        <w:rPr>
          <w:rFonts w:ascii="David" w:hAnsi="David"/>
          <w:b/>
          <w:bCs/>
          <w:sz w:val="24"/>
          <w:rtl/>
        </w:rPr>
        <w:t>כוללים מע"מ</w:t>
      </w:r>
      <w:r w:rsidR="0065226C">
        <w:rPr>
          <w:rFonts w:ascii="David" w:hAnsi="David" w:hint="cs"/>
          <w:sz w:val="24"/>
          <w:rtl/>
        </w:rPr>
        <w:t xml:space="preserve">. המחירים כפופים להוראת </w:t>
      </w:r>
      <w:proofErr w:type="spellStart"/>
      <w:r w:rsidR="0065226C">
        <w:rPr>
          <w:rFonts w:ascii="David" w:hAnsi="David" w:hint="cs"/>
          <w:sz w:val="24"/>
          <w:rtl/>
        </w:rPr>
        <w:t>התכ"</w:t>
      </w:r>
      <w:r w:rsidR="0065226C" w:rsidRPr="006C2D0F">
        <w:rPr>
          <w:rFonts w:ascii="David" w:hAnsi="David" w:hint="cs"/>
          <w:sz w:val="24"/>
          <w:rtl/>
        </w:rPr>
        <w:t>מ</w:t>
      </w:r>
      <w:proofErr w:type="spellEnd"/>
      <w:r w:rsidR="0065226C" w:rsidRPr="003A3F9C">
        <w:rPr>
          <w:rFonts w:ascii="David" w:hAnsi="David" w:hint="cs"/>
          <w:sz w:val="24"/>
          <w:rtl/>
        </w:rPr>
        <w:t xml:space="preserve"> הנ"ל.</w:t>
      </w:r>
    </w:p>
    <w:p w14:paraId="281D5F38" w14:textId="1F1D91D8" w:rsidR="0065226C" w:rsidRDefault="0065226C" w:rsidP="006C2D0F">
      <w:pPr>
        <w:numPr>
          <w:ilvl w:val="0"/>
          <w:numId w:val="25"/>
        </w:numPr>
        <w:spacing w:line="276" w:lineRule="auto"/>
        <w:jc w:val="both"/>
        <w:rPr>
          <w:rFonts w:ascii="David" w:hAnsi="David"/>
          <w:sz w:val="24"/>
        </w:rPr>
      </w:pPr>
      <w:r>
        <w:rPr>
          <w:rFonts w:ascii="David" w:hAnsi="David" w:hint="cs"/>
          <w:sz w:val="24"/>
          <w:rtl/>
        </w:rPr>
        <w:t>יצוין כי תתכנה סטיות של עד 10% לכל היותר מהיקפי השירותים האמורים לעיל לעניין השעות, וזאת בכפוף לשיקול דעת בלעדי של המזמין.</w:t>
      </w:r>
    </w:p>
    <w:p w14:paraId="151E2888" w14:textId="41A9BF51" w:rsidR="002F121F" w:rsidRPr="00F972CC" w:rsidRDefault="002F121F" w:rsidP="00E4600C">
      <w:pPr>
        <w:numPr>
          <w:ilvl w:val="0"/>
          <w:numId w:val="25"/>
        </w:numPr>
        <w:spacing w:line="276" w:lineRule="auto"/>
        <w:jc w:val="both"/>
        <w:rPr>
          <w:rFonts w:ascii="David" w:hAnsi="David"/>
          <w:sz w:val="24"/>
        </w:rPr>
      </w:pPr>
      <w:r w:rsidRPr="00F972CC">
        <w:rPr>
          <w:rFonts w:ascii="David" w:hAnsi="David"/>
          <w:sz w:val="24"/>
          <w:rtl/>
        </w:rPr>
        <w:t xml:space="preserve">הצעת מחיר זו הינה בתוקף במשך </w:t>
      </w:r>
      <w:r w:rsidR="00044CC9">
        <w:rPr>
          <w:rFonts w:ascii="David" w:hAnsi="David" w:hint="cs"/>
          <w:sz w:val="24"/>
          <w:rtl/>
        </w:rPr>
        <w:t>12</w:t>
      </w:r>
      <w:r w:rsidR="00044CC9" w:rsidRPr="00F972CC">
        <w:rPr>
          <w:rFonts w:ascii="David" w:hAnsi="David"/>
          <w:sz w:val="24"/>
          <w:rtl/>
        </w:rPr>
        <w:t xml:space="preserve">0 </w:t>
      </w:r>
      <w:r w:rsidRPr="00F972CC">
        <w:rPr>
          <w:rFonts w:ascii="David" w:hAnsi="David"/>
          <w:sz w:val="24"/>
          <w:rtl/>
        </w:rPr>
        <w:t>ימים.</w:t>
      </w:r>
    </w:p>
    <w:p w14:paraId="4105B888" w14:textId="77777777" w:rsidR="002F121F" w:rsidRPr="00F972CC" w:rsidRDefault="002F121F" w:rsidP="00E4600C">
      <w:pPr>
        <w:numPr>
          <w:ilvl w:val="0"/>
          <w:numId w:val="25"/>
        </w:numPr>
        <w:spacing w:line="276" w:lineRule="auto"/>
        <w:jc w:val="both"/>
        <w:rPr>
          <w:rFonts w:ascii="David" w:hAnsi="David"/>
          <w:b/>
          <w:bCs/>
          <w:sz w:val="24"/>
        </w:rPr>
      </w:pPr>
      <w:r w:rsidRPr="00F972CC">
        <w:rPr>
          <w:rFonts w:ascii="David" w:hAnsi="David"/>
          <w:sz w:val="24"/>
          <w:rtl/>
        </w:rPr>
        <w:t xml:space="preserve">ברור לי כי המקור התקציבי העיקרי למימוש ההתקשרויות ממכרז זה לרבות התקשרויות </w:t>
      </w:r>
      <w:proofErr w:type="spellStart"/>
      <w:r w:rsidRPr="00F972CC">
        <w:rPr>
          <w:rFonts w:ascii="David" w:hAnsi="David"/>
          <w:sz w:val="24"/>
          <w:rtl/>
        </w:rPr>
        <w:t>מכח</w:t>
      </w:r>
      <w:proofErr w:type="spellEnd"/>
      <w:r w:rsidRPr="00F972CC">
        <w:rPr>
          <w:rFonts w:ascii="David" w:hAnsi="David"/>
          <w:sz w:val="24"/>
          <w:rtl/>
        </w:rPr>
        <w:t xml:space="preserve"> מימוש אופציות ככל ותאושרנה, הנו בהתאם לסמכות הממונה לחייב את המבוקרים לפי סעיף 97 בחוק הפיקוח על שירותים פיננסיים (ביטוח) התשמ"א-1981 או סעיפים בחוקים אחרים, המחילים את סעיף 97 הנ"ל.</w:t>
      </w:r>
      <w:r w:rsidRPr="00F972CC">
        <w:rPr>
          <w:rFonts w:ascii="David" w:hAnsi="David"/>
          <w:b/>
          <w:bCs/>
          <w:sz w:val="24"/>
          <w:rtl/>
        </w:rPr>
        <w:t xml:space="preserve"> </w:t>
      </w:r>
    </w:p>
    <w:p w14:paraId="13850C0E" w14:textId="77777777" w:rsidR="002F121F" w:rsidRPr="00F972CC" w:rsidRDefault="002F121F" w:rsidP="00E4600C">
      <w:pPr>
        <w:numPr>
          <w:ilvl w:val="0"/>
          <w:numId w:val="25"/>
        </w:numPr>
        <w:spacing w:line="276" w:lineRule="auto"/>
        <w:jc w:val="both"/>
        <w:rPr>
          <w:rFonts w:ascii="David" w:hAnsi="David"/>
          <w:b/>
          <w:bCs/>
          <w:sz w:val="24"/>
        </w:rPr>
      </w:pPr>
      <w:r w:rsidRPr="00F972CC">
        <w:rPr>
          <w:rFonts w:ascii="David" w:hAnsi="David"/>
          <w:b/>
          <w:bCs/>
          <w:sz w:val="24"/>
          <w:rtl/>
        </w:rPr>
        <w:t xml:space="preserve">ברור לי כי ככל ומדובר במקור תקציבי בהתאם לסמכות הממונה לחייב את המבוקרים לפי סעיף 97 בחוק הפיקוח על שירותים פיננסיים (ביטוח) התשמ"א-1981, או סעיפים בחוקים אחרים כמפורט במסמכי המכרז ובהסכם, המחילים את סעיף 97 הנ"ל, אזי דרישות התשלום תועברנה לידי הגורם המקצועי ברשות האחראי על התקשרות זאת, ולאחר שיאשר אותן, הן תועברנה לתשלום על ידי הגופים המבוקרים בלבד. </w:t>
      </w:r>
    </w:p>
    <w:p w14:paraId="722C35F9" w14:textId="77777777" w:rsidR="002F121F" w:rsidRPr="00F972CC" w:rsidRDefault="002F121F" w:rsidP="00E4600C">
      <w:pPr>
        <w:numPr>
          <w:ilvl w:val="0"/>
          <w:numId w:val="25"/>
        </w:numPr>
        <w:spacing w:line="276" w:lineRule="auto"/>
        <w:jc w:val="both"/>
        <w:rPr>
          <w:rFonts w:ascii="David" w:hAnsi="David"/>
          <w:sz w:val="24"/>
        </w:rPr>
      </w:pPr>
      <w:r w:rsidRPr="00F972CC">
        <w:rPr>
          <w:rFonts w:ascii="David" w:hAnsi="David"/>
          <w:b/>
          <w:bCs/>
          <w:sz w:val="24"/>
          <w:rtl/>
        </w:rPr>
        <w:t>ברור לי כי ללא קשר למקור התקציבי המממן את הפעילות, לא תאושרנה לתשלום שעות עבודה החורגות מהנחיית העבודה שקיבלתי מראש ובכתב מהגורם המקצועי ברשות.</w:t>
      </w:r>
    </w:p>
    <w:p w14:paraId="251F76D6" w14:textId="77777777" w:rsidR="002F121F" w:rsidRPr="00F972CC" w:rsidRDefault="002F121F" w:rsidP="00F972CC">
      <w:pPr>
        <w:spacing w:line="276" w:lineRule="auto"/>
        <w:jc w:val="both"/>
        <w:rPr>
          <w:rFonts w:ascii="David" w:hAnsi="David"/>
          <w:b/>
          <w:bCs/>
          <w:sz w:val="24"/>
          <w:rtl/>
        </w:rPr>
      </w:pPr>
    </w:p>
    <w:p w14:paraId="431EC071"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תאריך______________________</w:t>
      </w:r>
    </w:p>
    <w:p w14:paraId="0DC97A95"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שם וחתימה__________________</w:t>
      </w:r>
    </w:p>
    <w:p w14:paraId="3B89C256" w14:textId="5473ADFA" w:rsidR="002F121F" w:rsidRPr="00F972CC" w:rsidRDefault="002F121F" w:rsidP="003A3F9C">
      <w:pPr>
        <w:spacing w:line="276" w:lineRule="auto"/>
        <w:jc w:val="center"/>
        <w:rPr>
          <w:rFonts w:ascii="David" w:hAnsi="David"/>
          <w:b/>
          <w:bCs/>
          <w:sz w:val="24"/>
          <w:rtl/>
        </w:rPr>
      </w:pPr>
      <w:r w:rsidRPr="00F972CC">
        <w:rPr>
          <w:rFonts w:ascii="David" w:hAnsi="David"/>
          <w:b/>
          <w:bCs/>
          <w:sz w:val="24"/>
          <w:rtl/>
        </w:rPr>
        <w:br w:type="page"/>
      </w:r>
      <w:r w:rsidRPr="00F972CC">
        <w:rPr>
          <w:rFonts w:ascii="David" w:hAnsi="David"/>
          <w:b/>
          <w:bCs/>
          <w:sz w:val="24"/>
          <w:rtl/>
        </w:rPr>
        <w:lastRenderedPageBreak/>
        <w:t>הסכם</w:t>
      </w:r>
    </w:p>
    <w:p w14:paraId="2EF141DF" w14:textId="77777777" w:rsidR="002F121F" w:rsidRPr="00F972CC" w:rsidRDefault="002F121F" w:rsidP="003A3F9C">
      <w:pPr>
        <w:spacing w:line="276" w:lineRule="auto"/>
        <w:jc w:val="center"/>
        <w:rPr>
          <w:rFonts w:ascii="David" w:hAnsi="David"/>
          <w:b/>
          <w:bCs/>
          <w:sz w:val="24"/>
          <w:rtl/>
        </w:rPr>
      </w:pPr>
      <w:r w:rsidRPr="00F972CC">
        <w:rPr>
          <w:rFonts w:ascii="David" w:hAnsi="David"/>
          <w:b/>
          <w:bCs/>
          <w:sz w:val="24"/>
          <w:rtl/>
        </w:rPr>
        <w:t>שנערך ונחתם בירושלים ביום ____ בחודש _____ שנת 2018</w:t>
      </w:r>
    </w:p>
    <w:p w14:paraId="7878DFAD" w14:textId="77777777" w:rsidR="002F121F" w:rsidRPr="00F972CC" w:rsidRDefault="002F121F" w:rsidP="003A3F9C">
      <w:pPr>
        <w:spacing w:line="276" w:lineRule="auto"/>
        <w:jc w:val="center"/>
        <w:rPr>
          <w:rFonts w:ascii="David" w:hAnsi="David"/>
          <w:sz w:val="24"/>
          <w:rtl/>
        </w:rPr>
      </w:pPr>
    </w:p>
    <w:p w14:paraId="5029DD9E" w14:textId="77777777" w:rsidR="002F121F" w:rsidRPr="00F972CC" w:rsidRDefault="002F121F" w:rsidP="003A3F9C">
      <w:pPr>
        <w:spacing w:line="276" w:lineRule="auto"/>
        <w:jc w:val="center"/>
        <w:rPr>
          <w:rFonts w:ascii="David" w:hAnsi="David"/>
          <w:sz w:val="24"/>
          <w:rtl/>
        </w:rPr>
      </w:pPr>
    </w:p>
    <w:p w14:paraId="7127D448" w14:textId="77777777" w:rsidR="002F121F" w:rsidRPr="00F972CC" w:rsidRDefault="002F121F" w:rsidP="003A3F9C">
      <w:pPr>
        <w:spacing w:line="276" w:lineRule="auto"/>
        <w:jc w:val="center"/>
        <w:rPr>
          <w:rFonts w:ascii="David" w:hAnsi="David"/>
          <w:sz w:val="24"/>
          <w:rtl/>
        </w:rPr>
      </w:pPr>
      <w:r w:rsidRPr="00F972CC">
        <w:rPr>
          <w:rFonts w:ascii="David" w:hAnsi="David"/>
          <w:b/>
          <w:bCs/>
          <w:sz w:val="24"/>
          <w:rtl/>
        </w:rPr>
        <w:t>בין</w:t>
      </w:r>
      <w:r w:rsidRPr="00F972CC">
        <w:rPr>
          <w:rFonts w:ascii="David" w:hAnsi="David"/>
          <w:sz w:val="24"/>
          <w:rtl/>
        </w:rPr>
        <w:t>:</w:t>
      </w:r>
    </w:p>
    <w:p w14:paraId="2007BEDA" w14:textId="77777777" w:rsidR="002F121F" w:rsidRPr="00F972CC" w:rsidRDefault="002F121F" w:rsidP="003A3F9C">
      <w:pPr>
        <w:spacing w:line="276" w:lineRule="auto"/>
        <w:jc w:val="center"/>
        <w:rPr>
          <w:rFonts w:ascii="David" w:hAnsi="David"/>
          <w:sz w:val="24"/>
          <w:rtl/>
        </w:rPr>
      </w:pPr>
      <w:r w:rsidRPr="00F972CC">
        <w:rPr>
          <w:rFonts w:ascii="David" w:hAnsi="David"/>
          <w:sz w:val="24"/>
          <w:rtl/>
        </w:rPr>
        <w:t>ממשלת ישראל בשם מדינת ישראל</w:t>
      </w:r>
    </w:p>
    <w:p w14:paraId="64316BDD" w14:textId="54ED7611" w:rsidR="002F121F" w:rsidRPr="00F972CC" w:rsidRDefault="002F121F" w:rsidP="003A3F9C">
      <w:pPr>
        <w:spacing w:line="276" w:lineRule="auto"/>
        <w:jc w:val="center"/>
        <w:rPr>
          <w:rFonts w:ascii="David" w:hAnsi="David"/>
          <w:sz w:val="24"/>
          <w:rtl/>
        </w:rPr>
      </w:pPr>
      <w:r w:rsidRPr="00F972CC">
        <w:rPr>
          <w:rFonts w:ascii="David" w:hAnsi="David"/>
          <w:sz w:val="24"/>
          <w:rtl/>
        </w:rPr>
        <w:t>המיוצגת על ידי</w:t>
      </w:r>
    </w:p>
    <w:p w14:paraId="5703DFBD" w14:textId="77777777" w:rsidR="002F121F" w:rsidRPr="00F972CC" w:rsidRDefault="002F121F" w:rsidP="003A3F9C">
      <w:pPr>
        <w:spacing w:line="276" w:lineRule="auto"/>
        <w:jc w:val="center"/>
        <w:rPr>
          <w:rFonts w:ascii="David" w:hAnsi="David"/>
          <w:sz w:val="24"/>
          <w:rtl/>
        </w:rPr>
      </w:pPr>
      <w:r w:rsidRPr="00F972CC">
        <w:rPr>
          <w:rFonts w:ascii="David" w:hAnsi="David"/>
          <w:sz w:val="24"/>
          <w:rtl/>
        </w:rPr>
        <w:t>מר ארז רבן, סמנכ"ל הון אנושי ומנהל, רשות שוק ההון, ביטוח וחיסכון</w:t>
      </w:r>
    </w:p>
    <w:p w14:paraId="4AAB496D" w14:textId="34D74477" w:rsidR="002F121F" w:rsidRPr="00F972CC" w:rsidRDefault="002F121F" w:rsidP="003A3F9C">
      <w:pPr>
        <w:spacing w:line="276" w:lineRule="auto"/>
        <w:jc w:val="center"/>
        <w:rPr>
          <w:rFonts w:ascii="David" w:hAnsi="David"/>
          <w:sz w:val="24"/>
          <w:rtl/>
        </w:rPr>
      </w:pPr>
      <w:r w:rsidRPr="00F972CC">
        <w:rPr>
          <w:rFonts w:ascii="David" w:hAnsi="David"/>
          <w:sz w:val="24"/>
          <w:rtl/>
        </w:rPr>
        <w:t>וגברת סופי פרכטמן- חשבת רשות שוק ההון, ביטוח וחסכון,</w:t>
      </w:r>
    </w:p>
    <w:p w14:paraId="282CA66D" w14:textId="77777777" w:rsidR="002F121F" w:rsidRPr="00F972CC" w:rsidRDefault="002F121F" w:rsidP="003A3F9C">
      <w:pPr>
        <w:spacing w:line="276" w:lineRule="auto"/>
        <w:jc w:val="center"/>
        <w:rPr>
          <w:rFonts w:ascii="David" w:hAnsi="David"/>
          <w:sz w:val="24"/>
          <w:rtl/>
        </w:rPr>
      </w:pPr>
      <w:proofErr w:type="spellStart"/>
      <w:r w:rsidRPr="00F972CC">
        <w:rPr>
          <w:rFonts w:ascii="David" w:hAnsi="David"/>
          <w:sz w:val="24"/>
          <w:rtl/>
        </w:rPr>
        <w:t>מורשי</w:t>
      </w:r>
      <w:proofErr w:type="spellEnd"/>
      <w:r w:rsidRPr="00F972CC">
        <w:rPr>
          <w:rFonts w:ascii="David" w:hAnsi="David"/>
          <w:sz w:val="24"/>
          <w:rtl/>
        </w:rPr>
        <w:t xml:space="preserve"> חתימה מטעמה בהתאם לחוק נכסי מדינה, </w:t>
      </w:r>
      <w:proofErr w:type="spellStart"/>
      <w:r w:rsidRPr="00F972CC">
        <w:rPr>
          <w:rFonts w:ascii="David" w:hAnsi="David"/>
          <w:sz w:val="24"/>
          <w:rtl/>
        </w:rPr>
        <w:t>התשי"א</w:t>
      </w:r>
      <w:proofErr w:type="spellEnd"/>
      <w:r w:rsidRPr="00F972CC">
        <w:rPr>
          <w:rFonts w:ascii="David" w:hAnsi="David"/>
          <w:sz w:val="24"/>
          <w:rtl/>
        </w:rPr>
        <w:t xml:space="preserve"> – 1951</w:t>
      </w:r>
    </w:p>
    <w:p w14:paraId="53F9768B" w14:textId="77777777" w:rsidR="002F121F" w:rsidRPr="00F972CC" w:rsidRDefault="002F121F" w:rsidP="003A3F9C">
      <w:pPr>
        <w:spacing w:line="276" w:lineRule="auto"/>
        <w:jc w:val="center"/>
        <w:rPr>
          <w:rFonts w:ascii="David" w:hAnsi="David"/>
          <w:sz w:val="24"/>
          <w:rtl/>
        </w:rPr>
      </w:pPr>
      <w:r w:rsidRPr="00F972CC">
        <w:rPr>
          <w:rFonts w:ascii="David" w:hAnsi="David"/>
          <w:sz w:val="24"/>
          <w:rtl/>
        </w:rPr>
        <w:t xml:space="preserve">(להלן: </w:t>
      </w:r>
      <w:r w:rsidRPr="00F972CC">
        <w:rPr>
          <w:rFonts w:ascii="David" w:hAnsi="David"/>
          <w:b/>
          <w:bCs/>
          <w:sz w:val="24"/>
          <w:rtl/>
        </w:rPr>
        <w:t>"המזמין"</w:t>
      </w:r>
      <w:r w:rsidRPr="00F972CC">
        <w:rPr>
          <w:rFonts w:ascii="David" w:hAnsi="David"/>
          <w:sz w:val="24"/>
          <w:rtl/>
        </w:rPr>
        <w:t>)</w:t>
      </w:r>
    </w:p>
    <w:p w14:paraId="24458F42" w14:textId="77777777" w:rsidR="002F121F" w:rsidRPr="00F972CC" w:rsidRDefault="002F121F" w:rsidP="003A3F9C">
      <w:pPr>
        <w:spacing w:line="276" w:lineRule="auto"/>
        <w:jc w:val="center"/>
        <w:rPr>
          <w:rFonts w:ascii="David" w:hAnsi="David"/>
          <w:b/>
          <w:bCs/>
          <w:sz w:val="24"/>
          <w:rtl/>
        </w:rPr>
      </w:pPr>
      <w:r w:rsidRPr="00F972CC">
        <w:rPr>
          <w:rFonts w:ascii="David" w:hAnsi="David"/>
          <w:b/>
          <w:bCs/>
          <w:sz w:val="24"/>
          <w:rtl/>
        </w:rPr>
        <w:t>מצד אחד</w:t>
      </w:r>
    </w:p>
    <w:p w14:paraId="1B95ABDF" w14:textId="77777777" w:rsidR="002F121F" w:rsidRPr="00F972CC" w:rsidRDefault="002F121F" w:rsidP="003A3F9C">
      <w:pPr>
        <w:spacing w:line="276" w:lineRule="auto"/>
        <w:jc w:val="center"/>
        <w:rPr>
          <w:rFonts w:ascii="David" w:hAnsi="David"/>
          <w:b/>
          <w:bCs/>
          <w:sz w:val="24"/>
          <w:rtl/>
        </w:rPr>
      </w:pPr>
    </w:p>
    <w:p w14:paraId="57EF5C22" w14:textId="77777777" w:rsidR="002F121F" w:rsidRPr="00F972CC" w:rsidRDefault="002F121F" w:rsidP="003A3F9C">
      <w:pPr>
        <w:spacing w:line="276" w:lineRule="auto"/>
        <w:jc w:val="center"/>
        <w:rPr>
          <w:rFonts w:ascii="David" w:hAnsi="David"/>
          <w:b/>
          <w:bCs/>
          <w:sz w:val="24"/>
          <w:rtl/>
        </w:rPr>
      </w:pPr>
      <w:r w:rsidRPr="00F972CC">
        <w:rPr>
          <w:rFonts w:ascii="David" w:hAnsi="David"/>
          <w:b/>
          <w:bCs/>
          <w:sz w:val="24"/>
          <w:rtl/>
        </w:rPr>
        <w:t>לבין:</w:t>
      </w:r>
    </w:p>
    <w:p w14:paraId="14AE6131" w14:textId="77777777" w:rsidR="002F121F" w:rsidRPr="00F972CC" w:rsidRDefault="002F121F" w:rsidP="003A3F9C">
      <w:pPr>
        <w:spacing w:line="276" w:lineRule="auto"/>
        <w:jc w:val="center"/>
        <w:rPr>
          <w:rFonts w:ascii="David" w:hAnsi="David"/>
          <w:sz w:val="24"/>
          <w:rtl/>
        </w:rPr>
      </w:pPr>
    </w:p>
    <w:p w14:paraId="00D34A4E" w14:textId="77777777" w:rsidR="002F121F" w:rsidRPr="00F972CC" w:rsidRDefault="002F121F" w:rsidP="003A3F9C">
      <w:pPr>
        <w:spacing w:line="276" w:lineRule="auto"/>
        <w:jc w:val="center"/>
        <w:rPr>
          <w:rFonts w:ascii="David" w:hAnsi="David"/>
          <w:sz w:val="24"/>
          <w:rtl/>
        </w:rPr>
      </w:pPr>
      <w:r w:rsidRPr="00F972CC">
        <w:rPr>
          <w:rFonts w:ascii="David" w:hAnsi="David"/>
          <w:sz w:val="24"/>
          <w:rtl/>
        </w:rPr>
        <w:t>_____________________</w:t>
      </w:r>
    </w:p>
    <w:p w14:paraId="44D639F9" w14:textId="77777777" w:rsidR="002F121F" w:rsidRPr="00F972CC" w:rsidRDefault="002F121F" w:rsidP="003A3F9C">
      <w:pPr>
        <w:spacing w:line="276" w:lineRule="auto"/>
        <w:jc w:val="center"/>
        <w:rPr>
          <w:rFonts w:ascii="David" w:hAnsi="David"/>
          <w:sz w:val="24"/>
          <w:rtl/>
        </w:rPr>
      </w:pPr>
      <w:r w:rsidRPr="00F972CC">
        <w:rPr>
          <w:rFonts w:ascii="David" w:hAnsi="David"/>
          <w:sz w:val="24"/>
          <w:rtl/>
        </w:rPr>
        <w:t>מרחוב ______________________</w:t>
      </w:r>
    </w:p>
    <w:p w14:paraId="697AE2AB" w14:textId="77777777" w:rsidR="002F121F" w:rsidRPr="00F972CC" w:rsidRDefault="002F121F" w:rsidP="003A3F9C">
      <w:pPr>
        <w:spacing w:line="276" w:lineRule="auto"/>
        <w:jc w:val="center"/>
        <w:rPr>
          <w:rFonts w:ascii="David" w:hAnsi="David"/>
          <w:sz w:val="24"/>
          <w:rtl/>
        </w:rPr>
      </w:pPr>
      <w:r w:rsidRPr="00F972CC">
        <w:rPr>
          <w:rFonts w:ascii="David" w:hAnsi="David"/>
          <w:sz w:val="24"/>
          <w:rtl/>
        </w:rPr>
        <w:t>ת.ז./ ח.פ/ ע.מ  _________________</w:t>
      </w:r>
    </w:p>
    <w:p w14:paraId="2A569DED" w14:textId="77777777" w:rsidR="002F121F" w:rsidRPr="00F972CC" w:rsidRDefault="002F121F" w:rsidP="003A3F9C">
      <w:pPr>
        <w:spacing w:line="276" w:lineRule="auto"/>
        <w:jc w:val="center"/>
        <w:rPr>
          <w:rFonts w:ascii="David" w:hAnsi="David"/>
          <w:sz w:val="24"/>
          <w:rtl/>
        </w:rPr>
      </w:pPr>
      <w:r w:rsidRPr="00F972CC">
        <w:rPr>
          <w:rFonts w:ascii="David" w:hAnsi="David"/>
          <w:b/>
          <w:bCs/>
          <w:sz w:val="24"/>
          <w:rtl/>
        </w:rPr>
        <w:t>(להלן – "היועץ" )</w:t>
      </w:r>
    </w:p>
    <w:p w14:paraId="57F564D6" w14:textId="77777777" w:rsidR="002F121F" w:rsidRPr="00F972CC" w:rsidRDefault="002F121F" w:rsidP="003A3F9C">
      <w:pPr>
        <w:spacing w:line="276" w:lineRule="auto"/>
        <w:jc w:val="center"/>
        <w:rPr>
          <w:rFonts w:ascii="David" w:hAnsi="David"/>
          <w:sz w:val="24"/>
          <w:rtl/>
        </w:rPr>
      </w:pPr>
      <w:r w:rsidRPr="00F972CC">
        <w:rPr>
          <w:rFonts w:ascii="David" w:hAnsi="David"/>
          <w:b/>
          <w:bCs/>
          <w:sz w:val="24"/>
          <w:rtl/>
        </w:rPr>
        <w:t>מצד שני</w:t>
      </w:r>
    </w:p>
    <w:p w14:paraId="7FDDFA5F"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                                          </w:t>
      </w:r>
    </w:p>
    <w:p w14:paraId="01DAF8B0" w14:textId="77777777" w:rsidR="002F121F" w:rsidRPr="00F972CC" w:rsidRDefault="002F121F" w:rsidP="00F972CC">
      <w:pPr>
        <w:numPr>
          <w:ilvl w:val="0"/>
          <w:numId w:val="3"/>
        </w:numPr>
        <w:spacing w:line="276" w:lineRule="auto"/>
        <w:jc w:val="both"/>
        <w:rPr>
          <w:rFonts w:ascii="David" w:hAnsi="David"/>
          <w:sz w:val="24"/>
          <w:rtl/>
        </w:rPr>
      </w:pPr>
      <w:r w:rsidRPr="00F972CC">
        <w:rPr>
          <w:rFonts w:ascii="David" w:hAnsi="David"/>
          <w:b/>
          <w:bCs/>
          <w:sz w:val="24"/>
          <w:rtl/>
        </w:rPr>
        <w:t>הואיל</w:t>
      </w:r>
      <w:r w:rsidRPr="00F972CC">
        <w:rPr>
          <w:rFonts w:ascii="David" w:hAnsi="David"/>
          <w:sz w:val="24"/>
          <w:rtl/>
        </w:rPr>
        <w:tab/>
        <w:t>והמזמין מעוניין באספקת שירותי ביקורת בתחום ביטוח המשנה בגופים מוסדיים, בהתאם למפורט בפניה לקבלת הצעות אשר פורסמה על ידי המזמין (להלן: "</w:t>
      </w:r>
      <w:r w:rsidRPr="00F972CC">
        <w:rPr>
          <w:rFonts w:ascii="David" w:hAnsi="David"/>
          <w:b/>
          <w:bCs/>
          <w:sz w:val="24"/>
          <w:rtl/>
        </w:rPr>
        <w:t>הפניה</w:t>
      </w:r>
      <w:r w:rsidRPr="00F972CC">
        <w:rPr>
          <w:rFonts w:ascii="David" w:hAnsi="David"/>
          <w:sz w:val="24"/>
          <w:rtl/>
        </w:rPr>
        <w:t>");</w:t>
      </w:r>
    </w:p>
    <w:p w14:paraId="48833A40" w14:textId="77777777" w:rsidR="002F121F" w:rsidRPr="00F972CC" w:rsidRDefault="002F121F" w:rsidP="00F972CC">
      <w:pPr>
        <w:numPr>
          <w:ilvl w:val="0"/>
          <w:numId w:val="3"/>
        </w:numPr>
        <w:spacing w:line="276" w:lineRule="auto"/>
        <w:jc w:val="both"/>
        <w:rPr>
          <w:rFonts w:ascii="David" w:hAnsi="David"/>
          <w:sz w:val="24"/>
          <w:rtl/>
        </w:rPr>
      </w:pPr>
      <w:r w:rsidRPr="00F972CC">
        <w:rPr>
          <w:rFonts w:ascii="David" w:hAnsi="David"/>
          <w:b/>
          <w:bCs/>
          <w:sz w:val="24"/>
          <w:rtl/>
        </w:rPr>
        <w:t>והואיל</w:t>
      </w:r>
      <w:r w:rsidRPr="00F972CC">
        <w:rPr>
          <w:rFonts w:ascii="David" w:hAnsi="David"/>
          <w:sz w:val="24"/>
          <w:rtl/>
        </w:rPr>
        <w:tab/>
        <w:t>והיועץ הגיש את הצעתו לפניה (להלן: "</w:t>
      </w:r>
      <w:r w:rsidRPr="00F972CC">
        <w:rPr>
          <w:rFonts w:ascii="David" w:hAnsi="David"/>
          <w:b/>
          <w:bCs/>
          <w:sz w:val="24"/>
          <w:rtl/>
        </w:rPr>
        <w:t>ההצעה</w:t>
      </w:r>
      <w:r w:rsidRPr="00F972CC">
        <w:rPr>
          <w:rFonts w:ascii="David" w:hAnsi="David"/>
          <w:sz w:val="24"/>
          <w:rtl/>
        </w:rPr>
        <w:t>");</w:t>
      </w:r>
    </w:p>
    <w:p w14:paraId="6D5E7993" w14:textId="77777777" w:rsidR="002F121F" w:rsidRPr="00F972CC" w:rsidRDefault="002F121F" w:rsidP="00F972CC">
      <w:pPr>
        <w:numPr>
          <w:ilvl w:val="0"/>
          <w:numId w:val="3"/>
        </w:numPr>
        <w:spacing w:line="276" w:lineRule="auto"/>
        <w:jc w:val="both"/>
        <w:rPr>
          <w:rFonts w:ascii="David" w:hAnsi="David"/>
          <w:sz w:val="24"/>
          <w:rtl/>
        </w:rPr>
      </w:pPr>
      <w:r w:rsidRPr="00F972CC">
        <w:rPr>
          <w:rFonts w:ascii="David" w:hAnsi="David"/>
          <w:b/>
          <w:bCs/>
          <w:sz w:val="24"/>
          <w:rtl/>
        </w:rPr>
        <w:t>והואיל</w:t>
      </w:r>
      <w:r w:rsidRPr="00F972CC">
        <w:rPr>
          <w:rFonts w:ascii="David" w:hAnsi="David"/>
          <w:sz w:val="24"/>
          <w:rtl/>
        </w:rPr>
        <w:tab/>
        <w:t>ובכפוף לחתימתו על הסכם זה וקיום יתר הדרישות המפורטות במסמכי הפניה, ועדת המכרזים של המזמין בחרה בהצעת היועץ.</w:t>
      </w:r>
    </w:p>
    <w:p w14:paraId="5C6AE274" w14:textId="77777777" w:rsidR="002F121F" w:rsidRPr="00F972CC" w:rsidRDefault="002F121F" w:rsidP="00F972CC">
      <w:pPr>
        <w:spacing w:line="276" w:lineRule="auto"/>
        <w:jc w:val="both"/>
        <w:rPr>
          <w:rFonts w:ascii="David" w:hAnsi="David"/>
          <w:b/>
          <w:bCs/>
          <w:sz w:val="24"/>
          <w:u w:val="single"/>
          <w:rtl/>
        </w:rPr>
      </w:pPr>
    </w:p>
    <w:p w14:paraId="0B7E6545" w14:textId="77777777" w:rsidR="002F121F" w:rsidRPr="00F972CC" w:rsidRDefault="002F121F" w:rsidP="00F972CC">
      <w:pPr>
        <w:spacing w:line="276" w:lineRule="auto"/>
        <w:jc w:val="both"/>
        <w:rPr>
          <w:rFonts w:ascii="David" w:hAnsi="David"/>
          <w:b/>
          <w:bCs/>
          <w:sz w:val="24"/>
          <w:u w:val="single"/>
          <w:rtl/>
        </w:rPr>
      </w:pPr>
      <w:r w:rsidRPr="00F972CC">
        <w:rPr>
          <w:rFonts w:ascii="David" w:hAnsi="David"/>
          <w:b/>
          <w:bCs/>
          <w:sz w:val="24"/>
          <w:u w:val="single"/>
          <w:rtl/>
        </w:rPr>
        <w:t>לפיכך הוסכם הוצהר והותנה בין הצדדים כדלקמן:</w:t>
      </w:r>
    </w:p>
    <w:p w14:paraId="0AFFB57A" w14:textId="77777777" w:rsidR="002F121F" w:rsidRPr="00F972CC" w:rsidRDefault="002F121F" w:rsidP="00F972CC">
      <w:pPr>
        <w:spacing w:line="276" w:lineRule="auto"/>
        <w:jc w:val="both"/>
        <w:rPr>
          <w:rFonts w:ascii="David" w:hAnsi="David"/>
          <w:b/>
          <w:bCs/>
          <w:sz w:val="24"/>
          <w:u w:val="single"/>
          <w:rtl/>
        </w:rPr>
      </w:pPr>
    </w:p>
    <w:p w14:paraId="0EE1BFA6" w14:textId="77777777" w:rsidR="002F121F" w:rsidRPr="00F972CC" w:rsidRDefault="002F121F" w:rsidP="00F972CC">
      <w:pPr>
        <w:numPr>
          <w:ilvl w:val="0"/>
          <w:numId w:val="13"/>
        </w:numPr>
        <w:spacing w:line="276" w:lineRule="auto"/>
        <w:jc w:val="both"/>
        <w:rPr>
          <w:rFonts w:ascii="David" w:hAnsi="David"/>
          <w:b/>
          <w:bCs/>
          <w:sz w:val="24"/>
          <w:u w:val="single"/>
        </w:rPr>
      </w:pPr>
      <w:r w:rsidRPr="00F972CC">
        <w:rPr>
          <w:rFonts w:ascii="David" w:hAnsi="David"/>
          <w:b/>
          <w:bCs/>
          <w:sz w:val="24"/>
          <w:u w:val="single"/>
          <w:rtl/>
        </w:rPr>
        <w:t>פרשנות ונספחים</w:t>
      </w:r>
    </w:p>
    <w:p w14:paraId="0581EADF"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המבוא להסכם זה והנספחים המצורפים להסכם זה מהווים חלק בלתי נפרד ממנו;</w:t>
      </w:r>
    </w:p>
    <w:p w14:paraId="641C1CE4"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למונחים שבהסכם זה תינתן המשמעות הנתונה להם בפנייה לקבלת הצעות, זולת אם נאמר או משתמע אחרת מן ההקשר;</w:t>
      </w:r>
    </w:p>
    <w:p w14:paraId="258D334B"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הפנייה לקבלת הצעות על נספחיה היא חלק בלתי נפרד מהסכם זה, ופרשנות ההסכם תיעשה באופן המקיים את דרישות הפנייה המפורשות והמשתמעות בצורה המלאה ביותר, וכך לגבי נספחי ההסכם;</w:t>
      </w:r>
    </w:p>
    <w:p w14:paraId="34F57D44"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כותרות ההסכם הינן לנוחיות בלבד, ואין לפרש הוראות הסכם זה על פיהן.</w:t>
      </w:r>
    </w:p>
    <w:p w14:paraId="48D37C4F" w14:textId="77777777" w:rsidR="002F121F" w:rsidRPr="00F972CC" w:rsidRDefault="002F121F" w:rsidP="00F972CC">
      <w:pPr>
        <w:spacing w:line="276" w:lineRule="auto"/>
        <w:jc w:val="both"/>
        <w:rPr>
          <w:rFonts w:ascii="David" w:hAnsi="David"/>
          <w:sz w:val="24"/>
          <w:rtl/>
        </w:rPr>
      </w:pPr>
    </w:p>
    <w:p w14:paraId="7454BE09" w14:textId="77777777" w:rsidR="002F121F" w:rsidRPr="00F972CC" w:rsidRDefault="002F121F" w:rsidP="00F972CC">
      <w:pPr>
        <w:numPr>
          <w:ilvl w:val="0"/>
          <w:numId w:val="13"/>
        </w:numPr>
        <w:spacing w:line="276" w:lineRule="auto"/>
        <w:jc w:val="both"/>
        <w:rPr>
          <w:rFonts w:ascii="David" w:hAnsi="David"/>
          <w:b/>
          <w:bCs/>
          <w:sz w:val="24"/>
          <w:u w:val="single"/>
        </w:rPr>
      </w:pPr>
      <w:r w:rsidRPr="00F972CC">
        <w:rPr>
          <w:rFonts w:ascii="David" w:hAnsi="David"/>
          <w:b/>
          <w:bCs/>
          <w:sz w:val="24"/>
          <w:u w:val="single"/>
          <w:rtl/>
        </w:rPr>
        <w:t>הגדרות</w:t>
      </w:r>
    </w:p>
    <w:p w14:paraId="720B4937"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בהסכם זה תהיה למונחים הבאים המשמעות המופיעה לצדם:</w:t>
      </w:r>
    </w:p>
    <w:tbl>
      <w:tblPr>
        <w:bidiVisual/>
        <w:tblW w:w="0" w:type="auto"/>
        <w:jc w:val="center"/>
        <w:tblLook w:val="04A0" w:firstRow="1" w:lastRow="0" w:firstColumn="1" w:lastColumn="0" w:noHBand="0" w:noVBand="1"/>
      </w:tblPr>
      <w:tblGrid>
        <w:gridCol w:w="1706"/>
        <w:gridCol w:w="6055"/>
      </w:tblGrid>
      <w:tr w:rsidR="002F121F" w:rsidRPr="00F972CC" w14:paraId="58BE4865" w14:textId="77777777" w:rsidTr="00AC697C">
        <w:trPr>
          <w:jc w:val="center"/>
        </w:trPr>
        <w:tc>
          <w:tcPr>
            <w:tcW w:w="1706" w:type="dxa"/>
            <w:shd w:val="clear" w:color="auto" w:fill="auto"/>
          </w:tcPr>
          <w:p w14:paraId="3604BD30" w14:textId="77777777" w:rsidR="002F121F" w:rsidRPr="00F972CC" w:rsidRDefault="002F121F" w:rsidP="00F972CC">
            <w:pPr>
              <w:spacing w:line="276" w:lineRule="auto"/>
              <w:jc w:val="both"/>
              <w:rPr>
                <w:rFonts w:ascii="David" w:hAnsi="David"/>
                <w:sz w:val="24"/>
                <w:rtl/>
              </w:rPr>
            </w:pPr>
            <w:r w:rsidRPr="00F972CC">
              <w:rPr>
                <w:rFonts w:ascii="David" w:hAnsi="David"/>
                <w:b/>
                <w:bCs/>
                <w:sz w:val="24"/>
                <w:rtl/>
              </w:rPr>
              <w:t>"אנשי הצוות"</w:t>
            </w:r>
          </w:p>
        </w:tc>
        <w:tc>
          <w:tcPr>
            <w:tcW w:w="6055" w:type="dxa"/>
            <w:shd w:val="clear" w:color="auto" w:fill="auto"/>
          </w:tcPr>
          <w:p w14:paraId="6EDABE2A"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מי מטעמו של היועץ שיועסק מטעמו לצורך מתן שירותי הייעוץ, אשר שמותם ופרטים אודותיהם נכללו בהצעה (בהתאם לתנאים המפורטים בפניה), ובהסתמך על מידע זה בחרה ועדת המכרזים בהצעת היועץ ובאמצעותם יינתנו השירותים למזמין (וזאת בנוסף למתן השירותים כאמור בידי היועץ, אשר יעמוד בראש הצוות).</w:t>
            </w:r>
          </w:p>
        </w:tc>
      </w:tr>
      <w:tr w:rsidR="002F121F" w:rsidRPr="00F972CC" w14:paraId="04CE1EDF" w14:textId="77777777" w:rsidTr="00AC697C">
        <w:trPr>
          <w:jc w:val="center"/>
        </w:trPr>
        <w:tc>
          <w:tcPr>
            <w:tcW w:w="1706" w:type="dxa"/>
            <w:shd w:val="clear" w:color="auto" w:fill="auto"/>
          </w:tcPr>
          <w:p w14:paraId="16EC1D57" w14:textId="77777777" w:rsidR="002F121F" w:rsidRPr="00F972CC" w:rsidRDefault="002F121F" w:rsidP="00F972CC">
            <w:pPr>
              <w:spacing w:line="276" w:lineRule="auto"/>
              <w:jc w:val="both"/>
              <w:rPr>
                <w:rFonts w:ascii="David" w:hAnsi="David"/>
                <w:sz w:val="24"/>
                <w:rtl/>
              </w:rPr>
            </w:pPr>
            <w:r w:rsidRPr="00F972CC">
              <w:rPr>
                <w:rFonts w:ascii="David" w:hAnsi="David"/>
                <w:b/>
                <w:bCs/>
                <w:sz w:val="24"/>
                <w:rtl/>
              </w:rPr>
              <w:t>"בעל עניין"</w:t>
            </w:r>
          </w:p>
        </w:tc>
        <w:tc>
          <w:tcPr>
            <w:tcW w:w="6055" w:type="dxa"/>
            <w:shd w:val="clear" w:color="auto" w:fill="auto"/>
          </w:tcPr>
          <w:p w14:paraId="7B2E537D" w14:textId="77777777" w:rsidR="002F121F" w:rsidRPr="00F972CC" w:rsidRDefault="002F121F" w:rsidP="00F972CC">
            <w:pPr>
              <w:spacing w:line="276" w:lineRule="auto"/>
              <w:jc w:val="both"/>
              <w:rPr>
                <w:rFonts w:ascii="David" w:hAnsi="David"/>
                <w:sz w:val="24"/>
              </w:rPr>
            </w:pPr>
            <w:r w:rsidRPr="00F972CC">
              <w:rPr>
                <w:rFonts w:ascii="David" w:hAnsi="David"/>
                <w:sz w:val="24"/>
                <w:rtl/>
              </w:rPr>
              <w:t>כמשמעותו בחוק ניירות ערך, תשכ"ח-1968.</w:t>
            </w:r>
          </w:p>
          <w:p w14:paraId="3B45EE27" w14:textId="77777777" w:rsidR="002F121F" w:rsidRPr="00F972CC" w:rsidRDefault="002F121F" w:rsidP="00F972CC">
            <w:pPr>
              <w:spacing w:line="276" w:lineRule="auto"/>
              <w:jc w:val="both"/>
              <w:rPr>
                <w:rFonts w:ascii="David" w:hAnsi="David"/>
                <w:sz w:val="24"/>
                <w:rtl/>
              </w:rPr>
            </w:pPr>
          </w:p>
        </w:tc>
      </w:tr>
      <w:tr w:rsidR="002F121F" w:rsidRPr="00F972CC" w14:paraId="7CBD5AF9" w14:textId="77777777" w:rsidTr="00AC697C">
        <w:trPr>
          <w:jc w:val="center"/>
        </w:trPr>
        <w:tc>
          <w:tcPr>
            <w:tcW w:w="1706" w:type="dxa"/>
            <w:shd w:val="clear" w:color="auto" w:fill="auto"/>
          </w:tcPr>
          <w:p w14:paraId="7282F62C"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"מידע"</w:t>
            </w:r>
          </w:p>
        </w:tc>
        <w:tc>
          <w:tcPr>
            <w:tcW w:w="6055" w:type="dxa"/>
            <w:shd w:val="clear" w:color="auto" w:fill="auto"/>
          </w:tcPr>
          <w:p w14:paraId="252AF9C9"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כל מידע (</w:t>
            </w:r>
            <w:r w:rsidRPr="00F972CC">
              <w:rPr>
                <w:rFonts w:ascii="David" w:hAnsi="David"/>
                <w:sz w:val="24"/>
              </w:rPr>
              <w:t>Information</w:t>
            </w:r>
            <w:r w:rsidRPr="00F972CC">
              <w:rPr>
                <w:rFonts w:ascii="David" w:hAnsi="David"/>
                <w:sz w:val="24"/>
                <w:rtl/>
              </w:rPr>
              <w:t>), ידע (</w:t>
            </w:r>
            <w:r w:rsidRPr="00F972CC">
              <w:rPr>
                <w:rFonts w:ascii="David" w:hAnsi="David"/>
                <w:sz w:val="24"/>
              </w:rPr>
              <w:t>Know-How</w:t>
            </w:r>
            <w:r w:rsidRPr="00F972CC">
              <w:rPr>
                <w:rFonts w:ascii="David" w:hAnsi="David"/>
                <w:sz w:val="24"/>
                <w:rtl/>
              </w:rPr>
              <w:t>), ידיעה, מסמך, תכתובת, תכנית, נתון, מודל, חוות דעת, מסקנה וכל דבר אחר כיוצ"ב הקשור או הנוגע למתן השירותים, בין בכתב ובין בעל-פה, בכל צורה או דרך של שימור ידיעות בצורה חשמלית, אלקטרונית, אופטית, מגנטית או אחרת, הקשורים או הנוגעים למתן השירותים.</w:t>
            </w:r>
          </w:p>
        </w:tc>
      </w:tr>
      <w:tr w:rsidR="002F121F" w:rsidRPr="00F972CC" w14:paraId="0BB60A8C" w14:textId="77777777" w:rsidTr="00AC697C">
        <w:trPr>
          <w:jc w:val="center"/>
        </w:trPr>
        <w:tc>
          <w:tcPr>
            <w:tcW w:w="1706" w:type="dxa"/>
            <w:shd w:val="clear" w:color="auto" w:fill="auto"/>
          </w:tcPr>
          <w:p w14:paraId="07580330"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lastRenderedPageBreak/>
              <w:t xml:space="preserve">"ניגוד עניינים" </w:t>
            </w:r>
          </w:p>
        </w:tc>
        <w:tc>
          <w:tcPr>
            <w:tcW w:w="6055" w:type="dxa"/>
            <w:shd w:val="clear" w:color="auto" w:fill="auto"/>
          </w:tcPr>
          <w:p w14:paraId="567EFE4F"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הימצאות או חשש ממשי ומבוסס, לדעת המזמין, להימצאות היועץ בכל אחד מהמצבים הבאים:</w:t>
            </w:r>
          </w:p>
          <w:p w14:paraId="60EF0D8A"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א) התנגשות בין החובה המוטלת על היועץ לבצע את תפקידו בהתאם להסכם ללא שיקולים זרים או משוא פנים, ובין כל ענין אחר של היועץ (כהגדרת מונח זה להלן).</w:t>
            </w:r>
          </w:p>
          <w:p w14:paraId="4DE7561A"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ב)</w:t>
            </w:r>
            <w:r w:rsidRPr="00F972CC">
              <w:rPr>
                <w:rFonts w:ascii="David" w:hAnsi="David"/>
                <w:sz w:val="24"/>
                <w:rtl/>
              </w:rPr>
              <w:tab/>
              <w:t>הימצאות ב"ניגוד עניינים אישי", קרי: כאשר עניין עליו מופקד היועץ לפי הסכם זה עלול להתנגש עם עניין אחר שלו.</w:t>
            </w:r>
          </w:p>
          <w:p w14:paraId="3EDEFDA9"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ג)</w:t>
            </w:r>
            <w:r w:rsidRPr="00F972CC">
              <w:rPr>
                <w:rFonts w:ascii="David" w:hAnsi="David"/>
                <w:sz w:val="24"/>
                <w:rtl/>
              </w:rPr>
              <w:tab/>
              <w:t>הימצאות ב"ניגוד עניינים מוסדי", קרי: כאשר עניין עליו מופקד היועץ לפי הסכם זה עלול להתנגש עם תפקיד אחר, ציבורי או פרטי, שהוא ממלא במסגרת גוף ציבורי או גוף אחר.</w:t>
            </w:r>
          </w:p>
        </w:tc>
      </w:tr>
      <w:tr w:rsidR="002F121F" w:rsidRPr="00F972CC" w14:paraId="6E6B5C1E" w14:textId="77777777" w:rsidTr="00AC697C">
        <w:trPr>
          <w:jc w:val="center"/>
        </w:trPr>
        <w:tc>
          <w:tcPr>
            <w:tcW w:w="1706" w:type="dxa"/>
            <w:shd w:val="clear" w:color="auto" w:fill="auto"/>
          </w:tcPr>
          <w:p w14:paraId="61BF61A4"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"עובד"</w:t>
            </w:r>
          </w:p>
        </w:tc>
        <w:tc>
          <w:tcPr>
            <w:tcW w:w="6055" w:type="dxa"/>
            <w:shd w:val="clear" w:color="auto" w:fill="auto"/>
          </w:tcPr>
          <w:p w14:paraId="0611C70B"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כל אחד מעובדי היועץ, לרבות כל אחד מאנשי הצוות.</w:t>
            </w:r>
          </w:p>
          <w:p w14:paraId="730DAB23" w14:textId="77777777" w:rsidR="002F121F" w:rsidRPr="00F972CC" w:rsidRDefault="002F121F" w:rsidP="00F972CC">
            <w:pPr>
              <w:spacing w:line="276" w:lineRule="auto"/>
              <w:jc w:val="both"/>
              <w:rPr>
                <w:rFonts w:ascii="David" w:hAnsi="David"/>
                <w:sz w:val="24"/>
                <w:rtl/>
              </w:rPr>
            </w:pPr>
          </w:p>
        </w:tc>
      </w:tr>
      <w:tr w:rsidR="002F121F" w:rsidRPr="00F972CC" w14:paraId="6B786E15" w14:textId="77777777" w:rsidTr="00AC697C">
        <w:trPr>
          <w:jc w:val="center"/>
        </w:trPr>
        <w:tc>
          <w:tcPr>
            <w:tcW w:w="1706" w:type="dxa"/>
            <w:shd w:val="clear" w:color="auto" w:fill="auto"/>
          </w:tcPr>
          <w:p w14:paraId="27B9D539"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"עניין אחר"</w:t>
            </w:r>
          </w:p>
        </w:tc>
        <w:tc>
          <w:tcPr>
            <w:tcW w:w="6055" w:type="dxa"/>
            <w:shd w:val="clear" w:color="auto" w:fill="auto"/>
          </w:tcPr>
          <w:p w14:paraId="1F35BBF5"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כל עניין אישי, מקצועי, משפחתי – שאינו חלק מחובותיו של היועץ לפי ההסכם – לרבות עניינו</w:t>
            </w:r>
            <w:r w:rsidRPr="00F972CC">
              <w:rPr>
                <w:rFonts w:ascii="David" w:hAnsi="David"/>
                <w:sz w:val="24"/>
              </w:rPr>
              <w:t xml:space="preserve"> </w:t>
            </w:r>
            <w:r w:rsidRPr="00F972CC">
              <w:rPr>
                <w:rFonts w:ascii="David" w:hAnsi="David"/>
                <w:sz w:val="24"/>
                <w:rtl/>
              </w:rPr>
              <w:t>של</w:t>
            </w:r>
            <w:r w:rsidRPr="00F972CC">
              <w:rPr>
                <w:rFonts w:ascii="David" w:hAnsi="David"/>
                <w:sz w:val="24"/>
              </w:rPr>
              <w:t xml:space="preserve"> </w:t>
            </w:r>
            <w:r w:rsidRPr="00F972CC">
              <w:rPr>
                <w:rFonts w:ascii="David" w:hAnsi="David"/>
                <w:sz w:val="24"/>
                <w:rtl/>
              </w:rPr>
              <w:t>קרוב</w:t>
            </w:r>
            <w:r w:rsidRPr="00F972CC">
              <w:rPr>
                <w:rFonts w:ascii="David" w:hAnsi="David"/>
                <w:sz w:val="24"/>
              </w:rPr>
              <w:t xml:space="preserve"> </w:t>
            </w:r>
            <w:r w:rsidRPr="00F972CC">
              <w:rPr>
                <w:rFonts w:ascii="David" w:hAnsi="David"/>
                <w:sz w:val="24"/>
                <w:rtl/>
              </w:rPr>
              <w:t>או</w:t>
            </w:r>
            <w:r w:rsidRPr="00F972CC">
              <w:rPr>
                <w:rFonts w:ascii="David" w:hAnsi="David"/>
                <w:sz w:val="24"/>
              </w:rPr>
              <w:t xml:space="preserve"> </w:t>
            </w:r>
            <w:r w:rsidRPr="00F972CC">
              <w:rPr>
                <w:rFonts w:ascii="David" w:hAnsi="David"/>
                <w:sz w:val="24"/>
                <w:rtl/>
              </w:rPr>
              <w:t>של</w:t>
            </w:r>
            <w:r w:rsidRPr="00F972CC">
              <w:rPr>
                <w:rFonts w:ascii="David" w:hAnsi="David"/>
                <w:sz w:val="24"/>
              </w:rPr>
              <w:t xml:space="preserve"> </w:t>
            </w:r>
            <w:r w:rsidRPr="00F972CC">
              <w:rPr>
                <w:rFonts w:ascii="David" w:hAnsi="David"/>
                <w:sz w:val="24"/>
                <w:rtl/>
              </w:rPr>
              <w:t>גוף</w:t>
            </w:r>
            <w:r w:rsidRPr="00F972CC">
              <w:rPr>
                <w:rFonts w:ascii="David" w:hAnsi="David"/>
                <w:sz w:val="24"/>
              </w:rPr>
              <w:t xml:space="preserve"> </w:t>
            </w:r>
            <w:r w:rsidRPr="00F972CC">
              <w:rPr>
                <w:rFonts w:ascii="David" w:hAnsi="David"/>
                <w:sz w:val="24"/>
                <w:rtl/>
              </w:rPr>
              <w:t>שהיועץ</w:t>
            </w:r>
            <w:r w:rsidRPr="00F972CC">
              <w:rPr>
                <w:rFonts w:ascii="David" w:hAnsi="David"/>
                <w:sz w:val="24"/>
              </w:rPr>
              <w:t xml:space="preserve"> </w:t>
            </w:r>
            <w:r w:rsidRPr="00F972CC">
              <w:rPr>
                <w:rFonts w:ascii="David" w:hAnsi="David"/>
                <w:sz w:val="24"/>
                <w:rtl/>
              </w:rPr>
              <w:t>או</w:t>
            </w:r>
            <w:r w:rsidRPr="00F972CC">
              <w:rPr>
                <w:rFonts w:ascii="David" w:hAnsi="David"/>
                <w:sz w:val="24"/>
              </w:rPr>
              <w:t xml:space="preserve"> </w:t>
            </w:r>
            <w:r w:rsidRPr="00F972CC">
              <w:rPr>
                <w:rFonts w:ascii="David" w:hAnsi="David"/>
                <w:sz w:val="24"/>
                <w:rtl/>
              </w:rPr>
              <w:t>קרוב</w:t>
            </w:r>
            <w:r w:rsidRPr="00F972CC">
              <w:rPr>
                <w:rFonts w:ascii="David" w:hAnsi="David"/>
                <w:sz w:val="24"/>
              </w:rPr>
              <w:t xml:space="preserve"> </w:t>
            </w:r>
            <w:r w:rsidRPr="00F972CC">
              <w:rPr>
                <w:rFonts w:ascii="David" w:hAnsi="David"/>
                <w:sz w:val="24"/>
                <w:rtl/>
              </w:rPr>
              <w:t>שלו חבר</w:t>
            </w:r>
            <w:r w:rsidRPr="00F972CC">
              <w:rPr>
                <w:rFonts w:ascii="David" w:hAnsi="David"/>
                <w:sz w:val="24"/>
              </w:rPr>
              <w:t xml:space="preserve"> </w:t>
            </w:r>
            <w:r w:rsidRPr="00F972CC">
              <w:rPr>
                <w:rFonts w:ascii="David" w:hAnsi="David"/>
                <w:sz w:val="24"/>
                <w:rtl/>
              </w:rPr>
              <w:t>בו, מנהל</w:t>
            </w:r>
            <w:r w:rsidRPr="00F972CC">
              <w:rPr>
                <w:rFonts w:ascii="David" w:hAnsi="David"/>
                <w:sz w:val="24"/>
              </w:rPr>
              <w:t xml:space="preserve"> </w:t>
            </w:r>
            <w:r w:rsidRPr="00F972CC">
              <w:rPr>
                <w:rFonts w:ascii="David" w:hAnsi="David"/>
                <w:sz w:val="24"/>
                <w:rtl/>
              </w:rPr>
              <w:t>אותו</w:t>
            </w:r>
            <w:r w:rsidRPr="00F972CC">
              <w:rPr>
                <w:rFonts w:ascii="David" w:hAnsi="David"/>
                <w:sz w:val="24"/>
              </w:rPr>
              <w:t xml:space="preserve"> </w:t>
            </w:r>
            <w:r w:rsidRPr="00F972CC">
              <w:rPr>
                <w:rFonts w:ascii="David" w:hAnsi="David"/>
                <w:sz w:val="24"/>
                <w:rtl/>
              </w:rPr>
              <w:t>או</w:t>
            </w:r>
            <w:r w:rsidRPr="00F972CC">
              <w:rPr>
                <w:rFonts w:ascii="David" w:hAnsi="David"/>
                <w:sz w:val="24"/>
              </w:rPr>
              <w:t xml:space="preserve"> </w:t>
            </w:r>
            <w:r w:rsidRPr="00F972CC">
              <w:rPr>
                <w:rFonts w:ascii="David" w:hAnsi="David"/>
                <w:sz w:val="24"/>
                <w:rtl/>
              </w:rPr>
              <w:t>עובד</w:t>
            </w:r>
            <w:r w:rsidRPr="00F972CC">
              <w:rPr>
                <w:rFonts w:ascii="David" w:hAnsi="David"/>
                <w:sz w:val="24"/>
              </w:rPr>
              <w:t xml:space="preserve"> </w:t>
            </w:r>
            <w:r w:rsidRPr="00F972CC">
              <w:rPr>
                <w:rFonts w:ascii="David" w:hAnsi="David"/>
                <w:sz w:val="24"/>
                <w:rtl/>
              </w:rPr>
              <w:t>אחראי</w:t>
            </w:r>
            <w:r w:rsidRPr="00F972CC">
              <w:rPr>
                <w:rFonts w:ascii="David" w:hAnsi="David"/>
                <w:sz w:val="24"/>
              </w:rPr>
              <w:t xml:space="preserve"> </w:t>
            </w:r>
            <w:r w:rsidRPr="00F972CC">
              <w:rPr>
                <w:rFonts w:ascii="David" w:hAnsi="David"/>
                <w:sz w:val="24"/>
                <w:rtl/>
              </w:rPr>
              <w:t>בו, או גוף</w:t>
            </w:r>
            <w:r w:rsidRPr="00F972CC">
              <w:rPr>
                <w:rFonts w:ascii="David" w:hAnsi="David"/>
                <w:sz w:val="24"/>
              </w:rPr>
              <w:t xml:space="preserve"> </w:t>
            </w:r>
            <w:r w:rsidRPr="00F972CC">
              <w:rPr>
                <w:rFonts w:ascii="David" w:hAnsi="David"/>
                <w:sz w:val="24"/>
                <w:rtl/>
              </w:rPr>
              <w:t>בו ליועץ יש זכויות קנייניות או חוזיות - לרבות זכות לקבלת רווחים וכן</w:t>
            </w:r>
            <w:r w:rsidRPr="00F972CC">
              <w:rPr>
                <w:rFonts w:ascii="David" w:hAnsi="David"/>
                <w:sz w:val="24"/>
              </w:rPr>
              <w:t xml:space="preserve"> </w:t>
            </w:r>
            <w:r w:rsidRPr="00F972CC">
              <w:rPr>
                <w:rFonts w:ascii="David" w:hAnsi="David"/>
                <w:sz w:val="24"/>
                <w:rtl/>
              </w:rPr>
              <w:t>ענינו</w:t>
            </w:r>
            <w:r w:rsidRPr="00F972CC">
              <w:rPr>
                <w:rFonts w:ascii="David" w:hAnsi="David"/>
                <w:sz w:val="24"/>
              </w:rPr>
              <w:t xml:space="preserve"> </w:t>
            </w:r>
            <w:r w:rsidRPr="00F972CC">
              <w:rPr>
                <w:rFonts w:ascii="David" w:hAnsi="David"/>
                <w:sz w:val="24"/>
                <w:rtl/>
              </w:rPr>
              <w:t>של</w:t>
            </w:r>
            <w:r w:rsidRPr="00F972CC">
              <w:rPr>
                <w:rFonts w:ascii="David" w:hAnsi="David"/>
                <w:sz w:val="24"/>
              </w:rPr>
              <w:t xml:space="preserve"> </w:t>
            </w:r>
            <w:r w:rsidRPr="00F972CC">
              <w:rPr>
                <w:rFonts w:ascii="David" w:hAnsi="David"/>
                <w:sz w:val="24"/>
                <w:rtl/>
              </w:rPr>
              <w:t>לקוח של היועץ או של שותפו של היועץ או של קרובו</w:t>
            </w:r>
            <w:r w:rsidRPr="00F972CC">
              <w:rPr>
                <w:rFonts w:ascii="David" w:hAnsi="David"/>
                <w:sz w:val="24"/>
              </w:rPr>
              <w:t>.</w:t>
            </w:r>
          </w:p>
        </w:tc>
      </w:tr>
      <w:tr w:rsidR="002F121F" w:rsidRPr="00F972CC" w14:paraId="04CD1AA3" w14:textId="77777777" w:rsidTr="00AC697C">
        <w:trPr>
          <w:jc w:val="center"/>
        </w:trPr>
        <w:tc>
          <w:tcPr>
            <w:tcW w:w="1706" w:type="dxa"/>
            <w:shd w:val="clear" w:color="auto" w:fill="auto"/>
          </w:tcPr>
          <w:p w14:paraId="062411CB"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"עניין נוגד"</w:t>
            </w:r>
          </w:p>
        </w:tc>
        <w:tc>
          <w:tcPr>
            <w:tcW w:w="6055" w:type="dxa"/>
            <w:shd w:val="clear" w:color="auto" w:fill="auto"/>
          </w:tcPr>
          <w:p w14:paraId="30CB5D75"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עניין אחר העשוי להשפיע על תפקודו של היועץ, שאינו במסגרת חובותיו לפי ההסכם.</w:t>
            </w:r>
          </w:p>
        </w:tc>
      </w:tr>
      <w:tr w:rsidR="002F121F" w:rsidRPr="00F972CC" w14:paraId="29297E42" w14:textId="77777777" w:rsidTr="00AC697C">
        <w:trPr>
          <w:jc w:val="center"/>
        </w:trPr>
        <w:tc>
          <w:tcPr>
            <w:tcW w:w="1706" w:type="dxa"/>
            <w:shd w:val="clear" w:color="auto" w:fill="auto"/>
          </w:tcPr>
          <w:p w14:paraId="4B839D7B"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"קרוב"</w:t>
            </w:r>
          </w:p>
        </w:tc>
        <w:tc>
          <w:tcPr>
            <w:tcW w:w="6055" w:type="dxa"/>
            <w:shd w:val="clear" w:color="auto" w:fill="auto"/>
          </w:tcPr>
          <w:p w14:paraId="133D4F5A"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בן זוג, אח, הורה, צאצא, וכן הורה או בן זוג של כל אחד מאלה.</w:t>
            </w:r>
          </w:p>
          <w:p w14:paraId="3219F71A" w14:textId="77777777" w:rsidR="002F121F" w:rsidRPr="00F972CC" w:rsidRDefault="002F121F" w:rsidP="00F972CC">
            <w:pPr>
              <w:spacing w:line="276" w:lineRule="auto"/>
              <w:jc w:val="both"/>
              <w:rPr>
                <w:rFonts w:ascii="David" w:hAnsi="David"/>
                <w:sz w:val="24"/>
                <w:rtl/>
              </w:rPr>
            </w:pPr>
          </w:p>
        </w:tc>
      </w:tr>
      <w:tr w:rsidR="002F121F" w:rsidRPr="00F972CC" w14:paraId="105119DB" w14:textId="77777777" w:rsidTr="00AC697C">
        <w:trPr>
          <w:jc w:val="center"/>
        </w:trPr>
        <w:tc>
          <w:tcPr>
            <w:tcW w:w="1706" w:type="dxa"/>
            <w:shd w:val="clear" w:color="auto" w:fill="auto"/>
          </w:tcPr>
          <w:p w14:paraId="37DD6D57"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 xml:space="preserve">"השירותים" </w:t>
            </w:r>
            <w:r w:rsidRPr="00F972CC">
              <w:rPr>
                <w:rFonts w:ascii="David" w:hAnsi="David"/>
                <w:sz w:val="24"/>
                <w:rtl/>
              </w:rPr>
              <w:t>או</w:t>
            </w:r>
            <w:r w:rsidRPr="00F972CC">
              <w:rPr>
                <w:rFonts w:ascii="David" w:hAnsi="David"/>
                <w:b/>
                <w:bCs/>
                <w:sz w:val="24"/>
                <w:rtl/>
              </w:rPr>
              <w:t xml:space="preserve"> </w:t>
            </w:r>
          </w:p>
          <w:p w14:paraId="44B86165"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 xml:space="preserve">"שירותי יעוץ"   </w:t>
            </w:r>
          </w:p>
        </w:tc>
        <w:tc>
          <w:tcPr>
            <w:tcW w:w="6055" w:type="dxa"/>
            <w:shd w:val="clear" w:color="auto" w:fill="auto"/>
          </w:tcPr>
          <w:p w14:paraId="707D41C5"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שירותי יעוץ מקצועי לעריכת ביקורת ההשקעות בגופים המוסדיים, בהתאם למפורט בפנייה לקבלת הצעות אשר פורסמה על ידי המזמין, ומהווה חלק בלתי נפרד מהסכם זה.</w:t>
            </w:r>
          </w:p>
        </w:tc>
      </w:tr>
      <w:tr w:rsidR="002F121F" w:rsidRPr="00F972CC" w14:paraId="66D28951" w14:textId="77777777" w:rsidTr="00AC697C">
        <w:trPr>
          <w:jc w:val="center"/>
        </w:trPr>
        <w:tc>
          <w:tcPr>
            <w:tcW w:w="1706" w:type="dxa"/>
            <w:shd w:val="clear" w:color="auto" w:fill="auto"/>
          </w:tcPr>
          <w:p w14:paraId="1259A0A2"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"איש הקשר"</w:t>
            </w:r>
          </w:p>
        </w:tc>
        <w:tc>
          <w:tcPr>
            <w:tcW w:w="6055" w:type="dxa"/>
            <w:shd w:val="clear" w:color="auto" w:fill="auto"/>
          </w:tcPr>
          <w:p w14:paraId="13741190"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רו"ח אופיר נדב מנהל מחלקת ביטוח משנה, רשות שוק ההון, ביטוח חיסכון או מי שהמזמין ימנה במקומו. איש הקשר יהא אחראי לפיקוח על עבודת המציע וביצועה באיכות הנדרשת ולאור התנאים המנויים במסמכי הפניה. איש הקשר יהא רשאי </w:t>
            </w:r>
            <w:proofErr w:type="spellStart"/>
            <w:r w:rsidRPr="00F972CC">
              <w:rPr>
                <w:rFonts w:ascii="David" w:hAnsi="David"/>
                <w:sz w:val="24"/>
                <w:rtl/>
              </w:rPr>
              <w:t>ליתן</w:t>
            </w:r>
            <w:proofErr w:type="spellEnd"/>
            <w:r w:rsidRPr="00F972CC">
              <w:rPr>
                <w:rFonts w:ascii="David" w:hAnsi="David"/>
                <w:sz w:val="24"/>
                <w:rtl/>
              </w:rPr>
              <w:t xml:space="preserve"> למציע הנחיות הנוגעות למתן השירותים, ובכלל זאת צמצום או הרחבת היקפם.</w:t>
            </w:r>
          </w:p>
        </w:tc>
      </w:tr>
      <w:tr w:rsidR="002F121F" w:rsidRPr="00F972CC" w14:paraId="05B32B1B" w14:textId="77777777" w:rsidTr="00AC697C">
        <w:trPr>
          <w:jc w:val="center"/>
        </w:trPr>
        <w:tc>
          <w:tcPr>
            <w:tcW w:w="1706" w:type="dxa"/>
            <w:shd w:val="clear" w:color="auto" w:fill="auto"/>
          </w:tcPr>
          <w:p w14:paraId="35EAD79F"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 xml:space="preserve">"גוף מוסדי"  </w:t>
            </w:r>
          </w:p>
        </w:tc>
        <w:tc>
          <w:tcPr>
            <w:tcW w:w="6055" w:type="dxa"/>
            <w:shd w:val="clear" w:color="auto" w:fill="auto"/>
          </w:tcPr>
          <w:p w14:paraId="0D5EB785"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מבטח וחברה מנהלת. ולעניין חברה מנהלת חברה שקיבלה רישיון חברה מנהלת על</w:t>
            </w:r>
            <w:r w:rsidRPr="00F972CC">
              <w:rPr>
                <w:rFonts w:ascii="David" w:hAnsi="David"/>
                <w:sz w:val="24"/>
                <w:rtl/>
              </w:rPr>
              <w:tab/>
              <w:t>פי האמור בחוקי הפיקוח.</w:t>
            </w:r>
          </w:p>
        </w:tc>
      </w:tr>
      <w:tr w:rsidR="002F121F" w:rsidRPr="00F972CC" w14:paraId="166C3A4C" w14:textId="77777777" w:rsidTr="00AC697C">
        <w:trPr>
          <w:jc w:val="center"/>
        </w:trPr>
        <w:tc>
          <w:tcPr>
            <w:tcW w:w="1706" w:type="dxa"/>
            <w:shd w:val="clear" w:color="auto" w:fill="auto"/>
          </w:tcPr>
          <w:p w14:paraId="458970B7"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"גוף פיננסי"</w:t>
            </w:r>
          </w:p>
        </w:tc>
        <w:tc>
          <w:tcPr>
            <w:tcW w:w="6055" w:type="dxa"/>
            <w:shd w:val="clear" w:color="auto" w:fill="auto"/>
          </w:tcPr>
          <w:p w14:paraId="44B60861"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גוף מוסדי לרבות קרנות נאמנות, בתי השקעות, בנקים, בעל רישיון כהגדרתו בחוקי הפיקוח.</w:t>
            </w:r>
          </w:p>
        </w:tc>
      </w:tr>
      <w:tr w:rsidR="002F121F" w:rsidRPr="00F972CC" w14:paraId="4FA82592" w14:textId="77777777" w:rsidTr="00AC697C">
        <w:trPr>
          <w:jc w:val="center"/>
        </w:trPr>
        <w:tc>
          <w:tcPr>
            <w:tcW w:w="1706" w:type="dxa"/>
            <w:shd w:val="clear" w:color="auto" w:fill="auto"/>
          </w:tcPr>
          <w:p w14:paraId="51052CE8"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"חוקי הפיקוח"</w:t>
            </w:r>
          </w:p>
        </w:tc>
        <w:tc>
          <w:tcPr>
            <w:tcW w:w="6055" w:type="dxa"/>
            <w:shd w:val="clear" w:color="auto" w:fill="auto"/>
          </w:tcPr>
          <w:p w14:paraId="4E989C11"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חוק הפיקוח על שירותים פיננסיים (ביטוח), התשמ"א-1981 (להלן - </w:t>
            </w:r>
            <w:r w:rsidRPr="00F972CC">
              <w:rPr>
                <w:rFonts w:ascii="David" w:hAnsi="David"/>
                <w:b/>
                <w:bCs/>
                <w:sz w:val="24"/>
                <w:rtl/>
              </w:rPr>
              <w:t>חוק הפיקוח</w:t>
            </w:r>
            <w:r w:rsidRPr="00F972CC">
              <w:rPr>
                <w:rFonts w:ascii="David" w:hAnsi="David"/>
                <w:sz w:val="24"/>
                <w:rtl/>
              </w:rPr>
              <w:t xml:space="preserve">), וחוק הפיקוח על שירותים פיננסיים (קופות גמל), התשס"א-2005 (להלן - </w:t>
            </w:r>
            <w:r w:rsidRPr="00F972CC">
              <w:rPr>
                <w:rFonts w:ascii="David" w:hAnsi="David"/>
                <w:b/>
                <w:bCs/>
                <w:sz w:val="24"/>
                <w:rtl/>
              </w:rPr>
              <w:t>חוק קופות גמל</w:t>
            </w:r>
            <w:r w:rsidRPr="00F972CC">
              <w:rPr>
                <w:rFonts w:ascii="David" w:hAnsi="David"/>
                <w:sz w:val="24"/>
                <w:rtl/>
              </w:rPr>
              <w:t>).</w:t>
            </w:r>
          </w:p>
        </w:tc>
      </w:tr>
      <w:tr w:rsidR="002F121F" w:rsidRPr="00F972CC" w14:paraId="2C463EBD" w14:textId="77777777" w:rsidTr="00AC697C">
        <w:trPr>
          <w:jc w:val="center"/>
        </w:trPr>
        <w:tc>
          <w:tcPr>
            <w:tcW w:w="1706" w:type="dxa"/>
            <w:shd w:val="clear" w:color="auto" w:fill="auto"/>
          </w:tcPr>
          <w:p w14:paraId="00B63360"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"מומחה/מנהל העבודה"</w:t>
            </w:r>
          </w:p>
        </w:tc>
        <w:tc>
          <w:tcPr>
            <w:tcW w:w="6055" w:type="dxa"/>
            <w:shd w:val="clear" w:color="auto" w:fill="auto"/>
          </w:tcPr>
          <w:p w14:paraId="68DD9B7A"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ab/>
              <w:t xml:space="preserve">העובד הבכיר אצל המציע שיהיה אחראי על ביצוע השירותים בפועל. </w:t>
            </w:r>
          </w:p>
          <w:p w14:paraId="18A27A9B" w14:textId="77777777" w:rsidR="002F121F" w:rsidRPr="00F972CC" w:rsidRDefault="002F121F" w:rsidP="00F972CC">
            <w:pPr>
              <w:spacing w:line="276" w:lineRule="auto"/>
              <w:jc w:val="both"/>
              <w:rPr>
                <w:rFonts w:ascii="David" w:hAnsi="David"/>
                <w:sz w:val="24"/>
                <w:rtl/>
              </w:rPr>
            </w:pPr>
          </w:p>
        </w:tc>
      </w:tr>
      <w:tr w:rsidR="002F121F" w:rsidRPr="00F972CC" w14:paraId="65E01FAF" w14:textId="77777777" w:rsidTr="00AC697C">
        <w:trPr>
          <w:jc w:val="center"/>
        </w:trPr>
        <w:tc>
          <w:tcPr>
            <w:tcW w:w="1706" w:type="dxa"/>
            <w:shd w:val="clear" w:color="auto" w:fill="auto"/>
          </w:tcPr>
          <w:p w14:paraId="1DE19581"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"מציע/משתתף"</w:t>
            </w:r>
          </w:p>
        </w:tc>
        <w:tc>
          <w:tcPr>
            <w:tcW w:w="6055" w:type="dxa"/>
            <w:shd w:val="clear" w:color="auto" w:fill="auto"/>
          </w:tcPr>
          <w:p w14:paraId="72313C38"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מגיש ההצעה למתן שירותי ביקורת בתחום ההשקעות בגופים מוסדיים בהתאם למכרז</w:t>
            </w:r>
            <w:r w:rsidRPr="00F972CC">
              <w:rPr>
                <w:rFonts w:ascii="David" w:hAnsi="David"/>
                <w:sz w:val="24"/>
              </w:rPr>
              <w:t xml:space="preserve"> </w:t>
            </w:r>
            <w:r w:rsidRPr="00F972CC">
              <w:rPr>
                <w:rFonts w:ascii="David" w:hAnsi="David"/>
                <w:sz w:val="24"/>
                <w:rtl/>
              </w:rPr>
              <w:t>זה.</w:t>
            </w:r>
          </w:p>
        </w:tc>
      </w:tr>
    </w:tbl>
    <w:p w14:paraId="622C79C7"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ab/>
      </w:r>
    </w:p>
    <w:p w14:paraId="5F48B523" w14:textId="77777777" w:rsidR="002F121F" w:rsidRPr="00F972CC" w:rsidRDefault="002F121F" w:rsidP="00F972CC">
      <w:pPr>
        <w:numPr>
          <w:ilvl w:val="0"/>
          <w:numId w:val="13"/>
        </w:numPr>
        <w:spacing w:line="276" w:lineRule="auto"/>
        <w:jc w:val="both"/>
        <w:rPr>
          <w:rFonts w:ascii="David" w:hAnsi="David"/>
          <w:sz w:val="24"/>
          <w:u w:val="single"/>
          <w:rtl/>
        </w:rPr>
      </w:pPr>
      <w:r w:rsidRPr="00F972CC">
        <w:rPr>
          <w:rFonts w:ascii="David" w:hAnsi="David"/>
          <w:sz w:val="24"/>
          <w:u w:val="single"/>
          <w:rtl/>
        </w:rPr>
        <w:t>תקופת ההתקשרות והיקפה</w:t>
      </w:r>
    </w:p>
    <w:p w14:paraId="0359E47F"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 xml:space="preserve">תקופת ההתקשרות תהיה לתקופה של 24 (עשרים וארבעה) חודשים מיום חתימת </w:t>
      </w:r>
      <w:proofErr w:type="spellStart"/>
      <w:r w:rsidRPr="00F972CC">
        <w:rPr>
          <w:rFonts w:ascii="David" w:hAnsi="David"/>
          <w:sz w:val="24"/>
          <w:rtl/>
        </w:rPr>
        <w:t>מורשי</w:t>
      </w:r>
      <w:proofErr w:type="spellEnd"/>
      <w:r w:rsidRPr="00F972CC">
        <w:rPr>
          <w:rFonts w:ascii="David" w:hAnsi="David"/>
          <w:sz w:val="24"/>
          <w:rtl/>
        </w:rPr>
        <w:t xml:space="preserve"> החתימה מטעם המזמין כדין על הסכם ההתקשרות, או עד למיצוי היקף כספי מצטבר של ההתקשרות עם כל הזוכים במכרז בסך של עד 1,200,000 ₪ (במלים: מיליון מאתיים אלף שקלים חדשים) כולל מע"מ, המוקדם מבניהם, בכפוף למפורט להלן:</w:t>
      </w:r>
    </w:p>
    <w:p w14:paraId="2A9F9B61" w14:textId="77777777" w:rsidR="002F121F" w:rsidRPr="00F972CC" w:rsidRDefault="002F121F" w:rsidP="00F972CC">
      <w:pPr>
        <w:numPr>
          <w:ilvl w:val="2"/>
          <w:numId w:val="13"/>
        </w:numPr>
        <w:spacing w:line="276" w:lineRule="auto"/>
        <w:jc w:val="both"/>
        <w:rPr>
          <w:rFonts w:ascii="David" w:hAnsi="David"/>
          <w:sz w:val="24"/>
        </w:rPr>
      </w:pPr>
      <w:r w:rsidRPr="00F972CC">
        <w:rPr>
          <w:rFonts w:ascii="David" w:hAnsi="David"/>
          <w:sz w:val="24"/>
          <w:rtl/>
        </w:rPr>
        <w:t>סל א</w:t>
      </w:r>
      <w:r w:rsidRPr="00F972CC">
        <w:rPr>
          <w:rFonts w:ascii="David" w:hAnsi="David"/>
          <w:sz w:val="24"/>
          <w:rtl/>
        </w:rPr>
        <w:tab/>
        <w:t xml:space="preserve">': ייעוץ </w:t>
      </w:r>
      <w:proofErr w:type="spellStart"/>
      <w:r w:rsidRPr="00F972CC">
        <w:rPr>
          <w:rFonts w:ascii="David" w:hAnsi="David"/>
          <w:sz w:val="24"/>
          <w:rtl/>
        </w:rPr>
        <w:t>מכח</w:t>
      </w:r>
      <w:proofErr w:type="spellEnd"/>
      <w:r w:rsidRPr="00F972CC">
        <w:rPr>
          <w:rFonts w:ascii="David" w:hAnsi="David"/>
          <w:sz w:val="24"/>
          <w:rtl/>
        </w:rPr>
        <w:t xml:space="preserve"> סעיף 97 לחוק הפיקוח על שירותים פיננסיים (ביטוח)-1981: היקף ההתקשרות המבוקש הוא בסך של עד 570,000 ₪ (במלים: חמש מאות ושבעים אלף שקלים חדשים) כולל מע"מ לשנתיים.</w:t>
      </w:r>
    </w:p>
    <w:p w14:paraId="48189767" w14:textId="77777777" w:rsidR="002F121F" w:rsidRPr="00F972CC" w:rsidRDefault="002F121F" w:rsidP="00F972CC">
      <w:pPr>
        <w:numPr>
          <w:ilvl w:val="2"/>
          <w:numId w:val="13"/>
        </w:numPr>
        <w:spacing w:line="276" w:lineRule="auto"/>
        <w:jc w:val="both"/>
        <w:rPr>
          <w:rFonts w:ascii="David" w:hAnsi="David"/>
          <w:sz w:val="24"/>
        </w:rPr>
      </w:pPr>
      <w:r w:rsidRPr="00F972CC">
        <w:rPr>
          <w:rFonts w:ascii="David" w:hAnsi="David"/>
          <w:sz w:val="24"/>
          <w:rtl/>
        </w:rPr>
        <w:lastRenderedPageBreak/>
        <w:t xml:space="preserve">סל ב': ייעוץ </w:t>
      </w:r>
      <w:proofErr w:type="spellStart"/>
      <w:r w:rsidRPr="00F972CC">
        <w:rPr>
          <w:rFonts w:ascii="David" w:hAnsi="David"/>
          <w:sz w:val="24"/>
          <w:rtl/>
        </w:rPr>
        <w:t>מכח</w:t>
      </w:r>
      <w:proofErr w:type="spellEnd"/>
      <w:r w:rsidRPr="00F972CC">
        <w:rPr>
          <w:rFonts w:ascii="David" w:hAnsi="David"/>
          <w:sz w:val="24"/>
          <w:rtl/>
        </w:rPr>
        <w:t xml:space="preserve"> סעיף 97 לחוק הפיקוח על שירותים פיננסיים (ביטוח)-1981: היקף ההתקשרות המבוקש הוא בסך של עד 315,000 ₪ (במלים: שלוש מאות וחמישה עשר אלף שקלים חדשים) כולל מע"מ לשנתיים.</w:t>
      </w:r>
    </w:p>
    <w:p w14:paraId="727528FA" w14:textId="77777777" w:rsidR="002F121F" w:rsidRPr="00F972CC" w:rsidRDefault="002F121F" w:rsidP="00F972CC">
      <w:pPr>
        <w:numPr>
          <w:ilvl w:val="2"/>
          <w:numId w:val="13"/>
        </w:numPr>
        <w:spacing w:line="276" w:lineRule="auto"/>
        <w:jc w:val="both"/>
        <w:rPr>
          <w:rFonts w:ascii="David" w:hAnsi="David"/>
          <w:sz w:val="24"/>
          <w:rtl/>
        </w:rPr>
      </w:pPr>
      <w:r w:rsidRPr="00F972CC">
        <w:rPr>
          <w:rFonts w:ascii="David" w:hAnsi="David"/>
          <w:sz w:val="24"/>
          <w:rtl/>
        </w:rPr>
        <w:t xml:space="preserve">סל ג': ייעוץ </w:t>
      </w:r>
      <w:proofErr w:type="spellStart"/>
      <w:r w:rsidRPr="00F972CC">
        <w:rPr>
          <w:rFonts w:ascii="David" w:hAnsi="David"/>
          <w:sz w:val="24"/>
          <w:rtl/>
        </w:rPr>
        <w:t>מכח</w:t>
      </w:r>
      <w:proofErr w:type="spellEnd"/>
      <w:r w:rsidRPr="00F972CC">
        <w:rPr>
          <w:rFonts w:ascii="David" w:hAnsi="David"/>
          <w:sz w:val="24"/>
          <w:rtl/>
        </w:rPr>
        <w:t xml:space="preserve"> סעיף 97 לחוק הפיקוח על שירותים פיננסיים (ביטוח)-1981: היקף ההתקשרות המבוקש הוא בסך של עד 315,000 ₪ (במלים: שלוש מאות וחמישה עשר אלף שקלים חדשים) כולל מע"מ לשנתיים.</w:t>
      </w:r>
    </w:p>
    <w:p w14:paraId="13B1E181"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למזמין נתונה זכות ברירה ("אופציה") חד צדדית ובלעדית, בהודעה בכתב ומראש שתימסר לפני תום תקופת ההתקשרות, להאריך את ההתקשרות בארבע תקופות נוספות בנות עד 12 (שניים עשר) חודש כל אחת, בהתאם לשיקול דעתו הבלעדי. יובהר כי סך תקופות ההתקשרות, לרבות מימוש האופציות ככל שתמומשנה כולן או מקצתן, לא יעלו במצטבר על 6 (שש) שנים מיום החתימה על הסכם ההתקשרות, בכפוף למפורט להלן. היועץ מוסר הסכמתו הבלתי חוזרת לזכות זו של המזמין.</w:t>
      </w:r>
    </w:p>
    <w:p w14:paraId="2A24CDE2" w14:textId="77777777" w:rsidR="002F121F" w:rsidRPr="00F972CC" w:rsidRDefault="002F121F" w:rsidP="00F972CC">
      <w:pPr>
        <w:numPr>
          <w:ilvl w:val="2"/>
          <w:numId w:val="13"/>
        </w:numPr>
        <w:spacing w:line="276" w:lineRule="auto"/>
        <w:jc w:val="both"/>
        <w:rPr>
          <w:rFonts w:ascii="David" w:hAnsi="David"/>
          <w:sz w:val="24"/>
          <w:rtl/>
        </w:rPr>
      </w:pPr>
      <w:r w:rsidRPr="00F972CC">
        <w:rPr>
          <w:rFonts w:ascii="David" w:hAnsi="David"/>
          <w:sz w:val="24"/>
          <w:rtl/>
        </w:rPr>
        <w:t xml:space="preserve"> להלן היקף כספי שנתי בתקופות האופציה: סל א': ייעוץ </w:t>
      </w:r>
      <w:proofErr w:type="spellStart"/>
      <w:r w:rsidRPr="00F972CC">
        <w:rPr>
          <w:rFonts w:ascii="David" w:hAnsi="David"/>
          <w:sz w:val="24"/>
          <w:rtl/>
        </w:rPr>
        <w:t>מכח</w:t>
      </w:r>
      <w:proofErr w:type="spellEnd"/>
      <w:r w:rsidRPr="00F972CC">
        <w:rPr>
          <w:rFonts w:ascii="David" w:hAnsi="David"/>
          <w:sz w:val="24"/>
          <w:rtl/>
        </w:rPr>
        <w:t xml:space="preserve"> סעיף 97 לחוק הפיקוח על שירותים פיננסיים (ביטוח)-1981: היקף ההתקשרות המבוקש הוא בסך של עד 285,000 ₪ (במלים: מאתיים שמונים וחמישה אלף שקלים חדשים) כולל מע"מ לשנה.</w:t>
      </w:r>
    </w:p>
    <w:p w14:paraId="60FB1D88" w14:textId="77777777" w:rsidR="002F121F" w:rsidRPr="00F972CC" w:rsidRDefault="002F121F" w:rsidP="00F972CC">
      <w:pPr>
        <w:numPr>
          <w:ilvl w:val="2"/>
          <w:numId w:val="13"/>
        </w:numPr>
        <w:spacing w:line="276" w:lineRule="auto"/>
        <w:jc w:val="both"/>
        <w:rPr>
          <w:rFonts w:ascii="David" w:hAnsi="David"/>
          <w:sz w:val="24"/>
          <w:rtl/>
        </w:rPr>
      </w:pPr>
      <w:r w:rsidRPr="00F972CC">
        <w:rPr>
          <w:rFonts w:ascii="David" w:hAnsi="David"/>
          <w:sz w:val="24"/>
          <w:rtl/>
        </w:rPr>
        <w:t xml:space="preserve">סל ב': ייעוץ </w:t>
      </w:r>
      <w:proofErr w:type="spellStart"/>
      <w:r w:rsidRPr="00F972CC">
        <w:rPr>
          <w:rFonts w:ascii="David" w:hAnsi="David"/>
          <w:sz w:val="24"/>
          <w:rtl/>
        </w:rPr>
        <w:t>מכח</w:t>
      </w:r>
      <w:proofErr w:type="spellEnd"/>
      <w:r w:rsidRPr="00F972CC">
        <w:rPr>
          <w:rFonts w:ascii="David" w:hAnsi="David"/>
          <w:sz w:val="24"/>
          <w:rtl/>
        </w:rPr>
        <w:t xml:space="preserve"> סעיף 97 לחוק הפיקוח על שירותים פיננסיים (ביטוח)-1981: היקף ההתקשרות המבוקש הוא בסך 157,500 ₪ (במלים: מאה חמישים ושבעה אלף וחמש מאות שקלים חדשים) כולל מע"מ לשנה.</w:t>
      </w:r>
    </w:p>
    <w:p w14:paraId="1CA8E0B8" w14:textId="77777777" w:rsidR="002F121F" w:rsidRPr="00F972CC" w:rsidRDefault="002F121F" w:rsidP="00F972CC">
      <w:pPr>
        <w:numPr>
          <w:ilvl w:val="2"/>
          <w:numId w:val="13"/>
        </w:numPr>
        <w:spacing w:line="276" w:lineRule="auto"/>
        <w:jc w:val="both"/>
        <w:rPr>
          <w:rFonts w:ascii="David" w:hAnsi="David"/>
          <w:sz w:val="24"/>
          <w:rtl/>
        </w:rPr>
      </w:pPr>
      <w:r w:rsidRPr="00F972CC">
        <w:rPr>
          <w:rFonts w:ascii="David" w:hAnsi="David"/>
          <w:sz w:val="24"/>
          <w:rtl/>
        </w:rPr>
        <w:t xml:space="preserve">סל ג': ייעוץ </w:t>
      </w:r>
      <w:proofErr w:type="spellStart"/>
      <w:r w:rsidRPr="00F972CC">
        <w:rPr>
          <w:rFonts w:ascii="David" w:hAnsi="David"/>
          <w:sz w:val="24"/>
          <w:rtl/>
        </w:rPr>
        <w:t>מכח</w:t>
      </w:r>
      <w:proofErr w:type="spellEnd"/>
      <w:r w:rsidRPr="00F972CC">
        <w:rPr>
          <w:rFonts w:ascii="David" w:hAnsi="David"/>
          <w:sz w:val="24"/>
          <w:rtl/>
        </w:rPr>
        <w:t xml:space="preserve"> סעיף 97 לחוק הפיקוח על שירותים פיננסיים (ביטוח)-1981: היקף ההתקשרות המבוקש הוא בסך 157,500 ₪ (במלים: מאה חמישים ושבעה אלף וחמש מאות שקלים חדשים) כולל מע"מ לשנה.</w:t>
      </w:r>
    </w:p>
    <w:p w14:paraId="15C1C56B"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 xml:space="preserve">יודגש כי תשלום עבור שעות ייעוץ  תיעשה אך ורק אם קיים הסכם התקשרות תקף עמו. מחובת היועץ להבטיח בכל עת כי הוא עובד לפי הסכם התקשרות תקף, ובכלל זאת וככל שרלוונטי, מכוח זכות ברירה שמומשה על ידי המזמין. יודגש כי ליועץ לא ישולם עבור שעות יעוץ  בגין שירותים שהעניק ללא הסכם התקשרות תקף כאמור. </w:t>
      </w:r>
    </w:p>
    <w:p w14:paraId="45BF53CA"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 xml:space="preserve">יובהר, כי בכל הנוגע לייעוץ </w:t>
      </w:r>
      <w:proofErr w:type="spellStart"/>
      <w:r w:rsidRPr="00F972CC">
        <w:rPr>
          <w:rFonts w:ascii="David" w:hAnsi="David"/>
          <w:sz w:val="24"/>
          <w:rtl/>
        </w:rPr>
        <w:t>מכח</w:t>
      </w:r>
      <w:proofErr w:type="spellEnd"/>
      <w:r w:rsidRPr="00F972CC">
        <w:rPr>
          <w:rFonts w:ascii="David" w:hAnsi="David"/>
          <w:sz w:val="24"/>
          <w:rtl/>
        </w:rPr>
        <w:t xml:space="preserve"> סעיף 97 כאמור לעיל, תשולם התמורה מאת הגוף המבוקר ישירות לזכות המציע.</w:t>
      </w:r>
    </w:p>
    <w:p w14:paraId="57FE55E1" w14:textId="77777777" w:rsidR="002F121F" w:rsidRPr="00F972CC" w:rsidRDefault="002F121F" w:rsidP="00F972CC">
      <w:pPr>
        <w:spacing w:line="276" w:lineRule="auto"/>
        <w:jc w:val="both"/>
        <w:rPr>
          <w:rFonts w:ascii="David" w:hAnsi="David"/>
          <w:sz w:val="24"/>
        </w:rPr>
      </w:pPr>
    </w:p>
    <w:p w14:paraId="53318F59" w14:textId="77777777" w:rsidR="002F121F" w:rsidRPr="00F972CC" w:rsidRDefault="002F121F" w:rsidP="00F972CC">
      <w:pPr>
        <w:numPr>
          <w:ilvl w:val="0"/>
          <w:numId w:val="13"/>
        </w:numPr>
        <w:spacing w:line="276" w:lineRule="auto"/>
        <w:jc w:val="both"/>
        <w:rPr>
          <w:rFonts w:ascii="David" w:hAnsi="David"/>
          <w:b/>
          <w:bCs/>
          <w:sz w:val="24"/>
          <w:u w:val="single"/>
        </w:rPr>
      </w:pPr>
      <w:r w:rsidRPr="00F972CC">
        <w:rPr>
          <w:rFonts w:ascii="David" w:hAnsi="David"/>
          <w:b/>
          <w:bCs/>
          <w:sz w:val="24"/>
          <w:u w:val="single"/>
          <w:rtl/>
        </w:rPr>
        <w:t>הצהרות היועץ</w:t>
      </w:r>
    </w:p>
    <w:p w14:paraId="2F5537C7" w14:textId="77777777" w:rsidR="002F121F" w:rsidRPr="00F972CC" w:rsidRDefault="002F121F" w:rsidP="00F972CC">
      <w:pPr>
        <w:spacing w:line="276" w:lineRule="auto"/>
        <w:jc w:val="both"/>
        <w:rPr>
          <w:rFonts w:ascii="David" w:hAnsi="David"/>
          <w:sz w:val="24"/>
        </w:rPr>
      </w:pPr>
      <w:r w:rsidRPr="00F972CC">
        <w:rPr>
          <w:rFonts w:ascii="David" w:hAnsi="David"/>
          <w:sz w:val="24"/>
          <w:rtl/>
        </w:rPr>
        <w:t xml:space="preserve">היועץ מתחייב ומצהיר בזאת כי: </w:t>
      </w:r>
    </w:p>
    <w:p w14:paraId="73499D17" w14:textId="77777777" w:rsidR="002F121F" w:rsidRPr="00F972CC" w:rsidRDefault="002F121F" w:rsidP="00F972CC">
      <w:pPr>
        <w:numPr>
          <w:ilvl w:val="1"/>
          <w:numId w:val="13"/>
        </w:numPr>
        <w:spacing w:line="276" w:lineRule="auto"/>
        <w:jc w:val="both"/>
        <w:rPr>
          <w:rFonts w:ascii="David" w:hAnsi="David"/>
          <w:sz w:val="24"/>
          <w:u w:val="single"/>
        </w:rPr>
      </w:pPr>
      <w:r w:rsidRPr="00F972CC">
        <w:rPr>
          <w:rFonts w:ascii="David" w:hAnsi="David"/>
          <w:sz w:val="24"/>
          <w:rtl/>
        </w:rPr>
        <w:t xml:space="preserve">הוא בעל ניסיון במתן השירותים וברשותו כוח אדם מקצועי ומיומן בהיקף נאות המאפשר לו </w:t>
      </w:r>
      <w:proofErr w:type="spellStart"/>
      <w:r w:rsidRPr="00F972CC">
        <w:rPr>
          <w:rFonts w:ascii="David" w:hAnsi="David"/>
          <w:sz w:val="24"/>
          <w:rtl/>
        </w:rPr>
        <w:t>ליתן</w:t>
      </w:r>
      <w:proofErr w:type="spellEnd"/>
      <w:r w:rsidRPr="00F972CC">
        <w:rPr>
          <w:rFonts w:ascii="David" w:hAnsi="David"/>
          <w:sz w:val="24"/>
          <w:rtl/>
        </w:rPr>
        <w:t xml:space="preserve"> את השירותים ולמלא אחר התחייבויותיו בהסכם זה.</w:t>
      </w:r>
    </w:p>
    <w:p w14:paraId="6A1C665A" w14:textId="77777777" w:rsidR="002F121F" w:rsidRPr="00F972CC" w:rsidRDefault="002F121F" w:rsidP="00F972CC">
      <w:pPr>
        <w:numPr>
          <w:ilvl w:val="1"/>
          <w:numId w:val="13"/>
        </w:numPr>
        <w:spacing w:line="276" w:lineRule="auto"/>
        <w:jc w:val="both"/>
        <w:rPr>
          <w:rFonts w:ascii="David" w:hAnsi="David"/>
          <w:sz w:val="24"/>
          <w:u w:val="single"/>
        </w:rPr>
      </w:pPr>
      <w:r w:rsidRPr="00F972CC">
        <w:rPr>
          <w:rFonts w:ascii="David" w:hAnsi="David"/>
          <w:sz w:val="24"/>
          <w:rtl/>
        </w:rPr>
        <w:t xml:space="preserve">עומדים לרשותו, בכל עת, כל הציוד והאמצעים הדרושים לצורך מתן השירותים בהתאם להסכם זה. </w:t>
      </w:r>
    </w:p>
    <w:p w14:paraId="5E8F7338" w14:textId="77777777" w:rsidR="002F121F" w:rsidRPr="00F972CC" w:rsidRDefault="002F121F" w:rsidP="00F972CC">
      <w:pPr>
        <w:numPr>
          <w:ilvl w:val="1"/>
          <w:numId w:val="13"/>
        </w:numPr>
        <w:spacing w:line="276" w:lineRule="auto"/>
        <w:jc w:val="both"/>
        <w:rPr>
          <w:rFonts w:ascii="David" w:hAnsi="David"/>
          <w:sz w:val="24"/>
          <w:u w:val="single"/>
        </w:rPr>
      </w:pPr>
      <w:r w:rsidRPr="00F972CC">
        <w:rPr>
          <w:rFonts w:ascii="David" w:hAnsi="David"/>
          <w:sz w:val="24"/>
          <w:rtl/>
        </w:rPr>
        <w:t>הוא משלם לעובדיו שכר שאינו נמוך משכר המינימום ומקיים הוראות הסכם קיבוצי או צו הרחבה שחל על עובדיו.</w:t>
      </w:r>
    </w:p>
    <w:p w14:paraId="40441418" w14:textId="77777777" w:rsidR="002F121F" w:rsidRPr="00F972CC" w:rsidRDefault="002F121F" w:rsidP="00F972CC">
      <w:pPr>
        <w:numPr>
          <w:ilvl w:val="1"/>
          <w:numId w:val="13"/>
        </w:numPr>
        <w:spacing w:line="276" w:lineRule="auto"/>
        <w:jc w:val="both"/>
        <w:rPr>
          <w:rFonts w:ascii="David" w:hAnsi="David"/>
          <w:sz w:val="24"/>
          <w:u w:val="single"/>
        </w:rPr>
      </w:pPr>
      <w:r w:rsidRPr="00F972CC">
        <w:rPr>
          <w:rFonts w:ascii="David" w:hAnsi="David"/>
          <w:sz w:val="24"/>
          <w:rtl/>
        </w:rPr>
        <w:t xml:space="preserve">הוא קרא את כל תנאי הסכם זה ודרישותיו, הבין אותם, והוא מסוגל ומתחייב לבצע את העבודות על חלקיהן ובהתאם לתנאים ולדרישות המפורטים בהסכם זה ובהתאם בהתאם ללוחות הזמנים שקבע המזמין באמצעות איש הקשר או מי מטעם המזמין כפי שיהיו מעת לעת, תוך דיווח שוטף, מהימן ובזמן אמת על כל פעולותיו, ויבצע את עבודתו בדייקנות, ביעילות, במומחיות ובמיומנות, לשביעות רצון המזמין, הכול בכפוף להוראות הסכם זה. </w:t>
      </w:r>
    </w:p>
    <w:p w14:paraId="0EC3B403" w14:textId="77777777" w:rsidR="002F121F" w:rsidRPr="00F972CC" w:rsidRDefault="002F121F" w:rsidP="00F972CC">
      <w:pPr>
        <w:numPr>
          <w:ilvl w:val="1"/>
          <w:numId w:val="13"/>
        </w:numPr>
        <w:spacing w:line="276" w:lineRule="auto"/>
        <w:jc w:val="both"/>
        <w:rPr>
          <w:rFonts w:ascii="David" w:hAnsi="David"/>
          <w:sz w:val="24"/>
          <w:rtl/>
        </w:rPr>
      </w:pPr>
      <w:r w:rsidRPr="00F972CC">
        <w:rPr>
          <w:rFonts w:ascii="David" w:hAnsi="David"/>
          <w:sz w:val="24"/>
          <w:rtl/>
        </w:rPr>
        <w:t>הוא יפעל ממשרדו ויגיע לפגישות עבודה ותיאום אצל המזמין או בכל מקום אחר שיידרש, בהתאם להנחיות המזמין, ויהיה זמין לצורך מתן השירותים למזמין, ככל שיידרש. מודגש כי מתן שירותי הייעוץ בזמינות גבוהה, הוא אחד מעיקרי ההתקשרות.</w:t>
      </w:r>
    </w:p>
    <w:p w14:paraId="04DDA206" w14:textId="77777777" w:rsidR="002F121F" w:rsidRPr="00F972CC" w:rsidRDefault="002F121F" w:rsidP="00F972CC">
      <w:pPr>
        <w:numPr>
          <w:ilvl w:val="1"/>
          <w:numId w:val="13"/>
        </w:numPr>
        <w:spacing w:line="276" w:lineRule="auto"/>
        <w:jc w:val="both"/>
        <w:rPr>
          <w:rFonts w:ascii="David" w:hAnsi="David"/>
          <w:sz w:val="24"/>
          <w:u w:val="single"/>
        </w:rPr>
      </w:pPr>
      <w:r w:rsidRPr="00F972CC">
        <w:rPr>
          <w:rFonts w:ascii="David" w:hAnsi="David"/>
          <w:sz w:val="24"/>
          <w:rtl/>
        </w:rPr>
        <w:t xml:space="preserve">יודיע למזמין בכתב, מיד בעל פה ובפקסימיליה, ולכל המאוחר תוך 48 שעות על כל שינוי במעמדו החוקי ועל כל מקרה בו אין באפשרותו להעניק את השירותים או על אפשרות מסתברת כי לא יוכל לעמוד בהתחייבויותיו על פי הסכם זה, כולן או מקצתן, מכל סיבה שהיא או על כל עניין אחר שיש בו כדי להשפיע על מתן השירותים. </w:t>
      </w:r>
    </w:p>
    <w:p w14:paraId="459D65DE" w14:textId="77777777" w:rsidR="002F121F" w:rsidRPr="00F972CC" w:rsidRDefault="002F121F" w:rsidP="00F972CC">
      <w:pPr>
        <w:numPr>
          <w:ilvl w:val="1"/>
          <w:numId w:val="13"/>
        </w:numPr>
        <w:spacing w:line="276" w:lineRule="auto"/>
        <w:jc w:val="both"/>
        <w:rPr>
          <w:rFonts w:ascii="David" w:hAnsi="David"/>
          <w:sz w:val="24"/>
          <w:u w:val="single"/>
        </w:rPr>
      </w:pPr>
      <w:r w:rsidRPr="00F972CC">
        <w:rPr>
          <w:rFonts w:ascii="David" w:hAnsi="David"/>
          <w:sz w:val="24"/>
          <w:rtl/>
        </w:rPr>
        <w:t>מצורפות להסכם זה הצהרותיהם והתחייבויותיהם של העובדים אשר ייטלו חלק במתן השירותים על העדר ניגוד עניינים וסודיות.</w:t>
      </w:r>
    </w:p>
    <w:p w14:paraId="4259DD80" w14:textId="77777777" w:rsidR="002F121F" w:rsidRPr="00F972CC" w:rsidRDefault="002F121F" w:rsidP="00F972CC">
      <w:pPr>
        <w:spacing w:line="276" w:lineRule="auto"/>
        <w:jc w:val="both"/>
        <w:rPr>
          <w:rFonts w:ascii="David" w:hAnsi="David"/>
          <w:sz w:val="24"/>
          <w:u w:val="single"/>
        </w:rPr>
      </w:pPr>
    </w:p>
    <w:p w14:paraId="0C9347E7" w14:textId="77777777" w:rsidR="002F121F" w:rsidRPr="00F972CC" w:rsidRDefault="002F121F" w:rsidP="00F972CC">
      <w:pPr>
        <w:numPr>
          <w:ilvl w:val="0"/>
          <w:numId w:val="13"/>
        </w:numPr>
        <w:spacing w:line="276" w:lineRule="auto"/>
        <w:jc w:val="both"/>
        <w:rPr>
          <w:rFonts w:ascii="David" w:hAnsi="David"/>
          <w:sz w:val="24"/>
        </w:rPr>
      </w:pPr>
      <w:bookmarkStart w:id="21" w:name="_Ref483162371"/>
      <w:r w:rsidRPr="00F972CC">
        <w:rPr>
          <w:rFonts w:ascii="David" w:hAnsi="David"/>
          <w:b/>
          <w:bCs/>
          <w:sz w:val="24"/>
          <w:u w:val="single"/>
          <w:rtl/>
        </w:rPr>
        <w:t>ניגוד עניינים</w:t>
      </w:r>
      <w:bookmarkEnd w:id="21"/>
    </w:p>
    <w:p w14:paraId="093A1893" w14:textId="77777777" w:rsidR="002F121F" w:rsidRPr="00F972CC" w:rsidRDefault="002F121F" w:rsidP="00F972CC">
      <w:pPr>
        <w:numPr>
          <w:ilvl w:val="1"/>
          <w:numId w:val="13"/>
        </w:numPr>
        <w:spacing w:line="276" w:lineRule="auto"/>
        <w:jc w:val="both"/>
        <w:rPr>
          <w:rFonts w:ascii="David" w:hAnsi="David"/>
          <w:sz w:val="24"/>
          <w:rtl/>
        </w:rPr>
      </w:pPr>
      <w:r w:rsidRPr="00F972CC">
        <w:rPr>
          <w:rFonts w:ascii="David" w:hAnsi="David"/>
          <w:sz w:val="24"/>
          <w:rtl/>
        </w:rPr>
        <w:lastRenderedPageBreak/>
        <w:t>לצורך סעיף זה,</w:t>
      </w:r>
      <w:r w:rsidRPr="00F972CC">
        <w:rPr>
          <w:rFonts w:ascii="David" w:hAnsi="David"/>
          <w:b/>
          <w:bCs/>
          <w:sz w:val="24"/>
          <w:rtl/>
        </w:rPr>
        <w:t xml:space="preserve"> "היועץ/המציע"</w:t>
      </w:r>
      <w:r w:rsidRPr="00F972CC">
        <w:rPr>
          <w:rFonts w:ascii="David" w:hAnsi="David"/>
          <w:sz w:val="24"/>
          <w:rtl/>
        </w:rPr>
        <w:t xml:space="preserve"> – כולל בנוסף למציע עצמו ועובדיו גם את שותפיו, קרוביו, מנהליו וכל בעל עניין בו. </w:t>
      </w:r>
    </w:p>
    <w:p w14:paraId="14CD86F6"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היועץ מצהיר שלמיטב</w:t>
      </w:r>
      <w:r w:rsidRPr="00F972CC">
        <w:rPr>
          <w:rFonts w:ascii="David" w:hAnsi="David"/>
          <w:sz w:val="24"/>
        </w:rPr>
        <w:t xml:space="preserve"> </w:t>
      </w:r>
      <w:r w:rsidRPr="00F972CC">
        <w:rPr>
          <w:rFonts w:ascii="David" w:hAnsi="David"/>
          <w:sz w:val="24"/>
          <w:rtl/>
        </w:rPr>
        <w:t>ידיעתו</w:t>
      </w:r>
      <w:r w:rsidRPr="00F972CC">
        <w:rPr>
          <w:rFonts w:ascii="David" w:hAnsi="David"/>
          <w:sz w:val="24"/>
        </w:rPr>
        <w:t xml:space="preserve"> </w:t>
      </w:r>
      <w:r w:rsidRPr="00F972CC">
        <w:rPr>
          <w:rFonts w:ascii="David" w:hAnsi="David"/>
          <w:sz w:val="24"/>
          <w:rtl/>
        </w:rPr>
        <w:t>ולאחר בדיקה יסודית:</w:t>
      </w:r>
    </w:p>
    <w:p w14:paraId="2BBF50C1" w14:textId="77777777" w:rsidR="002F121F" w:rsidRPr="00F972CC" w:rsidRDefault="002F121F" w:rsidP="00F972CC">
      <w:pPr>
        <w:numPr>
          <w:ilvl w:val="2"/>
          <w:numId w:val="13"/>
        </w:numPr>
        <w:spacing w:line="276" w:lineRule="auto"/>
        <w:jc w:val="both"/>
        <w:rPr>
          <w:rFonts w:ascii="David" w:hAnsi="David"/>
          <w:sz w:val="24"/>
        </w:rPr>
      </w:pPr>
      <w:r w:rsidRPr="00F972CC">
        <w:rPr>
          <w:rFonts w:ascii="David" w:hAnsi="David"/>
          <w:sz w:val="24"/>
          <w:rtl/>
        </w:rPr>
        <w:t xml:space="preserve">אין לו ולא ידוע לו על כל ניגוד עניינים בביצוע מחויבויותיו לפי ההסכם. </w:t>
      </w:r>
    </w:p>
    <w:p w14:paraId="6589B73B" w14:textId="77777777" w:rsidR="002F121F" w:rsidRPr="00F972CC" w:rsidRDefault="002F121F" w:rsidP="00F972CC">
      <w:pPr>
        <w:numPr>
          <w:ilvl w:val="2"/>
          <w:numId w:val="13"/>
        </w:numPr>
        <w:spacing w:line="276" w:lineRule="auto"/>
        <w:jc w:val="both"/>
        <w:rPr>
          <w:rFonts w:ascii="David" w:hAnsi="David"/>
          <w:sz w:val="24"/>
        </w:rPr>
      </w:pPr>
      <w:r w:rsidRPr="00F972CC">
        <w:rPr>
          <w:rFonts w:ascii="David" w:hAnsi="David"/>
          <w:sz w:val="24"/>
          <w:rtl/>
        </w:rPr>
        <w:t xml:space="preserve">אין לו ולא ידוע לו על כל עניין נוגד. </w:t>
      </w:r>
    </w:p>
    <w:p w14:paraId="6F473855" w14:textId="77777777" w:rsidR="002F121F" w:rsidRPr="00F972CC" w:rsidRDefault="002F121F" w:rsidP="00F972CC">
      <w:pPr>
        <w:numPr>
          <w:ilvl w:val="2"/>
          <w:numId w:val="13"/>
        </w:numPr>
        <w:spacing w:line="276" w:lineRule="auto"/>
        <w:jc w:val="both"/>
        <w:rPr>
          <w:rFonts w:ascii="David" w:hAnsi="David"/>
          <w:sz w:val="24"/>
        </w:rPr>
      </w:pPr>
      <w:r w:rsidRPr="00F972CC">
        <w:rPr>
          <w:rFonts w:ascii="David" w:hAnsi="David"/>
          <w:sz w:val="24"/>
          <w:rtl/>
        </w:rPr>
        <w:t>בכפוף לאמור בסעיף זה, היועץ לא יימצא בניגוד עניינים במשך כל תקופת ההסכם.</w:t>
      </w:r>
    </w:p>
    <w:p w14:paraId="1A491648" w14:textId="77777777" w:rsidR="002F121F" w:rsidRPr="00F972CC" w:rsidRDefault="002F121F" w:rsidP="00F972CC">
      <w:pPr>
        <w:numPr>
          <w:ilvl w:val="2"/>
          <w:numId w:val="13"/>
        </w:numPr>
        <w:spacing w:line="276" w:lineRule="auto"/>
        <w:jc w:val="both"/>
        <w:rPr>
          <w:rFonts w:ascii="David" w:hAnsi="David"/>
          <w:sz w:val="24"/>
        </w:rPr>
      </w:pPr>
      <w:r w:rsidRPr="00F972CC">
        <w:rPr>
          <w:rFonts w:ascii="David" w:hAnsi="David"/>
          <w:sz w:val="24"/>
          <w:rtl/>
        </w:rPr>
        <w:t xml:space="preserve">ככל שייווצרו נסיבות המעלות חשש לניגוד עניינים או לקיומו של עניין נוגד הוא יפעל בהתאם להוראות סעיף </w:t>
      </w:r>
      <w:r w:rsidRPr="00F972CC">
        <w:rPr>
          <w:rFonts w:ascii="David" w:hAnsi="David"/>
          <w:sz w:val="24"/>
          <w:rtl/>
        </w:rPr>
        <w:fldChar w:fldCharType="begin"/>
      </w:r>
      <w:r w:rsidRPr="00F972CC">
        <w:rPr>
          <w:rFonts w:ascii="David" w:hAnsi="David"/>
          <w:sz w:val="24"/>
          <w:rtl/>
        </w:rPr>
        <w:instrText xml:space="preserve"> </w:instrText>
      </w:r>
      <w:r w:rsidRPr="00F972CC">
        <w:rPr>
          <w:rFonts w:ascii="David" w:hAnsi="David"/>
          <w:sz w:val="24"/>
        </w:rPr>
        <w:instrText>REF</w:instrText>
      </w:r>
      <w:r w:rsidRPr="00F972CC">
        <w:rPr>
          <w:rFonts w:ascii="David" w:hAnsi="David"/>
          <w:sz w:val="24"/>
          <w:rtl/>
        </w:rPr>
        <w:instrText xml:space="preserve"> _</w:instrText>
      </w:r>
      <w:r w:rsidRPr="00F972CC">
        <w:rPr>
          <w:rFonts w:ascii="David" w:hAnsi="David"/>
          <w:sz w:val="24"/>
        </w:rPr>
        <w:instrText>Ref483162259 \r \h</w:instrText>
      </w:r>
      <w:r w:rsidRPr="00F972CC">
        <w:rPr>
          <w:rFonts w:ascii="David" w:hAnsi="David"/>
          <w:sz w:val="24"/>
          <w:rtl/>
        </w:rPr>
        <w:instrText xml:space="preserve">  \* </w:instrText>
      </w:r>
      <w:r w:rsidRPr="00F972CC">
        <w:rPr>
          <w:rFonts w:ascii="David" w:hAnsi="David"/>
          <w:sz w:val="24"/>
        </w:rPr>
        <w:instrText>MERGEFORMAT</w:instrText>
      </w:r>
      <w:r w:rsidRPr="00F972CC">
        <w:rPr>
          <w:rFonts w:ascii="David" w:hAnsi="David"/>
          <w:sz w:val="24"/>
          <w:rtl/>
        </w:rPr>
        <w:instrText xml:space="preserve"> </w:instrText>
      </w:r>
      <w:r w:rsidRPr="00F972CC">
        <w:rPr>
          <w:rFonts w:ascii="David" w:hAnsi="David"/>
          <w:sz w:val="24"/>
          <w:rtl/>
        </w:rPr>
      </w:r>
      <w:r w:rsidRPr="00F972CC">
        <w:rPr>
          <w:rFonts w:ascii="David" w:hAnsi="David"/>
          <w:sz w:val="24"/>
          <w:rtl/>
        </w:rPr>
        <w:fldChar w:fldCharType="separate"/>
      </w:r>
      <w:r w:rsidRPr="00F972CC">
        <w:rPr>
          <w:rFonts w:ascii="David" w:hAnsi="David"/>
          <w:sz w:val="24"/>
          <w:rtl/>
        </w:rPr>
        <w:t>‏5.4</w:t>
      </w:r>
      <w:r w:rsidRPr="00F972CC">
        <w:rPr>
          <w:rFonts w:ascii="David" w:hAnsi="David"/>
          <w:sz w:val="24"/>
          <w:rtl/>
        </w:rPr>
        <w:fldChar w:fldCharType="end"/>
      </w:r>
      <w:r w:rsidRPr="00F972CC">
        <w:rPr>
          <w:rFonts w:ascii="David" w:hAnsi="David"/>
          <w:sz w:val="24"/>
          <w:rtl/>
        </w:rPr>
        <w:t xml:space="preserve"> להלן ויבצע כל הוראה שיורה לו המזמין בעניין.</w:t>
      </w:r>
    </w:p>
    <w:p w14:paraId="00E89650" w14:textId="77777777" w:rsidR="002F121F" w:rsidRPr="00F972CC" w:rsidRDefault="002F121F" w:rsidP="00F972CC">
      <w:pPr>
        <w:numPr>
          <w:ilvl w:val="1"/>
          <w:numId w:val="13"/>
        </w:numPr>
        <w:spacing w:line="276" w:lineRule="auto"/>
        <w:jc w:val="both"/>
        <w:rPr>
          <w:rFonts w:ascii="David" w:hAnsi="David"/>
          <w:sz w:val="24"/>
          <w:rtl/>
        </w:rPr>
      </w:pPr>
      <w:r w:rsidRPr="00F972CC">
        <w:rPr>
          <w:rFonts w:ascii="David" w:hAnsi="David"/>
          <w:sz w:val="24"/>
          <w:rtl/>
        </w:rPr>
        <w:t>היועץ מצהיר של יטפל ולא יקבל על עצמו לטפל גם בעתיד כנגד המזמין בכל ענין שיש לו זיקה לייעוץ הניתן על ידו על פי ההסכם, אלא אם קיבל אישור מראש ובכתב של המזמין. המזמין ייתן אישור לטיפול כאמור אם נוכח שאין בטיפול המבוקש משום זיקה של ממש לייעוץ שנתן בהסכם או כי מתקיימות נסיבות אחרות המצדיקות מתן אישור כאמור, לרבות משך הזמן שחלף, מידת הפגיעה בחופש העיסוק של היועץ וכד'.</w:t>
      </w:r>
    </w:p>
    <w:p w14:paraId="75DB197B" w14:textId="77777777" w:rsidR="002F121F" w:rsidRPr="00F972CC" w:rsidRDefault="002F121F" w:rsidP="00F972CC">
      <w:pPr>
        <w:numPr>
          <w:ilvl w:val="1"/>
          <w:numId w:val="13"/>
        </w:numPr>
        <w:spacing w:line="276" w:lineRule="auto"/>
        <w:jc w:val="both"/>
        <w:rPr>
          <w:rFonts w:ascii="David" w:hAnsi="David"/>
          <w:sz w:val="24"/>
          <w:rtl/>
        </w:rPr>
      </w:pPr>
      <w:bookmarkStart w:id="22" w:name="_Ref483162259"/>
      <w:r w:rsidRPr="00F972CC">
        <w:rPr>
          <w:rFonts w:ascii="David" w:hAnsi="David"/>
          <w:sz w:val="24"/>
          <w:rtl/>
        </w:rPr>
        <w:t>בכל מקרה בו יתעורר חשש לניגוד עניינים או לקיומו של עניין נוגד:</w:t>
      </w:r>
      <w:bookmarkEnd w:id="22"/>
    </w:p>
    <w:p w14:paraId="716D7A25" w14:textId="77777777" w:rsidR="002F121F" w:rsidRPr="00F972CC" w:rsidRDefault="002F121F" w:rsidP="00F972CC">
      <w:pPr>
        <w:numPr>
          <w:ilvl w:val="2"/>
          <w:numId w:val="13"/>
        </w:numPr>
        <w:spacing w:line="276" w:lineRule="auto"/>
        <w:jc w:val="both"/>
        <w:rPr>
          <w:rFonts w:ascii="David" w:hAnsi="David"/>
          <w:sz w:val="24"/>
        </w:rPr>
      </w:pPr>
      <w:r w:rsidRPr="00F972CC">
        <w:rPr>
          <w:rFonts w:ascii="David" w:hAnsi="David"/>
          <w:sz w:val="24"/>
          <w:rtl/>
        </w:rPr>
        <w:t>היועץ</w:t>
      </w:r>
      <w:r w:rsidRPr="00F972CC">
        <w:rPr>
          <w:rFonts w:ascii="David" w:hAnsi="David"/>
          <w:sz w:val="24"/>
        </w:rPr>
        <w:t xml:space="preserve"> </w:t>
      </w:r>
      <w:r w:rsidRPr="00F972CC">
        <w:rPr>
          <w:rFonts w:ascii="David" w:hAnsi="David"/>
          <w:sz w:val="24"/>
          <w:rtl/>
        </w:rPr>
        <w:t>יודיע</w:t>
      </w:r>
      <w:r w:rsidRPr="00F972CC">
        <w:rPr>
          <w:rFonts w:ascii="David" w:hAnsi="David"/>
          <w:sz w:val="24"/>
        </w:rPr>
        <w:t xml:space="preserve"> </w:t>
      </w:r>
      <w:r w:rsidRPr="00F972CC">
        <w:rPr>
          <w:rFonts w:ascii="David" w:hAnsi="David"/>
          <w:sz w:val="24"/>
          <w:rtl/>
        </w:rPr>
        <w:t>למזמין בתוך 3 ימי עסקים,</w:t>
      </w:r>
      <w:r w:rsidRPr="00F972CC">
        <w:rPr>
          <w:rFonts w:ascii="David" w:hAnsi="David"/>
          <w:sz w:val="24"/>
        </w:rPr>
        <w:t xml:space="preserve"> </w:t>
      </w:r>
      <w:r w:rsidRPr="00F972CC">
        <w:rPr>
          <w:rFonts w:ascii="David" w:hAnsi="David"/>
          <w:sz w:val="24"/>
          <w:rtl/>
        </w:rPr>
        <w:t>על</w:t>
      </w:r>
      <w:r w:rsidRPr="00F972CC">
        <w:rPr>
          <w:rFonts w:ascii="David" w:hAnsi="David"/>
          <w:sz w:val="24"/>
        </w:rPr>
        <w:t xml:space="preserve"> </w:t>
      </w:r>
      <w:r w:rsidRPr="00F972CC">
        <w:rPr>
          <w:rFonts w:ascii="David" w:hAnsi="David"/>
          <w:sz w:val="24"/>
          <w:rtl/>
        </w:rPr>
        <w:t>כל</w:t>
      </w:r>
      <w:r w:rsidRPr="00F972CC">
        <w:rPr>
          <w:rFonts w:ascii="David" w:hAnsi="David"/>
          <w:sz w:val="24"/>
        </w:rPr>
        <w:t xml:space="preserve"> </w:t>
      </w:r>
      <w:r w:rsidRPr="00F972CC">
        <w:rPr>
          <w:rFonts w:ascii="David" w:hAnsi="David"/>
          <w:sz w:val="24"/>
          <w:rtl/>
        </w:rPr>
        <w:t xml:space="preserve">אירוע או נסיבה העלולים להביאו למצב של ניגוד עניינים ועל כל ענין נוגד. היועץ יפעל בהתאם להוראות </w:t>
      </w:r>
      <w:proofErr w:type="spellStart"/>
      <w:r w:rsidRPr="00F972CC">
        <w:rPr>
          <w:rFonts w:ascii="David" w:hAnsi="David"/>
          <w:sz w:val="24"/>
          <w:rtl/>
        </w:rPr>
        <w:t>שיתן</w:t>
      </w:r>
      <w:proofErr w:type="spellEnd"/>
      <w:r w:rsidRPr="00F972CC">
        <w:rPr>
          <w:rFonts w:ascii="David" w:hAnsi="David"/>
          <w:sz w:val="24"/>
          <w:rtl/>
        </w:rPr>
        <w:t xml:space="preserve"> לו המזמין כאמור להלן. כל עוד היועץ לא קיבל הוראה אחרת מהמזמין, הוא יחדל מכל פעולת יעוץ לפי ההסכם.</w:t>
      </w:r>
    </w:p>
    <w:p w14:paraId="0FF3C991" w14:textId="77777777" w:rsidR="002F121F" w:rsidRPr="00F972CC" w:rsidRDefault="002F121F" w:rsidP="00F972CC">
      <w:pPr>
        <w:numPr>
          <w:ilvl w:val="2"/>
          <w:numId w:val="13"/>
        </w:numPr>
        <w:spacing w:line="276" w:lineRule="auto"/>
        <w:jc w:val="both"/>
        <w:rPr>
          <w:rFonts w:ascii="David" w:hAnsi="David"/>
          <w:sz w:val="24"/>
        </w:rPr>
      </w:pPr>
      <w:r w:rsidRPr="00F972CC">
        <w:rPr>
          <w:rFonts w:ascii="David" w:hAnsi="David"/>
          <w:sz w:val="24"/>
          <w:rtl/>
        </w:rPr>
        <w:t xml:space="preserve">המזמין רשאי לדרוש מהיועץ כל מידע שימצא לנכון על מנת לברר את העובדות והנסיבות הנוגעים לקיומו של ניגוד עניינים, ומידע זה יסופק ללא דיחוי. </w:t>
      </w:r>
    </w:p>
    <w:p w14:paraId="1688775A" w14:textId="77777777" w:rsidR="002F121F" w:rsidRPr="00F972CC" w:rsidRDefault="002F121F" w:rsidP="00F972CC">
      <w:pPr>
        <w:numPr>
          <w:ilvl w:val="2"/>
          <w:numId w:val="13"/>
        </w:numPr>
        <w:spacing w:line="276" w:lineRule="auto"/>
        <w:jc w:val="both"/>
        <w:rPr>
          <w:rFonts w:ascii="David" w:hAnsi="David"/>
          <w:sz w:val="24"/>
        </w:rPr>
      </w:pPr>
      <w:r w:rsidRPr="00F972CC">
        <w:rPr>
          <w:rFonts w:ascii="David" w:hAnsi="David"/>
          <w:sz w:val="24"/>
          <w:rtl/>
        </w:rPr>
        <w:t>המזמין</w:t>
      </w:r>
      <w:r w:rsidRPr="00F972CC">
        <w:rPr>
          <w:rFonts w:ascii="David" w:hAnsi="David"/>
          <w:sz w:val="24"/>
        </w:rPr>
        <w:t xml:space="preserve"> </w:t>
      </w:r>
      <w:r w:rsidRPr="00F972CC">
        <w:rPr>
          <w:rFonts w:ascii="David" w:hAnsi="David"/>
          <w:sz w:val="24"/>
          <w:rtl/>
        </w:rPr>
        <w:t>רשאי, לפי שיקול דעתו,</w:t>
      </w:r>
      <w:r w:rsidRPr="00F972CC">
        <w:rPr>
          <w:rFonts w:ascii="David" w:hAnsi="David"/>
          <w:sz w:val="24"/>
        </w:rPr>
        <w:t xml:space="preserve"> </w:t>
      </w:r>
      <w:r w:rsidRPr="00F972CC">
        <w:rPr>
          <w:rFonts w:ascii="David" w:hAnsi="David"/>
          <w:sz w:val="24"/>
          <w:rtl/>
        </w:rPr>
        <w:t>לא</w:t>
      </w:r>
      <w:r w:rsidRPr="00F972CC">
        <w:rPr>
          <w:rFonts w:ascii="David" w:hAnsi="David"/>
          <w:sz w:val="24"/>
        </w:rPr>
        <w:t xml:space="preserve"> </w:t>
      </w:r>
      <w:r w:rsidRPr="00F972CC">
        <w:rPr>
          <w:rFonts w:ascii="David" w:hAnsi="David"/>
          <w:sz w:val="24"/>
          <w:rtl/>
        </w:rPr>
        <w:t>לאשר</w:t>
      </w:r>
      <w:r w:rsidRPr="00F972CC">
        <w:rPr>
          <w:rFonts w:ascii="David" w:hAnsi="David"/>
          <w:sz w:val="24"/>
        </w:rPr>
        <w:t xml:space="preserve"> </w:t>
      </w:r>
      <w:r w:rsidRPr="00F972CC">
        <w:rPr>
          <w:rFonts w:ascii="David" w:hAnsi="David"/>
          <w:sz w:val="24"/>
          <w:rtl/>
        </w:rPr>
        <w:t>ליועץ</w:t>
      </w:r>
      <w:r w:rsidRPr="00F972CC">
        <w:rPr>
          <w:rFonts w:ascii="David" w:hAnsi="David"/>
          <w:sz w:val="24"/>
        </w:rPr>
        <w:t xml:space="preserve"> </w:t>
      </w:r>
      <w:r w:rsidRPr="00F972CC">
        <w:rPr>
          <w:rFonts w:ascii="David" w:hAnsi="David"/>
          <w:sz w:val="24"/>
          <w:rtl/>
        </w:rPr>
        <w:t>להתקשר</w:t>
      </w:r>
      <w:r w:rsidRPr="00F972CC">
        <w:rPr>
          <w:rFonts w:ascii="David" w:hAnsi="David"/>
          <w:sz w:val="24"/>
        </w:rPr>
        <w:t xml:space="preserve"> </w:t>
      </w:r>
      <w:r w:rsidRPr="00F972CC">
        <w:rPr>
          <w:rFonts w:ascii="David" w:hAnsi="David"/>
          <w:sz w:val="24"/>
          <w:rtl/>
        </w:rPr>
        <w:t>עם גורם כלשהו אם ההתקשרות עלולה ליצור ניגוד עניינים או</w:t>
      </w:r>
      <w:r w:rsidRPr="00F972CC">
        <w:rPr>
          <w:rFonts w:ascii="David" w:hAnsi="David"/>
          <w:sz w:val="24"/>
        </w:rPr>
        <w:t xml:space="preserve"> </w:t>
      </w:r>
      <w:r w:rsidRPr="00F972CC">
        <w:rPr>
          <w:rFonts w:ascii="David" w:hAnsi="David"/>
          <w:sz w:val="24"/>
          <w:rtl/>
        </w:rPr>
        <w:t>לתת</w:t>
      </w:r>
      <w:r w:rsidRPr="00F972CC">
        <w:rPr>
          <w:rFonts w:ascii="David" w:hAnsi="David"/>
          <w:sz w:val="24"/>
        </w:rPr>
        <w:t xml:space="preserve"> </w:t>
      </w:r>
      <w:r w:rsidRPr="00F972CC">
        <w:rPr>
          <w:rFonts w:ascii="David" w:hAnsi="David"/>
          <w:sz w:val="24"/>
          <w:rtl/>
        </w:rPr>
        <w:t>ליועץ הוראות אחרות</w:t>
      </w:r>
      <w:r w:rsidRPr="00F972CC">
        <w:rPr>
          <w:rFonts w:ascii="David" w:hAnsi="David"/>
          <w:sz w:val="24"/>
        </w:rPr>
        <w:t xml:space="preserve"> </w:t>
      </w:r>
      <w:r w:rsidRPr="00F972CC">
        <w:rPr>
          <w:rFonts w:ascii="David" w:hAnsi="David"/>
          <w:sz w:val="24"/>
          <w:rtl/>
        </w:rPr>
        <w:t>שיבטיחו</w:t>
      </w:r>
      <w:r w:rsidRPr="00F972CC">
        <w:rPr>
          <w:rFonts w:ascii="David" w:hAnsi="David"/>
          <w:sz w:val="24"/>
        </w:rPr>
        <w:t xml:space="preserve"> </w:t>
      </w:r>
      <w:r w:rsidRPr="00F972CC">
        <w:rPr>
          <w:rFonts w:ascii="David" w:hAnsi="David"/>
          <w:sz w:val="24"/>
          <w:rtl/>
        </w:rPr>
        <w:t>העדר</w:t>
      </w:r>
      <w:r w:rsidRPr="00F972CC">
        <w:rPr>
          <w:rFonts w:ascii="David" w:hAnsi="David"/>
          <w:sz w:val="24"/>
        </w:rPr>
        <w:t xml:space="preserve"> </w:t>
      </w:r>
      <w:r w:rsidRPr="00F972CC">
        <w:rPr>
          <w:rFonts w:ascii="David" w:hAnsi="David"/>
          <w:sz w:val="24"/>
          <w:rtl/>
        </w:rPr>
        <w:t>ניגוד</w:t>
      </w:r>
      <w:r w:rsidRPr="00F972CC">
        <w:rPr>
          <w:rFonts w:ascii="David" w:hAnsi="David"/>
          <w:sz w:val="24"/>
        </w:rPr>
        <w:t xml:space="preserve"> </w:t>
      </w:r>
      <w:r w:rsidRPr="00F972CC">
        <w:rPr>
          <w:rFonts w:ascii="David" w:hAnsi="David"/>
          <w:sz w:val="24"/>
          <w:rtl/>
        </w:rPr>
        <w:t>עניינים</w:t>
      </w:r>
      <w:r w:rsidRPr="00F972CC">
        <w:rPr>
          <w:rFonts w:ascii="David" w:hAnsi="David"/>
          <w:sz w:val="24"/>
        </w:rPr>
        <w:t xml:space="preserve"> </w:t>
      </w:r>
      <w:r w:rsidRPr="00F972CC">
        <w:rPr>
          <w:rFonts w:ascii="David" w:hAnsi="David"/>
          <w:sz w:val="24"/>
          <w:rtl/>
        </w:rPr>
        <w:t>והיועץ</w:t>
      </w:r>
      <w:r w:rsidRPr="00F972CC">
        <w:rPr>
          <w:rFonts w:ascii="David" w:hAnsi="David"/>
          <w:sz w:val="24"/>
        </w:rPr>
        <w:t xml:space="preserve"> </w:t>
      </w:r>
      <w:r w:rsidRPr="00F972CC">
        <w:rPr>
          <w:rFonts w:ascii="David" w:hAnsi="David"/>
          <w:sz w:val="24"/>
          <w:rtl/>
        </w:rPr>
        <w:t>יפעל</w:t>
      </w:r>
      <w:r w:rsidRPr="00F972CC">
        <w:rPr>
          <w:rFonts w:ascii="David" w:hAnsi="David"/>
          <w:sz w:val="24"/>
        </w:rPr>
        <w:t xml:space="preserve"> </w:t>
      </w:r>
      <w:r w:rsidRPr="00F972CC">
        <w:rPr>
          <w:rFonts w:ascii="David" w:hAnsi="David"/>
          <w:sz w:val="24"/>
          <w:rtl/>
        </w:rPr>
        <w:t>בהתאם</w:t>
      </w:r>
      <w:r w:rsidRPr="00F972CC">
        <w:rPr>
          <w:rFonts w:ascii="David" w:hAnsi="David"/>
          <w:sz w:val="24"/>
        </w:rPr>
        <w:t xml:space="preserve"> </w:t>
      </w:r>
      <w:r w:rsidRPr="00F972CC">
        <w:rPr>
          <w:rFonts w:ascii="David" w:hAnsi="David"/>
          <w:sz w:val="24"/>
          <w:rtl/>
        </w:rPr>
        <w:t>להוראות</w:t>
      </w:r>
      <w:r w:rsidRPr="00F972CC">
        <w:rPr>
          <w:rFonts w:ascii="David" w:hAnsi="David"/>
          <w:sz w:val="24"/>
        </w:rPr>
        <w:t xml:space="preserve"> </w:t>
      </w:r>
      <w:r w:rsidRPr="00F972CC">
        <w:rPr>
          <w:rFonts w:ascii="David" w:hAnsi="David"/>
          <w:sz w:val="24"/>
          <w:rtl/>
        </w:rPr>
        <w:t>אלו</w:t>
      </w:r>
      <w:r w:rsidRPr="00F972CC">
        <w:rPr>
          <w:rFonts w:ascii="David" w:hAnsi="David"/>
          <w:sz w:val="24"/>
        </w:rPr>
        <w:t>.</w:t>
      </w:r>
    </w:p>
    <w:p w14:paraId="0C57699A" w14:textId="77777777" w:rsidR="002F121F" w:rsidRPr="00F972CC" w:rsidRDefault="002F121F" w:rsidP="00F972CC">
      <w:pPr>
        <w:numPr>
          <w:ilvl w:val="2"/>
          <w:numId w:val="13"/>
        </w:numPr>
        <w:spacing w:line="276" w:lineRule="auto"/>
        <w:jc w:val="both"/>
        <w:rPr>
          <w:rFonts w:ascii="David" w:hAnsi="David"/>
          <w:sz w:val="24"/>
        </w:rPr>
      </w:pPr>
      <w:r w:rsidRPr="00F972CC">
        <w:rPr>
          <w:rFonts w:ascii="David" w:hAnsi="David"/>
          <w:sz w:val="24"/>
          <w:rtl/>
        </w:rPr>
        <w:t xml:space="preserve">סירב היועץ לפעול בהתאם להוראות המזמין או פעל באופן שאינו משביע את רצון המזמין, רשאי המזמין להורות על הפסקת עבודתו של היועץ ועל סיום ההתקשרות עמו, מטעם זה בלבד. הפסקת העסקתו של היועץ תעשה לאחר שניתנה לו הזדמנות לטעון טענותיו בכתב, בתוך המועד שנקבע על ידי המזמין. </w:t>
      </w:r>
    </w:p>
    <w:p w14:paraId="107AEB60" w14:textId="77777777" w:rsidR="002F121F" w:rsidRPr="00F972CC" w:rsidRDefault="002F121F" w:rsidP="00F972CC">
      <w:pPr>
        <w:numPr>
          <w:ilvl w:val="2"/>
          <w:numId w:val="13"/>
        </w:numPr>
        <w:spacing w:line="276" w:lineRule="auto"/>
        <w:jc w:val="both"/>
        <w:rPr>
          <w:rFonts w:ascii="David" w:hAnsi="David"/>
          <w:sz w:val="24"/>
        </w:rPr>
      </w:pPr>
      <w:r w:rsidRPr="00F972CC">
        <w:rPr>
          <w:rFonts w:ascii="David" w:hAnsi="David"/>
          <w:sz w:val="24"/>
          <w:rtl/>
        </w:rPr>
        <w:t xml:space="preserve">אין באמור כדי לגרוע מזכותו של המזמין להורות על הפסקת עבודתו של היועץ ועל סיום ההתקשרות עמו, מיד עם היוודע לו על חשש לניגוד עניינים או הימצאות ענין נוגד, זאת בין אם החשש כאמור נודע למזמין עקב המידע שמסר לו היועץ כאמור או בכל דרך אחרת. </w:t>
      </w:r>
    </w:p>
    <w:p w14:paraId="56A47EB7" w14:textId="77777777" w:rsidR="002F121F" w:rsidRPr="00F972CC" w:rsidRDefault="002F121F" w:rsidP="00F972CC">
      <w:pPr>
        <w:numPr>
          <w:ilvl w:val="1"/>
          <w:numId w:val="13"/>
        </w:numPr>
        <w:spacing w:line="276" w:lineRule="auto"/>
        <w:jc w:val="both"/>
        <w:rPr>
          <w:rFonts w:ascii="David" w:hAnsi="David"/>
          <w:sz w:val="24"/>
        </w:rPr>
      </w:pPr>
      <w:bookmarkStart w:id="23" w:name="_Ref483162361"/>
      <w:r w:rsidRPr="00F972CC">
        <w:rPr>
          <w:rFonts w:ascii="David" w:hAnsi="David"/>
          <w:sz w:val="24"/>
          <w:rtl/>
        </w:rPr>
        <w:t>על אף כל הוראה אחרת בסעיף זה, המזמין יהיה רשאי לאפשר ליועץ להמשיך לתת ייעוץ לפי ההסכם גם אם התקיים ניגוד עניינים ובלבד</w:t>
      </w:r>
      <w:r w:rsidRPr="00F972CC">
        <w:rPr>
          <w:rFonts w:ascii="David" w:hAnsi="David"/>
          <w:sz w:val="24"/>
        </w:rPr>
        <w:t xml:space="preserve"> </w:t>
      </w:r>
      <w:r w:rsidRPr="00F972CC">
        <w:rPr>
          <w:rFonts w:ascii="David" w:hAnsi="David"/>
          <w:sz w:val="24"/>
          <w:rtl/>
        </w:rPr>
        <w:t>שהתקיימה אחת או יותר מהנסיבות המתוארות להלן:</w:t>
      </w:r>
      <w:bookmarkEnd w:id="23"/>
    </w:p>
    <w:p w14:paraId="7F9E1F33" w14:textId="77777777" w:rsidR="002F121F" w:rsidRPr="00F972CC" w:rsidRDefault="002F121F" w:rsidP="00F972CC">
      <w:pPr>
        <w:numPr>
          <w:ilvl w:val="2"/>
          <w:numId w:val="13"/>
        </w:numPr>
        <w:spacing w:line="276" w:lineRule="auto"/>
        <w:jc w:val="both"/>
        <w:rPr>
          <w:rFonts w:ascii="David" w:hAnsi="David"/>
          <w:sz w:val="24"/>
        </w:rPr>
      </w:pPr>
      <w:r w:rsidRPr="00F972CC">
        <w:rPr>
          <w:rFonts w:ascii="David" w:hAnsi="David"/>
          <w:sz w:val="24"/>
          <w:rtl/>
        </w:rPr>
        <w:t>הגורם</w:t>
      </w:r>
      <w:r w:rsidRPr="00F972CC">
        <w:rPr>
          <w:rFonts w:ascii="David" w:hAnsi="David"/>
          <w:sz w:val="24"/>
        </w:rPr>
        <w:t xml:space="preserve"> </w:t>
      </w:r>
      <w:r w:rsidRPr="00F972CC">
        <w:rPr>
          <w:rFonts w:ascii="David" w:hAnsi="David"/>
          <w:sz w:val="24"/>
          <w:rtl/>
        </w:rPr>
        <w:t>המבצע</w:t>
      </w:r>
      <w:r w:rsidRPr="00F972CC">
        <w:rPr>
          <w:rFonts w:ascii="David" w:hAnsi="David"/>
          <w:sz w:val="24"/>
        </w:rPr>
        <w:t xml:space="preserve"> </w:t>
      </w:r>
      <w:r w:rsidRPr="00F972CC">
        <w:rPr>
          <w:rFonts w:ascii="David" w:hAnsi="David"/>
          <w:sz w:val="24"/>
          <w:rtl/>
        </w:rPr>
        <w:t>בפועל</w:t>
      </w:r>
      <w:r w:rsidRPr="00F972CC">
        <w:rPr>
          <w:rFonts w:ascii="David" w:hAnsi="David"/>
          <w:sz w:val="24"/>
        </w:rPr>
        <w:t xml:space="preserve"> </w:t>
      </w:r>
      <w:r w:rsidRPr="00F972CC">
        <w:rPr>
          <w:rFonts w:ascii="David" w:hAnsi="David"/>
          <w:sz w:val="24"/>
          <w:rtl/>
        </w:rPr>
        <w:t>את</w:t>
      </w:r>
      <w:r w:rsidRPr="00F972CC">
        <w:rPr>
          <w:rFonts w:ascii="David" w:hAnsi="David"/>
          <w:sz w:val="24"/>
        </w:rPr>
        <w:t xml:space="preserve"> </w:t>
      </w:r>
      <w:r w:rsidRPr="00F972CC">
        <w:rPr>
          <w:rFonts w:ascii="David" w:hAnsi="David"/>
          <w:sz w:val="24"/>
          <w:rtl/>
        </w:rPr>
        <w:t>העבודות</w:t>
      </w:r>
      <w:r w:rsidRPr="00F972CC">
        <w:rPr>
          <w:rFonts w:ascii="David" w:hAnsi="David"/>
          <w:sz w:val="24"/>
        </w:rPr>
        <w:t xml:space="preserve"> </w:t>
      </w:r>
      <w:r w:rsidRPr="00F972CC">
        <w:rPr>
          <w:rFonts w:ascii="David" w:hAnsi="David"/>
          <w:sz w:val="24"/>
          <w:rtl/>
        </w:rPr>
        <w:t>מטעם היועץ אינו מצוי אישית במצב של ניגוד עניינים והוכח</w:t>
      </w:r>
      <w:r w:rsidRPr="00F972CC">
        <w:rPr>
          <w:rFonts w:ascii="David" w:hAnsi="David"/>
          <w:sz w:val="24"/>
        </w:rPr>
        <w:t xml:space="preserve"> </w:t>
      </w:r>
      <w:r w:rsidRPr="00F972CC">
        <w:rPr>
          <w:rFonts w:ascii="David" w:hAnsi="David"/>
          <w:sz w:val="24"/>
          <w:rtl/>
        </w:rPr>
        <w:t>למזמין, לשביעות</w:t>
      </w:r>
      <w:r w:rsidRPr="00F972CC">
        <w:rPr>
          <w:rFonts w:ascii="David" w:hAnsi="David"/>
          <w:sz w:val="24"/>
        </w:rPr>
        <w:t xml:space="preserve"> </w:t>
      </w:r>
      <w:r w:rsidRPr="00F972CC">
        <w:rPr>
          <w:rFonts w:ascii="David" w:hAnsi="David"/>
          <w:sz w:val="24"/>
          <w:rtl/>
        </w:rPr>
        <w:t>רצונו, כי קיימת</w:t>
      </w:r>
      <w:r w:rsidRPr="00F972CC">
        <w:rPr>
          <w:rFonts w:ascii="David" w:hAnsi="David"/>
          <w:sz w:val="24"/>
        </w:rPr>
        <w:t xml:space="preserve"> </w:t>
      </w:r>
      <w:r w:rsidRPr="00F972CC">
        <w:rPr>
          <w:rFonts w:ascii="David" w:hAnsi="David"/>
          <w:sz w:val="24"/>
          <w:rtl/>
        </w:rPr>
        <w:t>הפרדה</w:t>
      </w:r>
      <w:r w:rsidRPr="00F972CC">
        <w:rPr>
          <w:rFonts w:ascii="David" w:hAnsi="David"/>
          <w:sz w:val="24"/>
        </w:rPr>
        <w:t xml:space="preserve"> </w:t>
      </w:r>
      <w:r w:rsidRPr="00F972CC">
        <w:rPr>
          <w:rFonts w:ascii="David" w:hAnsi="David"/>
          <w:sz w:val="24"/>
          <w:rtl/>
        </w:rPr>
        <w:t>מלאה (כגון "חומות</w:t>
      </w:r>
      <w:r w:rsidRPr="00F972CC">
        <w:rPr>
          <w:rFonts w:ascii="David" w:hAnsi="David"/>
          <w:sz w:val="24"/>
        </w:rPr>
        <w:t xml:space="preserve"> </w:t>
      </w:r>
      <w:r w:rsidRPr="00F972CC">
        <w:rPr>
          <w:rFonts w:ascii="David" w:hAnsi="David"/>
          <w:sz w:val="24"/>
          <w:rtl/>
        </w:rPr>
        <w:t>סיניות") בין</w:t>
      </w:r>
      <w:r w:rsidRPr="00F972CC">
        <w:rPr>
          <w:rFonts w:ascii="David" w:hAnsi="David"/>
          <w:sz w:val="24"/>
        </w:rPr>
        <w:t xml:space="preserve"> </w:t>
      </w:r>
      <w:r w:rsidRPr="00F972CC">
        <w:rPr>
          <w:rFonts w:ascii="David" w:hAnsi="David"/>
          <w:sz w:val="24"/>
          <w:rtl/>
        </w:rPr>
        <w:t>הגורם</w:t>
      </w:r>
      <w:r w:rsidRPr="00F972CC">
        <w:rPr>
          <w:rFonts w:ascii="David" w:hAnsi="David"/>
          <w:sz w:val="24"/>
        </w:rPr>
        <w:t xml:space="preserve"> </w:t>
      </w:r>
      <w:r w:rsidRPr="00F972CC">
        <w:rPr>
          <w:rFonts w:ascii="David" w:hAnsi="David"/>
          <w:sz w:val="24"/>
          <w:rtl/>
        </w:rPr>
        <w:t>המבצע</w:t>
      </w:r>
      <w:r w:rsidRPr="00F972CC">
        <w:rPr>
          <w:rFonts w:ascii="David" w:hAnsi="David"/>
          <w:sz w:val="24"/>
        </w:rPr>
        <w:t xml:space="preserve"> </w:t>
      </w:r>
      <w:r w:rsidRPr="00F972CC">
        <w:rPr>
          <w:rFonts w:ascii="David" w:hAnsi="David"/>
          <w:sz w:val="24"/>
          <w:rtl/>
        </w:rPr>
        <w:t>בפועל</w:t>
      </w:r>
      <w:r w:rsidRPr="00F972CC">
        <w:rPr>
          <w:rFonts w:ascii="David" w:hAnsi="David"/>
          <w:sz w:val="24"/>
        </w:rPr>
        <w:t xml:space="preserve"> </w:t>
      </w:r>
      <w:r w:rsidRPr="00F972CC">
        <w:rPr>
          <w:rFonts w:ascii="David" w:hAnsi="David"/>
          <w:sz w:val="24"/>
          <w:rtl/>
        </w:rPr>
        <w:t>את</w:t>
      </w:r>
      <w:r w:rsidRPr="00F972CC">
        <w:rPr>
          <w:rFonts w:ascii="David" w:hAnsi="David"/>
          <w:sz w:val="24"/>
        </w:rPr>
        <w:t xml:space="preserve"> </w:t>
      </w:r>
      <w:r w:rsidRPr="00F972CC">
        <w:rPr>
          <w:rFonts w:ascii="David" w:hAnsi="David"/>
          <w:sz w:val="24"/>
          <w:rtl/>
        </w:rPr>
        <w:t>העבודה</w:t>
      </w:r>
      <w:r w:rsidRPr="00F972CC">
        <w:rPr>
          <w:rFonts w:ascii="David" w:hAnsi="David"/>
          <w:sz w:val="24"/>
        </w:rPr>
        <w:t xml:space="preserve"> </w:t>
      </w:r>
      <w:r w:rsidRPr="00F972CC">
        <w:rPr>
          <w:rFonts w:ascii="David" w:hAnsi="David"/>
          <w:sz w:val="24"/>
          <w:rtl/>
        </w:rPr>
        <w:t>מטעם היועץ ובין היועץ.</w:t>
      </w:r>
    </w:p>
    <w:p w14:paraId="701FD6DE" w14:textId="77777777" w:rsidR="002F121F" w:rsidRPr="00F972CC" w:rsidRDefault="002F121F" w:rsidP="00F972CC">
      <w:pPr>
        <w:numPr>
          <w:ilvl w:val="2"/>
          <w:numId w:val="13"/>
        </w:numPr>
        <w:spacing w:line="276" w:lineRule="auto"/>
        <w:jc w:val="both"/>
        <w:rPr>
          <w:rFonts w:ascii="David" w:hAnsi="David"/>
          <w:sz w:val="24"/>
        </w:rPr>
      </w:pPr>
      <w:r w:rsidRPr="00F972CC">
        <w:rPr>
          <w:rFonts w:ascii="David" w:hAnsi="David"/>
          <w:sz w:val="24"/>
          <w:rtl/>
        </w:rPr>
        <w:t>נקבעו הסדרים המצמצמים מהותית את ניגוד העניינים.</w:t>
      </w:r>
    </w:p>
    <w:p w14:paraId="1082FFDB" w14:textId="77777777" w:rsidR="002F121F" w:rsidRPr="00F972CC" w:rsidRDefault="002F121F" w:rsidP="00F972CC">
      <w:pPr>
        <w:numPr>
          <w:ilvl w:val="2"/>
          <w:numId w:val="13"/>
        </w:numPr>
        <w:spacing w:line="276" w:lineRule="auto"/>
        <w:jc w:val="both"/>
        <w:rPr>
          <w:rFonts w:ascii="David" w:hAnsi="David"/>
          <w:sz w:val="24"/>
        </w:rPr>
      </w:pPr>
      <w:r w:rsidRPr="00F972CC">
        <w:rPr>
          <w:rFonts w:ascii="David" w:hAnsi="David"/>
          <w:sz w:val="24"/>
          <w:rtl/>
        </w:rPr>
        <w:t>מדובר בחשש שאינו ממשי לניגוד עניינים, ובנסיבות העניין סבור המזמין כי אין כל הצדקה או תועלת למזמין בהפסקת ההתקשרות עם היועץ.</w:t>
      </w:r>
    </w:p>
    <w:p w14:paraId="0C9E3C1E" w14:textId="77777777" w:rsidR="002F121F" w:rsidRPr="00F972CC" w:rsidRDefault="002F121F" w:rsidP="00F972CC">
      <w:pPr>
        <w:numPr>
          <w:ilvl w:val="2"/>
          <w:numId w:val="13"/>
        </w:numPr>
        <w:spacing w:line="276" w:lineRule="auto"/>
        <w:jc w:val="both"/>
        <w:rPr>
          <w:rFonts w:ascii="David" w:hAnsi="David"/>
          <w:sz w:val="24"/>
        </w:rPr>
      </w:pPr>
      <w:r w:rsidRPr="00F972CC">
        <w:rPr>
          <w:rFonts w:ascii="David" w:hAnsi="David"/>
          <w:sz w:val="24"/>
          <w:rtl/>
        </w:rPr>
        <w:t xml:space="preserve">הפסקת העסקתו של היועץ לא תבטל את החשש לניגוד העניינים גם אם המזמין יתקשר עם יועצים אחרים. </w:t>
      </w:r>
    </w:p>
    <w:p w14:paraId="2D751049"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 xml:space="preserve">למען הסר ספק, קיומן של נסיבות, אחת או יותר, מבין אלו המנויות בסעיף </w:t>
      </w:r>
      <w:r w:rsidRPr="00F972CC">
        <w:rPr>
          <w:rFonts w:ascii="David" w:hAnsi="David"/>
          <w:sz w:val="24"/>
          <w:rtl/>
        </w:rPr>
        <w:fldChar w:fldCharType="begin"/>
      </w:r>
      <w:r w:rsidRPr="00F972CC">
        <w:rPr>
          <w:rFonts w:ascii="David" w:hAnsi="David"/>
          <w:sz w:val="24"/>
          <w:rtl/>
        </w:rPr>
        <w:instrText xml:space="preserve"> </w:instrText>
      </w:r>
      <w:r w:rsidRPr="00F972CC">
        <w:rPr>
          <w:rFonts w:ascii="David" w:hAnsi="David"/>
          <w:sz w:val="24"/>
        </w:rPr>
        <w:instrText>REF</w:instrText>
      </w:r>
      <w:r w:rsidRPr="00F972CC">
        <w:rPr>
          <w:rFonts w:ascii="David" w:hAnsi="David"/>
          <w:sz w:val="24"/>
          <w:rtl/>
        </w:rPr>
        <w:instrText xml:space="preserve"> _</w:instrText>
      </w:r>
      <w:r w:rsidRPr="00F972CC">
        <w:rPr>
          <w:rFonts w:ascii="David" w:hAnsi="David"/>
          <w:sz w:val="24"/>
        </w:rPr>
        <w:instrText>Ref483162361 \r \h</w:instrText>
      </w:r>
      <w:r w:rsidRPr="00F972CC">
        <w:rPr>
          <w:rFonts w:ascii="David" w:hAnsi="David"/>
          <w:sz w:val="24"/>
          <w:rtl/>
        </w:rPr>
        <w:instrText xml:space="preserve">  \* </w:instrText>
      </w:r>
      <w:r w:rsidRPr="00F972CC">
        <w:rPr>
          <w:rFonts w:ascii="David" w:hAnsi="David"/>
          <w:sz w:val="24"/>
        </w:rPr>
        <w:instrText>MERGEFORMAT</w:instrText>
      </w:r>
      <w:r w:rsidRPr="00F972CC">
        <w:rPr>
          <w:rFonts w:ascii="David" w:hAnsi="David"/>
          <w:sz w:val="24"/>
          <w:rtl/>
        </w:rPr>
        <w:instrText xml:space="preserve"> </w:instrText>
      </w:r>
      <w:r w:rsidRPr="00F972CC">
        <w:rPr>
          <w:rFonts w:ascii="David" w:hAnsi="David"/>
          <w:sz w:val="24"/>
          <w:rtl/>
        </w:rPr>
      </w:r>
      <w:r w:rsidRPr="00F972CC">
        <w:rPr>
          <w:rFonts w:ascii="David" w:hAnsi="David"/>
          <w:sz w:val="24"/>
          <w:rtl/>
        </w:rPr>
        <w:fldChar w:fldCharType="separate"/>
      </w:r>
      <w:r w:rsidRPr="00F972CC">
        <w:rPr>
          <w:rFonts w:ascii="David" w:hAnsi="David"/>
          <w:sz w:val="24"/>
          <w:rtl/>
        </w:rPr>
        <w:t>‏5.5</w:t>
      </w:r>
      <w:r w:rsidRPr="00F972CC">
        <w:rPr>
          <w:rFonts w:ascii="David" w:hAnsi="David"/>
          <w:sz w:val="24"/>
          <w:rtl/>
        </w:rPr>
        <w:fldChar w:fldCharType="end"/>
      </w:r>
      <w:r w:rsidRPr="00F972CC">
        <w:rPr>
          <w:rFonts w:ascii="David" w:hAnsi="David"/>
          <w:sz w:val="24"/>
          <w:rtl/>
        </w:rPr>
        <w:t xml:space="preserve"> לעיל, אינה מחייבת ואינה מקימה חזקה כי המזמין יאפשר ליועץ להמשיך לתת ייעוץ לפי ההסכם. החלטת המזמין בעניין תתקבל בהתאם לנסיבות ולפי שיקול דעתו הבלעדי.</w:t>
      </w:r>
    </w:p>
    <w:p w14:paraId="7EFE7BA2"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היועץ וכל הגורמים מטעמו המעורבים במתן שירותי הייעוץ למזמין, יידרשו לחתום ללא הסתייגות על התחייבות אישית למניעת ניגוד עניינים, בנוסח המצורף להסכם כנספח א'.</w:t>
      </w:r>
    </w:p>
    <w:p w14:paraId="03DA021F" w14:textId="77777777" w:rsidR="002F121F" w:rsidRPr="00F972CC" w:rsidRDefault="002F121F" w:rsidP="00F972CC">
      <w:pPr>
        <w:numPr>
          <w:ilvl w:val="1"/>
          <w:numId w:val="13"/>
        </w:numPr>
        <w:spacing w:line="276" w:lineRule="auto"/>
        <w:jc w:val="both"/>
        <w:rPr>
          <w:rFonts w:ascii="David" w:hAnsi="David"/>
          <w:b/>
          <w:bCs/>
          <w:sz w:val="24"/>
        </w:rPr>
      </w:pPr>
      <w:r w:rsidRPr="00F972CC">
        <w:rPr>
          <w:rFonts w:ascii="David" w:hAnsi="David"/>
          <w:sz w:val="24"/>
          <w:rtl/>
        </w:rPr>
        <w:t xml:space="preserve">הוראות סעיף </w:t>
      </w:r>
      <w:r w:rsidRPr="00F972CC">
        <w:rPr>
          <w:rFonts w:ascii="David" w:hAnsi="David"/>
          <w:sz w:val="24"/>
          <w:rtl/>
        </w:rPr>
        <w:fldChar w:fldCharType="begin"/>
      </w:r>
      <w:r w:rsidRPr="00F972CC">
        <w:rPr>
          <w:rFonts w:ascii="David" w:hAnsi="David"/>
          <w:sz w:val="24"/>
          <w:rtl/>
        </w:rPr>
        <w:instrText xml:space="preserve"> </w:instrText>
      </w:r>
      <w:r w:rsidRPr="00F972CC">
        <w:rPr>
          <w:rFonts w:ascii="David" w:hAnsi="David"/>
          <w:sz w:val="24"/>
        </w:rPr>
        <w:instrText>REF</w:instrText>
      </w:r>
      <w:r w:rsidRPr="00F972CC">
        <w:rPr>
          <w:rFonts w:ascii="David" w:hAnsi="David"/>
          <w:sz w:val="24"/>
          <w:rtl/>
        </w:rPr>
        <w:instrText xml:space="preserve"> _</w:instrText>
      </w:r>
      <w:r w:rsidRPr="00F972CC">
        <w:rPr>
          <w:rFonts w:ascii="David" w:hAnsi="David"/>
          <w:sz w:val="24"/>
        </w:rPr>
        <w:instrText>Ref483162371 \r \h</w:instrText>
      </w:r>
      <w:r w:rsidRPr="00F972CC">
        <w:rPr>
          <w:rFonts w:ascii="David" w:hAnsi="David"/>
          <w:sz w:val="24"/>
          <w:rtl/>
        </w:rPr>
        <w:instrText xml:space="preserve">  \* </w:instrText>
      </w:r>
      <w:r w:rsidRPr="00F972CC">
        <w:rPr>
          <w:rFonts w:ascii="David" w:hAnsi="David"/>
          <w:sz w:val="24"/>
        </w:rPr>
        <w:instrText>MERGEFORMAT</w:instrText>
      </w:r>
      <w:r w:rsidRPr="00F972CC">
        <w:rPr>
          <w:rFonts w:ascii="David" w:hAnsi="David"/>
          <w:sz w:val="24"/>
          <w:rtl/>
        </w:rPr>
        <w:instrText xml:space="preserve"> </w:instrText>
      </w:r>
      <w:r w:rsidRPr="00F972CC">
        <w:rPr>
          <w:rFonts w:ascii="David" w:hAnsi="David"/>
          <w:sz w:val="24"/>
          <w:rtl/>
        </w:rPr>
      </w:r>
      <w:r w:rsidRPr="00F972CC">
        <w:rPr>
          <w:rFonts w:ascii="David" w:hAnsi="David"/>
          <w:sz w:val="24"/>
          <w:rtl/>
        </w:rPr>
        <w:fldChar w:fldCharType="separate"/>
      </w:r>
      <w:r w:rsidRPr="00F972CC">
        <w:rPr>
          <w:rFonts w:ascii="David" w:hAnsi="David"/>
          <w:sz w:val="24"/>
          <w:rtl/>
        </w:rPr>
        <w:t>‏5</w:t>
      </w:r>
      <w:r w:rsidRPr="00F972CC">
        <w:rPr>
          <w:rFonts w:ascii="David" w:hAnsi="David"/>
          <w:sz w:val="24"/>
          <w:rtl/>
        </w:rPr>
        <w:fldChar w:fldCharType="end"/>
      </w:r>
      <w:r w:rsidRPr="00F972CC">
        <w:rPr>
          <w:rFonts w:ascii="David" w:hAnsi="David"/>
          <w:sz w:val="24"/>
          <w:rtl/>
        </w:rPr>
        <w:t xml:space="preserve"> על סעיפיו הן הוראות יסודיות בהסכם, והפרתן על ידי היועץ תחשב כהפרה יסודית של ההסכם.</w:t>
      </w:r>
    </w:p>
    <w:p w14:paraId="5D9013EF" w14:textId="77777777" w:rsidR="002F121F" w:rsidRPr="00F972CC" w:rsidRDefault="002F121F" w:rsidP="00F972CC">
      <w:pPr>
        <w:spacing w:line="276" w:lineRule="auto"/>
        <w:jc w:val="both"/>
        <w:rPr>
          <w:rFonts w:ascii="David" w:hAnsi="David"/>
          <w:sz w:val="24"/>
          <w:rtl/>
        </w:rPr>
      </w:pPr>
    </w:p>
    <w:p w14:paraId="7B59AC42" w14:textId="77777777" w:rsidR="002F121F" w:rsidRPr="00F972CC" w:rsidRDefault="002F121F" w:rsidP="00F972CC">
      <w:pPr>
        <w:numPr>
          <w:ilvl w:val="0"/>
          <w:numId w:val="13"/>
        </w:numPr>
        <w:spacing w:line="276" w:lineRule="auto"/>
        <w:jc w:val="both"/>
        <w:rPr>
          <w:rFonts w:ascii="David" w:hAnsi="David"/>
          <w:b/>
          <w:bCs/>
          <w:sz w:val="24"/>
        </w:rPr>
      </w:pPr>
      <w:r w:rsidRPr="00F972CC">
        <w:rPr>
          <w:rFonts w:ascii="David" w:hAnsi="David"/>
          <w:b/>
          <w:bCs/>
          <w:sz w:val="24"/>
          <w:u w:val="single"/>
          <w:rtl/>
        </w:rPr>
        <w:t>סודיות</w:t>
      </w:r>
    </w:p>
    <w:p w14:paraId="3A326A85" w14:textId="77777777" w:rsidR="002F121F" w:rsidRPr="00F972CC" w:rsidRDefault="002F121F" w:rsidP="00F972CC">
      <w:pPr>
        <w:numPr>
          <w:ilvl w:val="1"/>
          <w:numId w:val="13"/>
        </w:numPr>
        <w:spacing w:line="276" w:lineRule="auto"/>
        <w:jc w:val="both"/>
        <w:rPr>
          <w:rFonts w:ascii="David" w:hAnsi="David"/>
          <w:sz w:val="24"/>
        </w:rPr>
      </w:pPr>
      <w:bookmarkStart w:id="24" w:name="_Ref483162389"/>
      <w:r w:rsidRPr="00F972CC">
        <w:rPr>
          <w:rFonts w:ascii="David" w:hAnsi="David"/>
          <w:sz w:val="24"/>
          <w:rtl/>
        </w:rPr>
        <w:t>היועץ מתחייב לשמור בסודיות גמורה ומוחלטת, לאורך תקופת ההתקשרות ולאחריה את כל המידע. מבלי לגרוע מכלליות האמור, החובה לשמור את המידע בסודיות חלה גם על כל המידע אליו נחשף היועץ במהלך הדיונים בהם ייטול.</w:t>
      </w:r>
      <w:bookmarkEnd w:id="24"/>
      <w:r w:rsidRPr="00F972CC">
        <w:rPr>
          <w:rFonts w:ascii="David" w:hAnsi="David"/>
          <w:sz w:val="24"/>
          <w:rtl/>
        </w:rPr>
        <w:t xml:space="preserve"> </w:t>
      </w:r>
    </w:p>
    <w:p w14:paraId="3B2D449D"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lastRenderedPageBreak/>
        <w:t>היועץ לא יעשה שימוש במידע, למעט לטובת המזמין או לצורך מילוי תפקידו.</w:t>
      </w:r>
    </w:p>
    <w:p w14:paraId="52ADFBC6" w14:textId="77777777" w:rsidR="002F121F" w:rsidRPr="00F972CC" w:rsidRDefault="002F121F" w:rsidP="00F972CC">
      <w:pPr>
        <w:numPr>
          <w:ilvl w:val="1"/>
          <w:numId w:val="13"/>
        </w:numPr>
        <w:spacing w:line="276" w:lineRule="auto"/>
        <w:jc w:val="both"/>
        <w:rPr>
          <w:rFonts w:ascii="David" w:hAnsi="David"/>
          <w:sz w:val="24"/>
        </w:rPr>
      </w:pPr>
      <w:bookmarkStart w:id="25" w:name="_Ref483162396"/>
      <w:r w:rsidRPr="00F972CC">
        <w:rPr>
          <w:rFonts w:ascii="David" w:hAnsi="David"/>
          <w:sz w:val="24"/>
          <w:rtl/>
        </w:rPr>
        <w:t>היועץ יתחייב כי לא יציג לאף גורם למעט לנציג המזמין, את תוצאות העבודה האמורה בתקופת ההתקשרות האמורה ולאחריה, ובכלל זה, כל מסמך שיכין הזוכה במסגרת מתן שירותי הייעוץ.</w:t>
      </w:r>
      <w:bookmarkEnd w:id="25"/>
    </w:p>
    <w:p w14:paraId="77A0B25E"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 xml:space="preserve">להלן יכונו כל התחייבויות היועץ בסעיפים </w:t>
      </w:r>
      <w:r w:rsidRPr="00F972CC">
        <w:rPr>
          <w:rFonts w:ascii="David" w:hAnsi="David"/>
          <w:sz w:val="24"/>
          <w:rtl/>
        </w:rPr>
        <w:fldChar w:fldCharType="begin"/>
      </w:r>
      <w:r w:rsidRPr="00F972CC">
        <w:rPr>
          <w:rFonts w:ascii="David" w:hAnsi="David"/>
          <w:sz w:val="24"/>
          <w:rtl/>
        </w:rPr>
        <w:instrText xml:space="preserve"> </w:instrText>
      </w:r>
      <w:r w:rsidRPr="00F972CC">
        <w:rPr>
          <w:rFonts w:ascii="David" w:hAnsi="David"/>
          <w:sz w:val="24"/>
        </w:rPr>
        <w:instrText>REF</w:instrText>
      </w:r>
      <w:r w:rsidRPr="00F972CC">
        <w:rPr>
          <w:rFonts w:ascii="David" w:hAnsi="David"/>
          <w:sz w:val="24"/>
          <w:rtl/>
        </w:rPr>
        <w:instrText xml:space="preserve"> _</w:instrText>
      </w:r>
      <w:r w:rsidRPr="00F972CC">
        <w:rPr>
          <w:rFonts w:ascii="David" w:hAnsi="David"/>
          <w:sz w:val="24"/>
        </w:rPr>
        <w:instrText>Ref483162389 \r \h</w:instrText>
      </w:r>
      <w:r w:rsidRPr="00F972CC">
        <w:rPr>
          <w:rFonts w:ascii="David" w:hAnsi="David"/>
          <w:sz w:val="24"/>
          <w:rtl/>
        </w:rPr>
        <w:instrText xml:space="preserve">  \* </w:instrText>
      </w:r>
      <w:r w:rsidRPr="00F972CC">
        <w:rPr>
          <w:rFonts w:ascii="David" w:hAnsi="David"/>
          <w:sz w:val="24"/>
        </w:rPr>
        <w:instrText>MERGEFORMAT</w:instrText>
      </w:r>
      <w:r w:rsidRPr="00F972CC">
        <w:rPr>
          <w:rFonts w:ascii="David" w:hAnsi="David"/>
          <w:sz w:val="24"/>
          <w:rtl/>
        </w:rPr>
        <w:instrText xml:space="preserve"> </w:instrText>
      </w:r>
      <w:r w:rsidRPr="00F972CC">
        <w:rPr>
          <w:rFonts w:ascii="David" w:hAnsi="David"/>
          <w:sz w:val="24"/>
          <w:rtl/>
        </w:rPr>
      </w:r>
      <w:r w:rsidRPr="00F972CC">
        <w:rPr>
          <w:rFonts w:ascii="David" w:hAnsi="David"/>
          <w:sz w:val="24"/>
          <w:rtl/>
        </w:rPr>
        <w:fldChar w:fldCharType="separate"/>
      </w:r>
      <w:r w:rsidRPr="00F972CC">
        <w:rPr>
          <w:rFonts w:ascii="David" w:hAnsi="David"/>
          <w:sz w:val="24"/>
          <w:rtl/>
        </w:rPr>
        <w:t>‏6.1</w:t>
      </w:r>
      <w:r w:rsidRPr="00F972CC">
        <w:rPr>
          <w:rFonts w:ascii="David" w:hAnsi="David"/>
          <w:sz w:val="24"/>
          <w:rtl/>
        </w:rPr>
        <w:fldChar w:fldCharType="end"/>
      </w:r>
      <w:r w:rsidRPr="00F972CC">
        <w:rPr>
          <w:rFonts w:ascii="David" w:hAnsi="David"/>
          <w:sz w:val="24"/>
          <w:rtl/>
        </w:rPr>
        <w:fldChar w:fldCharType="begin"/>
      </w:r>
      <w:r w:rsidRPr="00F972CC">
        <w:rPr>
          <w:rFonts w:ascii="David" w:hAnsi="David"/>
          <w:sz w:val="24"/>
          <w:rtl/>
        </w:rPr>
        <w:instrText xml:space="preserve"> </w:instrText>
      </w:r>
      <w:r w:rsidRPr="00F972CC">
        <w:rPr>
          <w:rFonts w:ascii="David" w:hAnsi="David"/>
          <w:sz w:val="24"/>
        </w:rPr>
        <w:instrText>REF</w:instrText>
      </w:r>
      <w:r w:rsidRPr="00F972CC">
        <w:rPr>
          <w:rFonts w:ascii="David" w:hAnsi="David"/>
          <w:sz w:val="24"/>
          <w:rtl/>
        </w:rPr>
        <w:instrText xml:space="preserve"> _</w:instrText>
      </w:r>
      <w:r w:rsidRPr="00F972CC">
        <w:rPr>
          <w:rFonts w:ascii="David" w:hAnsi="David"/>
          <w:sz w:val="24"/>
        </w:rPr>
        <w:instrText>Ref483162396 \r \h</w:instrText>
      </w:r>
      <w:r w:rsidRPr="00F972CC">
        <w:rPr>
          <w:rFonts w:ascii="David" w:hAnsi="David"/>
          <w:sz w:val="24"/>
          <w:rtl/>
        </w:rPr>
        <w:instrText xml:space="preserve">  \* </w:instrText>
      </w:r>
      <w:r w:rsidRPr="00F972CC">
        <w:rPr>
          <w:rFonts w:ascii="David" w:hAnsi="David"/>
          <w:sz w:val="24"/>
        </w:rPr>
        <w:instrText>MERGEFORMAT</w:instrText>
      </w:r>
      <w:r w:rsidRPr="00F972CC">
        <w:rPr>
          <w:rFonts w:ascii="David" w:hAnsi="David"/>
          <w:sz w:val="24"/>
          <w:rtl/>
        </w:rPr>
        <w:instrText xml:space="preserve"> </w:instrText>
      </w:r>
      <w:r w:rsidRPr="00F972CC">
        <w:rPr>
          <w:rFonts w:ascii="David" w:hAnsi="David"/>
          <w:sz w:val="24"/>
          <w:rtl/>
        </w:rPr>
      </w:r>
      <w:r w:rsidRPr="00F972CC">
        <w:rPr>
          <w:rFonts w:ascii="David" w:hAnsi="David"/>
          <w:sz w:val="24"/>
          <w:rtl/>
        </w:rPr>
        <w:fldChar w:fldCharType="separate"/>
      </w:r>
      <w:r w:rsidRPr="00F972CC">
        <w:rPr>
          <w:rFonts w:ascii="David" w:hAnsi="David"/>
          <w:sz w:val="24"/>
          <w:rtl/>
        </w:rPr>
        <w:t>‏6.3</w:t>
      </w:r>
      <w:r w:rsidRPr="00F972CC">
        <w:rPr>
          <w:rFonts w:ascii="David" w:hAnsi="David"/>
          <w:sz w:val="24"/>
          <w:rtl/>
        </w:rPr>
        <w:fldChar w:fldCharType="end"/>
      </w:r>
      <w:r w:rsidRPr="00F972CC">
        <w:rPr>
          <w:rFonts w:ascii="David" w:hAnsi="David"/>
          <w:sz w:val="24"/>
          <w:rtl/>
        </w:rPr>
        <w:t xml:space="preserve"> "</w:t>
      </w:r>
      <w:r w:rsidRPr="00F972CC">
        <w:rPr>
          <w:rFonts w:ascii="David" w:hAnsi="David"/>
          <w:b/>
          <w:bCs/>
          <w:sz w:val="24"/>
          <w:rtl/>
        </w:rPr>
        <w:t>חובות</w:t>
      </w:r>
      <w:r w:rsidRPr="00F972CC">
        <w:rPr>
          <w:rFonts w:ascii="David" w:hAnsi="David"/>
          <w:sz w:val="24"/>
          <w:rtl/>
        </w:rPr>
        <w:t xml:space="preserve"> </w:t>
      </w:r>
      <w:r w:rsidRPr="00F972CC">
        <w:rPr>
          <w:rFonts w:ascii="David" w:hAnsi="David"/>
          <w:b/>
          <w:bCs/>
          <w:sz w:val="24"/>
          <w:rtl/>
        </w:rPr>
        <w:t>הסודיות</w:t>
      </w:r>
      <w:r w:rsidRPr="00F972CC">
        <w:rPr>
          <w:rFonts w:ascii="David" w:hAnsi="David"/>
          <w:sz w:val="24"/>
          <w:rtl/>
        </w:rPr>
        <w:t xml:space="preserve">". חובות הסודיות לא תחולנה אם התקבל אישור מראש ובכתב של המזמין. במקרה מעין זה יהיה רשאי היועץ לפעול אך ורק בהתאם לתנאים המפורטים באישור המזמין. המזמין לא ימנע אישורו כאמור אם מדובר במידע הידוע לכלל הציבור או מדובר במידע שגילויו מחויב לפי דין. </w:t>
      </w:r>
    </w:p>
    <w:p w14:paraId="6AE7BF60"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היועץ מתחייב לנקוט אמצעי זהירות קפדניים לאבטחת המידע ולעשות את כל הדרוש מבחינה בטיחותית, נוהלית או אחרת כדי לקיים כדבעי את חובות הסודיות.</w:t>
      </w:r>
    </w:p>
    <w:p w14:paraId="57A5B032"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 xml:space="preserve">היועץ מתחייב, מיד עם קבלת דרישה מהמזמין או עם תום ההתקשרות, לפי המוקדם, למסור למזמין מידית כל חלק מהמידע שהתקבל לידיו במהלך ובקשר למתן שירותי הייעוץ, בין מהמזמין או מכל צד שלישי. </w:t>
      </w:r>
    </w:p>
    <w:p w14:paraId="0A6564C7"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היועץ וכל הגורמים מטעמו המעורבים במתן שירותי הייעוץ למזמין, יידרשו לחתום ללא הסתייגות על התחייבות אישית לשמירת סודיות בנוסח המצורף להסכם כנספח ב'.</w:t>
      </w:r>
    </w:p>
    <w:p w14:paraId="6ED7EE5F"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 xml:space="preserve">ידוע ליועץ כי הפרת חובות הסודיות לעיל, מהווה עבירה פלילית לפי סעיפים 118-119 לחוק העונשין, תשל"ז-1977. </w:t>
      </w:r>
    </w:p>
    <w:p w14:paraId="6CE0A8AC" w14:textId="77777777" w:rsidR="002F121F" w:rsidRPr="00F972CC" w:rsidRDefault="002F121F" w:rsidP="00F972CC">
      <w:pPr>
        <w:spacing w:line="276" w:lineRule="auto"/>
        <w:jc w:val="both"/>
        <w:rPr>
          <w:rFonts w:ascii="David" w:hAnsi="David"/>
          <w:sz w:val="24"/>
        </w:rPr>
      </w:pPr>
    </w:p>
    <w:p w14:paraId="01B3B990" w14:textId="77777777" w:rsidR="002F121F" w:rsidRPr="00F972CC" w:rsidRDefault="002F121F" w:rsidP="00F972CC">
      <w:pPr>
        <w:numPr>
          <w:ilvl w:val="0"/>
          <w:numId w:val="13"/>
        </w:numPr>
        <w:tabs>
          <w:tab w:val="clear" w:pos="357"/>
        </w:tabs>
        <w:spacing w:line="276" w:lineRule="auto"/>
        <w:jc w:val="both"/>
        <w:rPr>
          <w:rFonts w:ascii="David" w:hAnsi="David"/>
          <w:b/>
          <w:bCs/>
          <w:sz w:val="24"/>
        </w:rPr>
      </w:pPr>
      <w:bookmarkStart w:id="26" w:name="_Ref483162429"/>
      <w:r w:rsidRPr="00F972CC">
        <w:rPr>
          <w:rFonts w:ascii="David" w:hAnsi="David"/>
          <w:b/>
          <w:bCs/>
          <w:sz w:val="24"/>
          <w:u w:val="single"/>
          <w:rtl/>
        </w:rPr>
        <w:t>מערכת היחסים בין הצדדים</w:t>
      </w:r>
      <w:bookmarkEnd w:id="26"/>
    </w:p>
    <w:p w14:paraId="66E26C27" w14:textId="77777777" w:rsidR="002F121F" w:rsidRPr="00F972CC" w:rsidRDefault="002F121F" w:rsidP="00F972CC">
      <w:pPr>
        <w:numPr>
          <w:ilvl w:val="1"/>
          <w:numId w:val="13"/>
        </w:numPr>
        <w:spacing w:line="276" w:lineRule="auto"/>
        <w:jc w:val="both"/>
        <w:rPr>
          <w:rFonts w:ascii="David" w:hAnsi="David"/>
          <w:b/>
          <w:bCs/>
          <w:sz w:val="24"/>
        </w:rPr>
      </w:pPr>
      <w:r w:rsidRPr="00F972CC">
        <w:rPr>
          <w:rFonts w:ascii="David" w:hAnsi="David"/>
          <w:sz w:val="24"/>
          <w:rtl/>
        </w:rPr>
        <w:t>מוצהר ומוסכם כי מערכת היחסים בין הצדדים להסכם זה היא של מזמין ויועץ וכי בין הצדדים לא מתקיימת ולא תתקיים, כתוצאה ממתן השירותים, מערכת יחסים של עובד-מעביד ועל בסיס הצהרה זו נקבעה התמורה.</w:t>
      </w:r>
    </w:p>
    <w:p w14:paraId="175BFFC5" w14:textId="77777777" w:rsidR="002F121F" w:rsidRPr="00F972CC" w:rsidRDefault="002F121F" w:rsidP="00F972CC">
      <w:pPr>
        <w:numPr>
          <w:ilvl w:val="1"/>
          <w:numId w:val="13"/>
        </w:numPr>
        <w:spacing w:line="276" w:lineRule="auto"/>
        <w:jc w:val="both"/>
        <w:rPr>
          <w:rFonts w:ascii="David" w:hAnsi="David"/>
          <w:b/>
          <w:bCs/>
          <w:sz w:val="24"/>
        </w:rPr>
      </w:pPr>
      <w:r w:rsidRPr="00F972CC">
        <w:rPr>
          <w:rFonts w:ascii="David" w:hAnsi="David"/>
          <w:sz w:val="24"/>
          <w:rtl/>
        </w:rPr>
        <w:t>מוצהר ומוסכם כי במידה וחרף האמור בהסכם זה יקבע כי התקיימו יחסי עובד מעביד בין המזמין ובין מי מעובדי היועץ תהיה התמורה על פי הסכם זה בסך שהוא 50% מהתמורה המגיעה ליועץ לפי הסכם זה (להלן: "</w:t>
      </w:r>
      <w:r w:rsidRPr="00F972CC">
        <w:rPr>
          <w:rFonts w:ascii="David" w:hAnsi="David"/>
          <w:b/>
          <w:bCs/>
          <w:sz w:val="24"/>
          <w:rtl/>
        </w:rPr>
        <w:t>התמורה המופחתת</w:t>
      </w:r>
      <w:r w:rsidRPr="00F972CC">
        <w:rPr>
          <w:rFonts w:ascii="David" w:hAnsi="David"/>
          <w:sz w:val="24"/>
          <w:rtl/>
        </w:rPr>
        <w:t>")</w:t>
      </w:r>
    </w:p>
    <w:p w14:paraId="3F6FECC0" w14:textId="77777777" w:rsidR="002F121F" w:rsidRPr="00F972CC" w:rsidRDefault="002F121F" w:rsidP="00F972CC">
      <w:pPr>
        <w:numPr>
          <w:ilvl w:val="1"/>
          <w:numId w:val="13"/>
        </w:numPr>
        <w:spacing w:line="276" w:lineRule="auto"/>
        <w:jc w:val="both"/>
        <w:rPr>
          <w:rFonts w:ascii="David" w:hAnsi="David"/>
          <w:b/>
          <w:bCs/>
          <w:sz w:val="24"/>
        </w:rPr>
      </w:pPr>
      <w:r w:rsidRPr="00F972CC">
        <w:rPr>
          <w:rFonts w:ascii="David" w:hAnsi="David"/>
          <w:sz w:val="24"/>
          <w:rtl/>
        </w:rPr>
        <w:t xml:space="preserve">בכל מקרה כאמור יערך חישוב מחדש של התשלום המגיע ליועץ בגין השירותים על בסיס התמורה המופחתת (להלן: </w:t>
      </w:r>
      <w:r w:rsidRPr="00F972CC">
        <w:rPr>
          <w:rFonts w:ascii="David" w:hAnsi="David"/>
          <w:b/>
          <w:bCs/>
          <w:sz w:val="24"/>
          <w:rtl/>
        </w:rPr>
        <w:t>"החישוב החדש</w:t>
      </w:r>
      <w:r w:rsidRPr="00F972CC">
        <w:rPr>
          <w:rFonts w:ascii="David" w:hAnsi="David"/>
          <w:sz w:val="24"/>
          <w:rtl/>
        </w:rPr>
        <w:t>") והיועץ מתחייב לשלם למזמין כל סכום שהתקבל על ידו שהוא מעבר לחישוב החדש.</w:t>
      </w:r>
    </w:p>
    <w:p w14:paraId="43DA66D4"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 xml:space="preserve">מוצהר ומוסכם כי ליועץ או למי מטעמו לא יהיו זכויות של עובד המזמין. </w:t>
      </w:r>
    </w:p>
    <w:p w14:paraId="2CA7AE21"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אין לראות בכל זכות הניתנת למזמין או לנציגו לפיקוח, להדרכה או הכוונה של היועץ או מי מטעמו, אלא כאמצעי להבטיח את מתן השירותים כראוי וביצוע הסכם זה במלואו ואין בה כדי להקים מערכת יחסים של עובד-מעביד.</w:t>
      </w:r>
    </w:p>
    <w:p w14:paraId="37CFFD08"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היועץ מצהיר כי הוא המעביד של העובדים המועסקים על ידו והוא בלבד נושא באחריות כלפיהם ובכל החובות המוטלות על מעביד על פי חוק או ההסכמים הקיבוציים או צווי הרחבה החלים על העובדים בענף בו הם מועסקים.</w:t>
      </w:r>
    </w:p>
    <w:p w14:paraId="412AFBF7"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היועץ מתחייב לשלם לעובדיו לפחות שכר מינימום, כמוגדר בחוק שכר המינימום, התשמ"ז-1987, כולל הפרשה בגין זכויות סוציאליות.</w:t>
      </w:r>
    </w:p>
    <w:p w14:paraId="29110754"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 xml:space="preserve">הוראות סעיף </w:t>
      </w:r>
      <w:r w:rsidRPr="00F972CC">
        <w:rPr>
          <w:rFonts w:ascii="David" w:hAnsi="David"/>
          <w:sz w:val="24"/>
          <w:rtl/>
        </w:rPr>
        <w:fldChar w:fldCharType="begin"/>
      </w:r>
      <w:r w:rsidRPr="00F972CC">
        <w:rPr>
          <w:rFonts w:ascii="David" w:hAnsi="David"/>
          <w:sz w:val="24"/>
          <w:rtl/>
        </w:rPr>
        <w:instrText xml:space="preserve"> </w:instrText>
      </w:r>
      <w:r w:rsidRPr="00F972CC">
        <w:rPr>
          <w:rFonts w:ascii="David" w:hAnsi="David"/>
          <w:sz w:val="24"/>
        </w:rPr>
        <w:instrText>REF</w:instrText>
      </w:r>
      <w:r w:rsidRPr="00F972CC">
        <w:rPr>
          <w:rFonts w:ascii="David" w:hAnsi="David"/>
          <w:sz w:val="24"/>
          <w:rtl/>
        </w:rPr>
        <w:instrText xml:space="preserve"> _</w:instrText>
      </w:r>
      <w:r w:rsidRPr="00F972CC">
        <w:rPr>
          <w:rFonts w:ascii="David" w:hAnsi="David"/>
          <w:sz w:val="24"/>
        </w:rPr>
        <w:instrText>Ref483162429 \r \h</w:instrText>
      </w:r>
      <w:r w:rsidRPr="00F972CC">
        <w:rPr>
          <w:rFonts w:ascii="David" w:hAnsi="David"/>
          <w:sz w:val="24"/>
          <w:rtl/>
        </w:rPr>
        <w:instrText xml:space="preserve">  \* </w:instrText>
      </w:r>
      <w:r w:rsidRPr="00F972CC">
        <w:rPr>
          <w:rFonts w:ascii="David" w:hAnsi="David"/>
          <w:sz w:val="24"/>
        </w:rPr>
        <w:instrText>MERGEFORMAT</w:instrText>
      </w:r>
      <w:r w:rsidRPr="00F972CC">
        <w:rPr>
          <w:rFonts w:ascii="David" w:hAnsi="David"/>
          <w:sz w:val="24"/>
          <w:rtl/>
        </w:rPr>
        <w:instrText xml:space="preserve"> </w:instrText>
      </w:r>
      <w:r w:rsidRPr="00F972CC">
        <w:rPr>
          <w:rFonts w:ascii="David" w:hAnsi="David"/>
          <w:sz w:val="24"/>
          <w:rtl/>
        </w:rPr>
      </w:r>
      <w:r w:rsidRPr="00F972CC">
        <w:rPr>
          <w:rFonts w:ascii="David" w:hAnsi="David"/>
          <w:sz w:val="24"/>
          <w:rtl/>
        </w:rPr>
        <w:fldChar w:fldCharType="separate"/>
      </w:r>
      <w:r w:rsidRPr="00F972CC">
        <w:rPr>
          <w:rFonts w:ascii="David" w:hAnsi="David"/>
          <w:sz w:val="24"/>
          <w:rtl/>
        </w:rPr>
        <w:t>‏7</w:t>
      </w:r>
      <w:r w:rsidRPr="00F972CC">
        <w:rPr>
          <w:rFonts w:ascii="David" w:hAnsi="David"/>
          <w:sz w:val="24"/>
          <w:rtl/>
        </w:rPr>
        <w:fldChar w:fldCharType="end"/>
      </w:r>
      <w:r w:rsidRPr="00F972CC">
        <w:rPr>
          <w:rFonts w:ascii="David" w:hAnsi="David"/>
          <w:sz w:val="24"/>
        </w:rPr>
        <w:t xml:space="preserve"> </w:t>
      </w:r>
      <w:r w:rsidRPr="00F972CC">
        <w:rPr>
          <w:rFonts w:ascii="David" w:hAnsi="David"/>
          <w:sz w:val="24"/>
          <w:rtl/>
        </w:rPr>
        <w:t>על סעיפיו הן הוראות יסודיות בהסכם, והפרתן על ידי היועץ תחשב כהפרה יסודית של ההסכם.</w:t>
      </w:r>
    </w:p>
    <w:p w14:paraId="0D52D7C4" w14:textId="77777777" w:rsidR="002F121F" w:rsidRPr="00F972CC" w:rsidRDefault="002F121F" w:rsidP="00F972CC">
      <w:pPr>
        <w:numPr>
          <w:ilvl w:val="1"/>
          <w:numId w:val="13"/>
        </w:numPr>
        <w:spacing w:line="276" w:lineRule="auto"/>
        <w:jc w:val="both"/>
        <w:rPr>
          <w:rFonts w:ascii="David" w:hAnsi="David"/>
          <w:sz w:val="24"/>
          <w:rtl/>
        </w:rPr>
      </w:pPr>
      <w:r w:rsidRPr="00F972CC">
        <w:rPr>
          <w:rFonts w:ascii="David" w:hAnsi="David"/>
          <w:sz w:val="24"/>
          <w:rtl/>
        </w:rPr>
        <w:t>השירותים המוזמנים יסופקו במועד שינקוב המזמין/איש הקשר ממועד קבלת אישור ביצוע בכתב שיינתן ע"י המזמין/איש הקשר.</w:t>
      </w:r>
    </w:p>
    <w:p w14:paraId="3E2C4129" w14:textId="77777777" w:rsidR="002F121F" w:rsidRPr="00F972CC" w:rsidRDefault="002F121F" w:rsidP="00F972CC">
      <w:pPr>
        <w:numPr>
          <w:ilvl w:val="1"/>
          <w:numId w:val="13"/>
        </w:numPr>
        <w:spacing w:line="276" w:lineRule="auto"/>
        <w:jc w:val="both"/>
        <w:rPr>
          <w:rFonts w:ascii="David" w:hAnsi="David"/>
          <w:b/>
          <w:bCs/>
          <w:sz w:val="24"/>
        </w:rPr>
      </w:pPr>
      <w:r w:rsidRPr="00F972CC">
        <w:rPr>
          <w:rFonts w:ascii="David" w:hAnsi="David"/>
          <w:b/>
          <w:bCs/>
          <w:sz w:val="24"/>
          <w:rtl/>
        </w:rPr>
        <w:t>מובהר כי הדרישה לעמידה בלוח הזמנים היא דרישה מהותית וכי כל איחור יגרום למזמין נזקים משמעותיים.</w:t>
      </w:r>
    </w:p>
    <w:p w14:paraId="42CC9C42" w14:textId="77777777" w:rsidR="002F121F" w:rsidRPr="00F972CC" w:rsidRDefault="002F121F" w:rsidP="00F972CC">
      <w:pPr>
        <w:numPr>
          <w:ilvl w:val="1"/>
          <w:numId w:val="13"/>
        </w:numPr>
        <w:spacing w:line="276" w:lineRule="auto"/>
        <w:jc w:val="both"/>
        <w:rPr>
          <w:rFonts w:ascii="David" w:hAnsi="David"/>
          <w:sz w:val="24"/>
          <w:rtl/>
        </w:rPr>
      </w:pPr>
      <w:r w:rsidRPr="00F972CC">
        <w:rPr>
          <w:rFonts w:ascii="David" w:hAnsi="David"/>
          <w:sz w:val="24"/>
          <w:rtl/>
        </w:rPr>
        <w:t>יודגש כי חיוב המזמין יהיה בהתאם לשירותים שיוזמנו ויפורטו במכתבי המזמין שיועברו למציע ואשר יבוצעו בפועל.</w:t>
      </w:r>
    </w:p>
    <w:p w14:paraId="3E936C10" w14:textId="77777777" w:rsidR="002F121F" w:rsidRPr="00F972CC" w:rsidRDefault="002F121F" w:rsidP="00F972CC">
      <w:pPr>
        <w:numPr>
          <w:ilvl w:val="1"/>
          <w:numId w:val="13"/>
        </w:numPr>
        <w:spacing w:line="276" w:lineRule="auto"/>
        <w:jc w:val="both"/>
        <w:rPr>
          <w:rFonts w:ascii="David" w:hAnsi="David"/>
          <w:sz w:val="24"/>
          <w:rtl/>
        </w:rPr>
      </w:pPr>
      <w:r w:rsidRPr="00F972CC">
        <w:rPr>
          <w:rFonts w:ascii="David" w:hAnsi="David"/>
          <w:sz w:val="24"/>
          <w:rtl/>
        </w:rPr>
        <w:t>המזמין שומר לעצמו את הזכות לחלק את היקף שירותי הביקורת בין מספר זוכים בהתאם לשיקול דעתו. יובהר כי המזמין רשאי לפי שיקול דעתו הבלעדי, לבחור ביותר מהצעה אחת, וכן עשוי הוא לפי הצורך, לפצל את הזכייה בין מספר מציעים ולפנות בבקשה לקבלת הצעות נוספות ו/או הבהרות ככל שיהא צורך בכך.</w:t>
      </w:r>
    </w:p>
    <w:p w14:paraId="38A584B8" w14:textId="77777777" w:rsidR="002F121F" w:rsidRPr="00F972CC" w:rsidRDefault="002F121F" w:rsidP="00F972CC">
      <w:pPr>
        <w:numPr>
          <w:ilvl w:val="1"/>
          <w:numId w:val="13"/>
        </w:numPr>
        <w:spacing w:line="276" w:lineRule="auto"/>
        <w:jc w:val="both"/>
        <w:rPr>
          <w:rFonts w:ascii="David" w:hAnsi="David"/>
          <w:sz w:val="24"/>
          <w:rtl/>
        </w:rPr>
      </w:pPr>
      <w:r w:rsidRPr="00F972CC">
        <w:rPr>
          <w:rFonts w:ascii="David" w:hAnsi="David"/>
          <w:sz w:val="24"/>
          <w:rtl/>
        </w:rPr>
        <w:t xml:space="preserve">במידה ויחליט המזמין להתקשר עם יותר </w:t>
      </w:r>
      <w:proofErr w:type="spellStart"/>
      <w:r w:rsidRPr="00F972CC">
        <w:rPr>
          <w:rFonts w:ascii="David" w:hAnsi="David"/>
          <w:sz w:val="24"/>
          <w:rtl/>
        </w:rPr>
        <w:t>ממציע</w:t>
      </w:r>
      <w:proofErr w:type="spellEnd"/>
      <w:r w:rsidRPr="00F972CC">
        <w:rPr>
          <w:rFonts w:ascii="David" w:hAnsi="David"/>
          <w:sz w:val="24"/>
          <w:rtl/>
        </w:rPr>
        <w:t xml:space="preserve"> אחד כאמור לעיל, ההחלטה לגבי היקף ההתקשרות, חלוקת העבודה , כמויות וסוגי השירותים הינה בסמכות המזמין על פי צרכיו ושיקוליו.</w:t>
      </w:r>
    </w:p>
    <w:p w14:paraId="40E157B1" w14:textId="77777777" w:rsidR="002F121F" w:rsidRPr="00F972CC" w:rsidRDefault="002F121F" w:rsidP="00F972CC">
      <w:pPr>
        <w:spacing w:line="276" w:lineRule="auto"/>
        <w:jc w:val="both"/>
        <w:rPr>
          <w:rFonts w:ascii="David" w:hAnsi="David"/>
          <w:b/>
          <w:bCs/>
          <w:sz w:val="24"/>
        </w:rPr>
      </w:pPr>
    </w:p>
    <w:p w14:paraId="1FEDFAC4" w14:textId="77777777" w:rsidR="002F121F" w:rsidRPr="00F972CC" w:rsidRDefault="002F121F" w:rsidP="00F972CC">
      <w:pPr>
        <w:numPr>
          <w:ilvl w:val="0"/>
          <w:numId w:val="13"/>
        </w:numPr>
        <w:tabs>
          <w:tab w:val="clear" w:pos="357"/>
        </w:tabs>
        <w:spacing w:line="276" w:lineRule="auto"/>
        <w:jc w:val="both"/>
        <w:rPr>
          <w:rFonts w:ascii="David" w:hAnsi="David"/>
          <w:sz w:val="24"/>
        </w:rPr>
      </w:pPr>
      <w:r w:rsidRPr="00F972CC">
        <w:rPr>
          <w:rFonts w:ascii="David" w:hAnsi="David"/>
          <w:b/>
          <w:bCs/>
          <w:sz w:val="24"/>
          <w:u w:val="single"/>
          <w:rtl/>
        </w:rPr>
        <w:lastRenderedPageBreak/>
        <w:t>בעלות</w:t>
      </w:r>
    </w:p>
    <w:p w14:paraId="07BA0666"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 xml:space="preserve">כל מידע או מסמך שיכין המציע במסגרת שירותי הייעוץ יהיה קניינה הבלעדי של המדינה ולא תהיה ליועץ או למי מטעמו כל טענה או תביעה בנוגע לכך. המזמין הוא הבעלים הבלעדי במידע, בין אם המידע הועבר ליועץ על-ידי המזמין או על-ידי כל גורם אחר. בנוסף, הזוכה או מי מטעמו לא יעשו שימוש במידע שיגיע לידיעתם במסגרת שירותי הייעוץ. </w:t>
      </w:r>
    </w:p>
    <w:p w14:paraId="06943EB1"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 xml:space="preserve">היועץ מוותר בזאת, וויתור מלא וגמור, בכל זכות בקניין הרוחני, לרבות זכויות יוצרים, פטנטים, סודות מסחריים, סימני מסחר ומדגמים בקשר לשירותים שיעניק למזמין. </w:t>
      </w:r>
    </w:p>
    <w:p w14:paraId="0035B24B"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מסמכי ההליך התחרותי, ומסמכי המזמין שיימסרו ליועץ לצורך מתן השירותים, הם רכוש המזמין והם נמסרים למציעים לצורך הגשת הצעותיהם בהליך התחרותי או לצורך מתן השירותים, לפי העניין. אין לעשות בהם כל שימוש שאינו לצורך לשמם נמסרו. המציע אינו רשאי להשתמש במסמכי ההליך התחרותי ובמסמכי המזמין כאמור, ובמידע הכלול בהם, לכל מטרה אחרת מלבד המטרה לשמם נמסרו.</w:t>
      </w:r>
    </w:p>
    <w:p w14:paraId="27059E3F"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 xml:space="preserve">מוצהר ומוסכם כי ליועץ אין כל רישיון או זכות, במפורש או במרומז, או בדרך של מניעות או באופן אחר כלשהו, לפרסם, לייצר, להעתיק, להפיץ או להציג בציבור את המידע או כל חלק ממנו, הכול בין בתקופת הסכם זה ובין לאחריה ללא מגבלת זמן. עוד מוצהר ומוסכם כי אין ליועץ כל התחייבות ולא מוטלת עליו הגבלה כלשהי והוא לא יקבל על עצמו בלא הסכמת המזמין התחייבות או הגבלה העלולות בצורה כלשהי לפגוע או לא להתיישב עם זכויות המזמין המתוארות בסעיף זה. </w:t>
      </w:r>
    </w:p>
    <w:p w14:paraId="1D9496CE"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 xml:space="preserve">הוראות סעיף </w:t>
      </w:r>
      <w:r w:rsidRPr="00F972CC">
        <w:rPr>
          <w:rFonts w:ascii="David" w:hAnsi="David"/>
          <w:sz w:val="24"/>
          <w:rtl/>
        </w:rPr>
        <w:fldChar w:fldCharType="begin"/>
      </w:r>
      <w:r w:rsidRPr="00F972CC">
        <w:rPr>
          <w:rFonts w:ascii="David" w:hAnsi="David"/>
          <w:sz w:val="24"/>
          <w:rtl/>
        </w:rPr>
        <w:instrText xml:space="preserve"> </w:instrText>
      </w:r>
      <w:r w:rsidRPr="00F972CC">
        <w:rPr>
          <w:rFonts w:ascii="David" w:hAnsi="David"/>
          <w:sz w:val="24"/>
        </w:rPr>
        <w:instrText>REF</w:instrText>
      </w:r>
      <w:r w:rsidRPr="00F972CC">
        <w:rPr>
          <w:rFonts w:ascii="David" w:hAnsi="David"/>
          <w:sz w:val="24"/>
          <w:rtl/>
        </w:rPr>
        <w:instrText xml:space="preserve"> _</w:instrText>
      </w:r>
      <w:r w:rsidRPr="00F972CC">
        <w:rPr>
          <w:rFonts w:ascii="David" w:hAnsi="David"/>
          <w:sz w:val="24"/>
        </w:rPr>
        <w:instrText>Ref483162481 \r \h</w:instrText>
      </w:r>
      <w:r w:rsidRPr="00F972CC">
        <w:rPr>
          <w:rFonts w:ascii="David" w:hAnsi="David"/>
          <w:sz w:val="24"/>
          <w:rtl/>
        </w:rPr>
        <w:instrText xml:space="preserve">  \* </w:instrText>
      </w:r>
      <w:r w:rsidRPr="00F972CC">
        <w:rPr>
          <w:rFonts w:ascii="David" w:hAnsi="David"/>
          <w:sz w:val="24"/>
        </w:rPr>
        <w:instrText>MERGEFORMAT</w:instrText>
      </w:r>
      <w:r w:rsidRPr="00F972CC">
        <w:rPr>
          <w:rFonts w:ascii="David" w:hAnsi="David"/>
          <w:sz w:val="24"/>
          <w:rtl/>
        </w:rPr>
        <w:instrText xml:space="preserve"> </w:instrText>
      </w:r>
      <w:r w:rsidRPr="00F972CC">
        <w:rPr>
          <w:rFonts w:ascii="David" w:hAnsi="David"/>
          <w:sz w:val="24"/>
          <w:rtl/>
        </w:rPr>
      </w:r>
      <w:r w:rsidRPr="00F972CC">
        <w:rPr>
          <w:rFonts w:ascii="David" w:hAnsi="David"/>
          <w:sz w:val="24"/>
          <w:rtl/>
        </w:rPr>
        <w:fldChar w:fldCharType="separate"/>
      </w:r>
      <w:r w:rsidRPr="00F972CC">
        <w:rPr>
          <w:rFonts w:ascii="David" w:hAnsi="David"/>
          <w:sz w:val="24"/>
          <w:rtl/>
        </w:rPr>
        <w:t>‏8</w:t>
      </w:r>
      <w:r w:rsidRPr="00F972CC">
        <w:rPr>
          <w:rFonts w:ascii="David" w:hAnsi="David"/>
          <w:sz w:val="24"/>
          <w:rtl/>
        </w:rPr>
        <w:fldChar w:fldCharType="end"/>
      </w:r>
      <w:r w:rsidRPr="00F972CC">
        <w:rPr>
          <w:rFonts w:ascii="David" w:hAnsi="David"/>
          <w:sz w:val="24"/>
        </w:rPr>
        <w:t xml:space="preserve"> </w:t>
      </w:r>
      <w:r w:rsidRPr="00F972CC">
        <w:rPr>
          <w:rFonts w:ascii="David" w:hAnsi="David"/>
          <w:sz w:val="24"/>
          <w:rtl/>
        </w:rPr>
        <w:t>על סעיפיו הן הוראות יסודיות בהסכם, והפרתן על ידי היועץ תחשב כהפרה יסודית של ההסכם.</w:t>
      </w:r>
    </w:p>
    <w:p w14:paraId="686A1C5F" w14:textId="77777777" w:rsidR="002F121F" w:rsidRPr="00F972CC" w:rsidRDefault="002F121F" w:rsidP="00F972CC">
      <w:pPr>
        <w:spacing w:line="276" w:lineRule="auto"/>
        <w:jc w:val="both"/>
        <w:rPr>
          <w:rFonts w:ascii="David" w:hAnsi="David"/>
          <w:b/>
          <w:bCs/>
          <w:sz w:val="24"/>
        </w:rPr>
      </w:pPr>
    </w:p>
    <w:p w14:paraId="49CF69EA" w14:textId="77777777" w:rsidR="002F121F" w:rsidRPr="00F972CC" w:rsidRDefault="002F121F" w:rsidP="00F972CC">
      <w:pPr>
        <w:numPr>
          <w:ilvl w:val="0"/>
          <w:numId w:val="13"/>
        </w:numPr>
        <w:tabs>
          <w:tab w:val="clear" w:pos="357"/>
        </w:tabs>
        <w:spacing w:line="276" w:lineRule="auto"/>
        <w:jc w:val="both"/>
        <w:rPr>
          <w:rFonts w:ascii="David" w:hAnsi="David"/>
          <w:b/>
          <w:bCs/>
          <w:sz w:val="24"/>
          <w:u w:val="single"/>
        </w:rPr>
      </w:pPr>
      <w:r w:rsidRPr="00F972CC">
        <w:rPr>
          <w:rFonts w:ascii="David" w:hAnsi="David"/>
          <w:b/>
          <w:bCs/>
          <w:sz w:val="24"/>
          <w:u w:val="single"/>
          <w:rtl/>
        </w:rPr>
        <w:t>קיזוז ועכבון</w:t>
      </w:r>
      <w:r w:rsidRPr="00F972CC">
        <w:rPr>
          <w:rFonts w:ascii="David" w:hAnsi="David"/>
          <w:b/>
          <w:bCs/>
          <w:sz w:val="24"/>
          <w:u w:val="single"/>
        </w:rPr>
        <w:t xml:space="preserve"> </w:t>
      </w:r>
    </w:p>
    <w:p w14:paraId="351F0416" w14:textId="77777777" w:rsidR="002F121F" w:rsidRPr="00F972CC" w:rsidRDefault="002F121F" w:rsidP="00F972CC">
      <w:pPr>
        <w:numPr>
          <w:ilvl w:val="1"/>
          <w:numId w:val="13"/>
        </w:numPr>
        <w:spacing w:line="276" w:lineRule="auto"/>
        <w:jc w:val="both"/>
        <w:rPr>
          <w:rFonts w:ascii="David" w:hAnsi="David"/>
          <w:b/>
          <w:bCs/>
          <w:sz w:val="24"/>
        </w:rPr>
      </w:pPr>
      <w:r w:rsidRPr="00F972CC">
        <w:rPr>
          <w:rFonts w:ascii="David" w:hAnsi="David"/>
          <w:sz w:val="24"/>
          <w:rtl/>
        </w:rPr>
        <w:t>המזמין רשאי לקזז או לעכב אצלו תשלומים אשר יגיעו ליועץ או כל סכום מהם כנגד סכומים אשר יגיעו למזמין מאת היועץ.</w:t>
      </w:r>
    </w:p>
    <w:p w14:paraId="01EC7DD0" w14:textId="77777777" w:rsidR="002F121F" w:rsidRPr="00F972CC" w:rsidRDefault="002F121F" w:rsidP="00F972CC">
      <w:pPr>
        <w:numPr>
          <w:ilvl w:val="1"/>
          <w:numId w:val="13"/>
        </w:numPr>
        <w:spacing w:line="276" w:lineRule="auto"/>
        <w:jc w:val="both"/>
        <w:rPr>
          <w:rFonts w:ascii="David" w:hAnsi="David"/>
          <w:b/>
          <w:bCs/>
          <w:sz w:val="24"/>
        </w:rPr>
      </w:pPr>
      <w:r w:rsidRPr="00F972CC">
        <w:rPr>
          <w:rFonts w:ascii="David" w:hAnsi="David"/>
          <w:sz w:val="24"/>
          <w:rtl/>
        </w:rPr>
        <w:t>בכל מקרה של גרימת נזק למזמין על ידי היועץ או עובדו, בין במישרין ובין בעקיפין, תהיה למזמין זכות לעכב או לקזז מתוך הכספים שיגיעו ליועץ את כל הסכומים שהמזמין עלול לשאת בהם במקרה כזה, לפי שיקול דעתו של המזמין.</w:t>
      </w:r>
    </w:p>
    <w:p w14:paraId="68A3426B" w14:textId="77777777" w:rsidR="002F121F" w:rsidRPr="00F972CC" w:rsidRDefault="002F121F" w:rsidP="00F972CC">
      <w:pPr>
        <w:numPr>
          <w:ilvl w:val="1"/>
          <w:numId w:val="13"/>
        </w:numPr>
        <w:spacing w:line="276" w:lineRule="auto"/>
        <w:jc w:val="both"/>
        <w:rPr>
          <w:rFonts w:ascii="David" w:hAnsi="David"/>
          <w:b/>
          <w:bCs/>
          <w:sz w:val="24"/>
        </w:rPr>
      </w:pPr>
      <w:r w:rsidRPr="00F972CC">
        <w:rPr>
          <w:rFonts w:ascii="David" w:hAnsi="David"/>
          <w:sz w:val="24"/>
          <w:rtl/>
        </w:rPr>
        <w:t>היועץ מוותר בזאת על כל זכות קיזוז וזכות עכבון כלפי המזמין, לרבות זכות עיכבון במסמכי המזמין לצורך הבטחת התמורה או לכל צורך אחר.</w:t>
      </w:r>
    </w:p>
    <w:p w14:paraId="5A37E301" w14:textId="77777777" w:rsidR="002F121F" w:rsidRPr="00F972CC" w:rsidRDefault="002F121F" w:rsidP="00F972CC">
      <w:pPr>
        <w:spacing w:line="276" w:lineRule="auto"/>
        <w:jc w:val="both"/>
        <w:rPr>
          <w:rFonts w:ascii="David" w:hAnsi="David"/>
          <w:b/>
          <w:bCs/>
          <w:sz w:val="24"/>
        </w:rPr>
      </w:pPr>
    </w:p>
    <w:p w14:paraId="2D0C8FEE" w14:textId="77777777" w:rsidR="002F121F" w:rsidRPr="00F972CC" w:rsidRDefault="002F121F" w:rsidP="00F972CC">
      <w:pPr>
        <w:numPr>
          <w:ilvl w:val="0"/>
          <w:numId w:val="13"/>
        </w:numPr>
        <w:tabs>
          <w:tab w:val="clear" w:pos="357"/>
        </w:tabs>
        <w:spacing w:line="276" w:lineRule="auto"/>
        <w:jc w:val="both"/>
        <w:rPr>
          <w:rFonts w:ascii="David" w:hAnsi="David"/>
          <w:b/>
          <w:bCs/>
          <w:sz w:val="24"/>
          <w:u w:val="single"/>
        </w:rPr>
      </w:pPr>
      <w:r w:rsidRPr="00F972CC">
        <w:rPr>
          <w:rFonts w:ascii="David" w:hAnsi="David"/>
          <w:b/>
          <w:bCs/>
          <w:sz w:val="24"/>
          <w:u w:val="single"/>
          <w:rtl/>
        </w:rPr>
        <w:t>תרופות</w:t>
      </w:r>
      <w:r w:rsidRPr="00F972CC">
        <w:rPr>
          <w:rFonts w:ascii="David" w:hAnsi="David"/>
          <w:b/>
          <w:bCs/>
          <w:sz w:val="24"/>
          <w:u w:val="single"/>
        </w:rPr>
        <w:t xml:space="preserve"> </w:t>
      </w:r>
    </w:p>
    <w:p w14:paraId="55FA6CE2" w14:textId="77777777" w:rsidR="002F121F" w:rsidRPr="00F972CC" w:rsidRDefault="002F121F" w:rsidP="00F972CC">
      <w:pPr>
        <w:numPr>
          <w:ilvl w:val="1"/>
          <w:numId w:val="13"/>
        </w:numPr>
        <w:spacing w:line="276" w:lineRule="auto"/>
        <w:jc w:val="both"/>
        <w:rPr>
          <w:rFonts w:ascii="David" w:hAnsi="David"/>
          <w:b/>
          <w:bCs/>
          <w:sz w:val="24"/>
        </w:rPr>
      </w:pPr>
      <w:r w:rsidRPr="00F972CC">
        <w:rPr>
          <w:rFonts w:ascii="David" w:hAnsi="David"/>
          <w:sz w:val="24"/>
          <w:rtl/>
        </w:rPr>
        <w:t>לא עמד היועץ באיזו מהתחייבויותיו על פי הסכם זה מכל סיבה שהיא, רשאי המזמין בהתראה מראש ובכתב, לפי שיקול דעתו הבלעדי והמוחלט, להפסיק את מתן השירותים לאלתר ולבצע את השירותים בעצמו או באמצעות אחרים, וזאת מבלי לפגוע בזכות המזמין לפיצוי ושיפוי וזכויות אחרות העומדות למזמין על פי הסכם זה ועל פי דין.</w:t>
      </w:r>
    </w:p>
    <w:p w14:paraId="033008A0" w14:textId="77777777" w:rsidR="002F121F" w:rsidRPr="00F972CC" w:rsidRDefault="002F121F" w:rsidP="00F972CC">
      <w:pPr>
        <w:numPr>
          <w:ilvl w:val="1"/>
          <w:numId w:val="13"/>
        </w:numPr>
        <w:spacing w:line="276" w:lineRule="auto"/>
        <w:jc w:val="both"/>
        <w:rPr>
          <w:rFonts w:ascii="David" w:hAnsi="David"/>
          <w:b/>
          <w:bCs/>
          <w:sz w:val="24"/>
        </w:rPr>
      </w:pPr>
      <w:r w:rsidRPr="00F972CC">
        <w:rPr>
          <w:rFonts w:ascii="David" w:hAnsi="David"/>
          <w:sz w:val="24"/>
          <w:rtl/>
        </w:rPr>
        <w:t>הודיע היועץ למזמין, או נודע למזמין בכל דרך אחרת, על כל אפשרות מסתברת כי לא יוכל היועץ לעמוד בהתחייבויותיו, כולן או מקצתן, מכל סיבה שהיא, תוקנה למזמין הזכות לתרופות. כמו כן המזמין יהיה זכאי לתרופות בכל מקרה שהיועץ לא יעמוד בהתחייבויותיו על פי הסכם זה מכל סיבה שהיא.</w:t>
      </w:r>
    </w:p>
    <w:p w14:paraId="64C79287" w14:textId="77777777" w:rsidR="002F121F" w:rsidRPr="00F972CC" w:rsidRDefault="002F121F" w:rsidP="00F972CC">
      <w:pPr>
        <w:numPr>
          <w:ilvl w:val="1"/>
          <w:numId w:val="13"/>
        </w:numPr>
        <w:spacing w:line="276" w:lineRule="auto"/>
        <w:jc w:val="both"/>
        <w:rPr>
          <w:rFonts w:ascii="David" w:hAnsi="David"/>
          <w:b/>
          <w:bCs/>
          <w:sz w:val="24"/>
        </w:rPr>
      </w:pPr>
      <w:r w:rsidRPr="00F972CC">
        <w:rPr>
          <w:rFonts w:ascii="David" w:hAnsi="David"/>
          <w:sz w:val="24"/>
          <w:rtl/>
        </w:rPr>
        <w:t>הפר היועץ את החוזה הפרה יסודית, יהיה המזמין זכאי לכל סעד ותרופה על פי חוק החוזים (תרופות בשל הפרת חוזה), תשל"א-1970 ועל פי כל דין.</w:t>
      </w:r>
    </w:p>
    <w:p w14:paraId="574D2BEC" w14:textId="77777777" w:rsidR="002F121F" w:rsidRPr="00F972CC" w:rsidRDefault="002F121F" w:rsidP="00F972CC">
      <w:pPr>
        <w:numPr>
          <w:ilvl w:val="1"/>
          <w:numId w:val="13"/>
        </w:numPr>
        <w:spacing w:line="276" w:lineRule="auto"/>
        <w:jc w:val="both"/>
        <w:rPr>
          <w:rFonts w:ascii="David" w:hAnsi="David"/>
          <w:b/>
          <w:bCs/>
          <w:sz w:val="24"/>
        </w:rPr>
      </w:pPr>
      <w:r w:rsidRPr="00F972CC">
        <w:rPr>
          <w:rFonts w:ascii="David" w:hAnsi="David"/>
          <w:sz w:val="24"/>
          <w:rtl/>
        </w:rPr>
        <w:t>מבלי לגרוע מכלליות האמור לעיל, מוסכם בין הצדדים כי הזכות לתרופות כוללת:</w:t>
      </w:r>
    </w:p>
    <w:p w14:paraId="469AD646" w14:textId="77777777" w:rsidR="002F121F" w:rsidRPr="00F972CC" w:rsidRDefault="002F121F" w:rsidP="00F972CC">
      <w:pPr>
        <w:numPr>
          <w:ilvl w:val="2"/>
          <w:numId w:val="13"/>
        </w:numPr>
        <w:spacing w:line="276" w:lineRule="auto"/>
        <w:jc w:val="both"/>
        <w:rPr>
          <w:rFonts w:ascii="David" w:hAnsi="David"/>
          <w:sz w:val="24"/>
        </w:rPr>
      </w:pPr>
      <w:r w:rsidRPr="00F972CC">
        <w:rPr>
          <w:rFonts w:ascii="David" w:hAnsi="David"/>
          <w:sz w:val="24"/>
          <w:rtl/>
        </w:rPr>
        <w:t>את זכות המזמין לבטל הסכם זה, להפסיק את מתן השירותים על ידי היועץ על אתר ולבצע את השירותים בעצמו או באמצעות אחרים.</w:t>
      </w:r>
    </w:p>
    <w:p w14:paraId="3D1B1798" w14:textId="77777777" w:rsidR="002F121F" w:rsidRPr="00F972CC" w:rsidRDefault="002F121F" w:rsidP="00F972CC">
      <w:pPr>
        <w:numPr>
          <w:ilvl w:val="2"/>
          <w:numId w:val="13"/>
        </w:numPr>
        <w:spacing w:line="276" w:lineRule="auto"/>
        <w:jc w:val="both"/>
        <w:rPr>
          <w:rFonts w:ascii="David" w:hAnsi="David"/>
          <w:sz w:val="24"/>
        </w:rPr>
      </w:pPr>
      <w:r w:rsidRPr="00F972CC">
        <w:rPr>
          <w:rFonts w:ascii="David" w:hAnsi="David"/>
          <w:sz w:val="24"/>
          <w:rtl/>
        </w:rPr>
        <w:t>את זכות המזמין לקנוס את היועץ בסכום של 1,000 ש"ח בגין כל הפרה של ההסכם לרבות בגין אי עמידה בהנחיות איש הקשר כפי שיהיו מעת לעת, אי עמידה בלוחות הזמנים, וכן בשל אי עמידה באיכות השירותים וברמתם.</w:t>
      </w:r>
    </w:p>
    <w:p w14:paraId="5364E5BA"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הצדדים מצהירים, כי סכומי פיצויים כאמור בסעיף זה, נקבעו על ידם בהתחשב במהותם ובהיקפם של ההסכם ונספחיו, והם סבירים בנסיבות העניין.</w:t>
      </w:r>
    </w:p>
    <w:p w14:paraId="60CE03A9"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 xml:space="preserve">התרופות המוענקות למזמין הן מצטברות אחת לשנייה ואין בהסכם זה כדי לשלול את זכותו של המזמין לקיזוז, פיצוי, שיפוי או כל סעד נוסף מכוח דין או הסכם, ובלבד שלא יקבל כפל פיצוי. </w:t>
      </w:r>
    </w:p>
    <w:p w14:paraId="5A6F443B"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הוראות סעיף 10 על סעיפיו הן הוראות יסודיות בהסכם, והפרתן על ידי היועץ תחשב כהפרה יסודית של ההסכם.</w:t>
      </w:r>
    </w:p>
    <w:p w14:paraId="79998377" w14:textId="77777777" w:rsidR="002F121F" w:rsidRPr="00F972CC" w:rsidRDefault="002F121F" w:rsidP="00F972CC">
      <w:pPr>
        <w:spacing w:line="276" w:lineRule="auto"/>
        <w:jc w:val="both"/>
        <w:rPr>
          <w:rFonts w:ascii="David" w:hAnsi="David"/>
          <w:sz w:val="24"/>
        </w:rPr>
      </w:pPr>
    </w:p>
    <w:p w14:paraId="11556BFD" w14:textId="77777777" w:rsidR="002F121F" w:rsidRPr="00F972CC" w:rsidRDefault="002F121F" w:rsidP="00F972CC">
      <w:pPr>
        <w:numPr>
          <w:ilvl w:val="0"/>
          <w:numId w:val="13"/>
        </w:numPr>
        <w:tabs>
          <w:tab w:val="clear" w:pos="357"/>
        </w:tabs>
        <w:spacing w:line="276" w:lineRule="auto"/>
        <w:jc w:val="both"/>
        <w:rPr>
          <w:rFonts w:ascii="David" w:hAnsi="David"/>
          <w:b/>
          <w:bCs/>
          <w:sz w:val="24"/>
        </w:rPr>
      </w:pPr>
      <w:r w:rsidRPr="00F972CC">
        <w:rPr>
          <w:rFonts w:ascii="David" w:hAnsi="David"/>
          <w:b/>
          <w:bCs/>
          <w:sz w:val="24"/>
          <w:u w:val="single"/>
          <w:rtl/>
        </w:rPr>
        <w:lastRenderedPageBreak/>
        <w:t>אחריות</w:t>
      </w:r>
    </w:p>
    <w:p w14:paraId="151C70DA"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 xml:space="preserve">בסעיף זה: </w:t>
      </w:r>
    </w:p>
    <w:p w14:paraId="7F22078D" w14:textId="77777777" w:rsidR="002F121F" w:rsidRPr="00F972CC" w:rsidRDefault="002F121F" w:rsidP="00F972CC">
      <w:pPr>
        <w:numPr>
          <w:ilvl w:val="2"/>
          <w:numId w:val="13"/>
        </w:numPr>
        <w:spacing w:line="276" w:lineRule="auto"/>
        <w:jc w:val="both"/>
        <w:rPr>
          <w:rFonts w:ascii="David" w:hAnsi="David"/>
          <w:sz w:val="24"/>
        </w:rPr>
      </w:pPr>
      <w:r w:rsidRPr="00F972CC">
        <w:rPr>
          <w:rFonts w:ascii="David" w:hAnsi="David"/>
          <w:sz w:val="24"/>
          <w:rtl/>
        </w:rPr>
        <w:t>"</w:t>
      </w:r>
      <w:r w:rsidRPr="00F972CC">
        <w:rPr>
          <w:rFonts w:ascii="David" w:hAnsi="David"/>
          <w:b/>
          <w:bCs/>
          <w:sz w:val="24"/>
          <w:rtl/>
        </w:rPr>
        <w:t>היועץ</w:t>
      </w:r>
      <w:r w:rsidRPr="00F972CC">
        <w:rPr>
          <w:rFonts w:ascii="David" w:hAnsi="David"/>
          <w:sz w:val="24"/>
          <w:rtl/>
        </w:rPr>
        <w:t>" – כולל בנוסף ליועץ עצמו גם את אנשי צוותו, עובדיו, קבלניו וכל הבאים מכוחו או מטעמו.</w:t>
      </w:r>
    </w:p>
    <w:p w14:paraId="57889A71" w14:textId="77777777" w:rsidR="002F121F" w:rsidRPr="00F972CC" w:rsidRDefault="002F121F" w:rsidP="00F972CC">
      <w:pPr>
        <w:numPr>
          <w:ilvl w:val="2"/>
          <w:numId w:val="13"/>
        </w:numPr>
        <w:spacing w:line="276" w:lineRule="auto"/>
        <w:jc w:val="both"/>
        <w:rPr>
          <w:rFonts w:ascii="David" w:hAnsi="David"/>
          <w:sz w:val="24"/>
        </w:rPr>
      </w:pPr>
      <w:r w:rsidRPr="00F972CC">
        <w:rPr>
          <w:rFonts w:ascii="David" w:hAnsi="David"/>
          <w:sz w:val="24"/>
          <w:rtl/>
        </w:rPr>
        <w:t>"</w:t>
      </w:r>
      <w:r w:rsidRPr="00F972CC">
        <w:rPr>
          <w:rFonts w:ascii="David" w:hAnsi="David"/>
          <w:b/>
          <w:bCs/>
          <w:sz w:val="24"/>
          <w:rtl/>
        </w:rPr>
        <w:t>המזמין</w:t>
      </w:r>
      <w:r w:rsidRPr="00F972CC">
        <w:rPr>
          <w:rFonts w:ascii="David" w:hAnsi="David"/>
          <w:sz w:val="24"/>
          <w:rtl/>
        </w:rPr>
        <w:t>" – כולל בנוסף למזמין גם את עובדיו, אנשי צוותו, קבלניו וכל הבאים מכוחו או מטעמו.</w:t>
      </w:r>
    </w:p>
    <w:p w14:paraId="2E99C262"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היועץ אחראי לכל נזק (לרבות נזק גוף ורכוש), אובדן והפסד מכל סוג שהוא (להלן: "</w:t>
      </w:r>
      <w:r w:rsidRPr="00F972CC">
        <w:rPr>
          <w:rFonts w:ascii="David" w:hAnsi="David"/>
          <w:b/>
          <w:bCs/>
          <w:sz w:val="24"/>
          <w:rtl/>
        </w:rPr>
        <w:t>נזק</w:t>
      </w:r>
      <w:r w:rsidRPr="00F972CC">
        <w:rPr>
          <w:rFonts w:ascii="David" w:hAnsi="David"/>
          <w:sz w:val="24"/>
          <w:rtl/>
        </w:rPr>
        <w:t>") שייגרמו למזמין ולכל לצד שלישי בשל כל מעשה או מחדל של היועץ העומד בניגוד להוראות הדין או חוזה זה, לרבות ומבלי לגרוע מכלליות האמור, עקב:</w:t>
      </w:r>
    </w:p>
    <w:p w14:paraId="5BC30191" w14:textId="77777777" w:rsidR="002F121F" w:rsidRPr="00F972CC" w:rsidRDefault="002F121F" w:rsidP="00F972CC">
      <w:pPr>
        <w:numPr>
          <w:ilvl w:val="2"/>
          <w:numId w:val="13"/>
        </w:numPr>
        <w:spacing w:line="276" w:lineRule="auto"/>
        <w:jc w:val="both"/>
        <w:rPr>
          <w:rFonts w:ascii="David" w:hAnsi="David"/>
          <w:sz w:val="24"/>
        </w:rPr>
      </w:pPr>
      <w:r w:rsidRPr="00F972CC">
        <w:rPr>
          <w:rFonts w:ascii="David" w:hAnsi="David"/>
          <w:sz w:val="24"/>
          <w:rtl/>
        </w:rPr>
        <w:t xml:space="preserve">הפרת חוזה זה, לרבות הפרת הוראות או הנחיות שניתנו למציע בכתב או בעל-פה; </w:t>
      </w:r>
    </w:p>
    <w:p w14:paraId="631FFAF4" w14:textId="77777777" w:rsidR="002F121F" w:rsidRPr="00F972CC" w:rsidRDefault="002F121F" w:rsidP="00F972CC">
      <w:pPr>
        <w:numPr>
          <w:ilvl w:val="2"/>
          <w:numId w:val="13"/>
        </w:numPr>
        <w:spacing w:line="276" w:lineRule="auto"/>
        <w:jc w:val="both"/>
        <w:rPr>
          <w:rFonts w:ascii="David" w:hAnsi="David"/>
          <w:sz w:val="24"/>
        </w:rPr>
      </w:pPr>
      <w:bookmarkStart w:id="27" w:name="_Ref483162564"/>
      <w:r w:rsidRPr="00F972CC">
        <w:rPr>
          <w:rFonts w:ascii="David" w:hAnsi="David"/>
          <w:sz w:val="24"/>
          <w:rtl/>
        </w:rPr>
        <w:t>הפרת חובה חקוקה;</w:t>
      </w:r>
      <w:bookmarkEnd w:id="27"/>
    </w:p>
    <w:p w14:paraId="5CEB5654" w14:textId="77777777" w:rsidR="002F121F" w:rsidRPr="00F972CC" w:rsidRDefault="002F121F" w:rsidP="00F972CC">
      <w:pPr>
        <w:numPr>
          <w:ilvl w:val="2"/>
          <w:numId w:val="13"/>
        </w:numPr>
        <w:spacing w:line="276" w:lineRule="auto"/>
        <w:jc w:val="both"/>
        <w:rPr>
          <w:rFonts w:ascii="David" w:hAnsi="David"/>
          <w:sz w:val="24"/>
        </w:rPr>
      </w:pPr>
      <w:r w:rsidRPr="00F972CC">
        <w:rPr>
          <w:rFonts w:ascii="David" w:hAnsi="David"/>
          <w:sz w:val="24"/>
          <w:rtl/>
        </w:rPr>
        <w:t>קיום החוזה שלא בדרך המקובלת או שלא בתום לב;</w:t>
      </w:r>
    </w:p>
    <w:p w14:paraId="4B5BBFBD" w14:textId="77777777" w:rsidR="002F121F" w:rsidRPr="00F972CC" w:rsidRDefault="002F121F" w:rsidP="00F972CC">
      <w:pPr>
        <w:numPr>
          <w:ilvl w:val="2"/>
          <w:numId w:val="13"/>
        </w:numPr>
        <w:spacing w:line="276" w:lineRule="auto"/>
        <w:jc w:val="both"/>
        <w:rPr>
          <w:rFonts w:ascii="David" w:hAnsi="David"/>
          <w:sz w:val="24"/>
        </w:rPr>
      </w:pPr>
      <w:r w:rsidRPr="00F972CC">
        <w:rPr>
          <w:rFonts w:ascii="David" w:hAnsi="David"/>
          <w:sz w:val="24"/>
          <w:rtl/>
        </w:rPr>
        <w:t xml:space="preserve">רשלנות; </w:t>
      </w:r>
    </w:p>
    <w:p w14:paraId="19D78CBB" w14:textId="77777777" w:rsidR="002F121F" w:rsidRPr="00F972CC" w:rsidRDefault="002F121F" w:rsidP="00F972CC">
      <w:pPr>
        <w:numPr>
          <w:ilvl w:val="2"/>
          <w:numId w:val="13"/>
        </w:numPr>
        <w:spacing w:line="276" w:lineRule="auto"/>
        <w:jc w:val="both"/>
        <w:rPr>
          <w:rFonts w:ascii="David" w:hAnsi="David"/>
          <w:sz w:val="24"/>
        </w:rPr>
      </w:pPr>
      <w:bookmarkStart w:id="28" w:name="_Ref483162568"/>
      <w:r w:rsidRPr="00F972CC">
        <w:rPr>
          <w:rFonts w:ascii="David" w:hAnsi="David"/>
          <w:sz w:val="24"/>
          <w:rtl/>
        </w:rPr>
        <w:t>הפרת כל חובה אחרת הקבועה בדין.</w:t>
      </w:r>
      <w:bookmarkEnd w:id="28"/>
    </w:p>
    <w:p w14:paraId="7D3E97F4"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 xml:space="preserve">היועץ יהיה האחראי היחיד והבלעדי לכל תביעה מטעם אנשי צוותו, עובדיו וכל הבאים מכוחו או מטעמו, בקשר עם מתן השירותים על ידם למזמין, שיש בה משום טענה על קיומם של יחסי עובד מעביד או על קיומה של יריבות חוזית בינם לבין המזמין, והוא אחראי לשפות את המזמין בגין כל תביעה כאמור. </w:t>
      </w:r>
    </w:p>
    <w:p w14:paraId="65586A6B"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 xml:space="preserve">המזמין לא יישא בכל תשלום, הוצאה, אובדן או נזק מכל סוג שהוא שייגרם ליועץ, לאנשי צוותו, לעובדיו ולכל מי שבא מכוחו, אלא אם אלה נגרמו עקב מעשה או מחדל של המזמין, המהווים הפרה של חוזה זה או עקב האמור בסעיפים </w:t>
      </w:r>
      <w:r w:rsidRPr="00F972CC">
        <w:rPr>
          <w:rFonts w:ascii="David" w:hAnsi="David"/>
          <w:sz w:val="24"/>
          <w:rtl/>
        </w:rPr>
        <w:fldChar w:fldCharType="begin"/>
      </w:r>
      <w:r w:rsidRPr="00F972CC">
        <w:rPr>
          <w:rFonts w:ascii="David" w:hAnsi="David"/>
          <w:sz w:val="24"/>
          <w:rtl/>
        </w:rPr>
        <w:instrText xml:space="preserve"> </w:instrText>
      </w:r>
      <w:r w:rsidRPr="00F972CC">
        <w:rPr>
          <w:rFonts w:ascii="David" w:hAnsi="David"/>
          <w:sz w:val="24"/>
        </w:rPr>
        <w:instrText>REF</w:instrText>
      </w:r>
      <w:r w:rsidRPr="00F972CC">
        <w:rPr>
          <w:rFonts w:ascii="David" w:hAnsi="David"/>
          <w:sz w:val="24"/>
          <w:rtl/>
        </w:rPr>
        <w:instrText xml:space="preserve"> _</w:instrText>
      </w:r>
      <w:r w:rsidRPr="00F972CC">
        <w:rPr>
          <w:rFonts w:ascii="David" w:hAnsi="David"/>
          <w:sz w:val="24"/>
        </w:rPr>
        <w:instrText>Ref483162564 \r \h</w:instrText>
      </w:r>
      <w:r w:rsidRPr="00F972CC">
        <w:rPr>
          <w:rFonts w:ascii="David" w:hAnsi="David"/>
          <w:sz w:val="24"/>
          <w:rtl/>
        </w:rPr>
        <w:instrText xml:space="preserve">  \* </w:instrText>
      </w:r>
      <w:r w:rsidRPr="00F972CC">
        <w:rPr>
          <w:rFonts w:ascii="David" w:hAnsi="David"/>
          <w:sz w:val="24"/>
        </w:rPr>
        <w:instrText>MERGEFORMAT</w:instrText>
      </w:r>
      <w:r w:rsidRPr="00F972CC">
        <w:rPr>
          <w:rFonts w:ascii="David" w:hAnsi="David"/>
          <w:sz w:val="24"/>
          <w:rtl/>
        </w:rPr>
        <w:instrText xml:space="preserve"> </w:instrText>
      </w:r>
      <w:r w:rsidRPr="00F972CC">
        <w:rPr>
          <w:rFonts w:ascii="David" w:hAnsi="David"/>
          <w:sz w:val="24"/>
          <w:rtl/>
        </w:rPr>
      </w:r>
      <w:r w:rsidRPr="00F972CC">
        <w:rPr>
          <w:rFonts w:ascii="David" w:hAnsi="David"/>
          <w:sz w:val="24"/>
          <w:rtl/>
        </w:rPr>
        <w:fldChar w:fldCharType="separate"/>
      </w:r>
      <w:r w:rsidRPr="00F972CC">
        <w:rPr>
          <w:rFonts w:ascii="David" w:hAnsi="David"/>
          <w:sz w:val="24"/>
          <w:rtl/>
        </w:rPr>
        <w:t>‏11.2.2</w:t>
      </w:r>
      <w:r w:rsidRPr="00F972CC">
        <w:rPr>
          <w:rFonts w:ascii="David" w:hAnsi="David"/>
          <w:sz w:val="24"/>
          <w:rtl/>
        </w:rPr>
        <w:fldChar w:fldCharType="end"/>
      </w:r>
      <w:r w:rsidRPr="00F972CC">
        <w:rPr>
          <w:rFonts w:ascii="David" w:hAnsi="David"/>
          <w:sz w:val="24"/>
          <w:rtl/>
        </w:rPr>
        <w:fldChar w:fldCharType="begin"/>
      </w:r>
      <w:r w:rsidRPr="00F972CC">
        <w:rPr>
          <w:rFonts w:ascii="David" w:hAnsi="David"/>
          <w:sz w:val="24"/>
          <w:rtl/>
        </w:rPr>
        <w:instrText xml:space="preserve"> </w:instrText>
      </w:r>
      <w:r w:rsidRPr="00F972CC">
        <w:rPr>
          <w:rFonts w:ascii="David" w:hAnsi="David"/>
          <w:sz w:val="24"/>
        </w:rPr>
        <w:instrText>REF</w:instrText>
      </w:r>
      <w:r w:rsidRPr="00F972CC">
        <w:rPr>
          <w:rFonts w:ascii="David" w:hAnsi="David"/>
          <w:sz w:val="24"/>
          <w:rtl/>
        </w:rPr>
        <w:instrText xml:space="preserve"> _</w:instrText>
      </w:r>
      <w:r w:rsidRPr="00F972CC">
        <w:rPr>
          <w:rFonts w:ascii="David" w:hAnsi="David"/>
          <w:sz w:val="24"/>
        </w:rPr>
        <w:instrText>Ref483162568 \r \h</w:instrText>
      </w:r>
      <w:r w:rsidRPr="00F972CC">
        <w:rPr>
          <w:rFonts w:ascii="David" w:hAnsi="David"/>
          <w:sz w:val="24"/>
          <w:rtl/>
        </w:rPr>
        <w:instrText xml:space="preserve">  \* </w:instrText>
      </w:r>
      <w:r w:rsidRPr="00F972CC">
        <w:rPr>
          <w:rFonts w:ascii="David" w:hAnsi="David"/>
          <w:sz w:val="24"/>
        </w:rPr>
        <w:instrText>MERGEFORMAT</w:instrText>
      </w:r>
      <w:r w:rsidRPr="00F972CC">
        <w:rPr>
          <w:rFonts w:ascii="David" w:hAnsi="David"/>
          <w:sz w:val="24"/>
          <w:rtl/>
        </w:rPr>
        <w:instrText xml:space="preserve"> </w:instrText>
      </w:r>
      <w:r w:rsidRPr="00F972CC">
        <w:rPr>
          <w:rFonts w:ascii="David" w:hAnsi="David"/>
          <w:sz w:val="24"/>
          <w:rtl/>
        </w:rPr>
      </w:r>
      <w:r w:rsidRPr="00F972CC">
        <w:rPr>
          <w:rFonts w:ascii="David" w:hAnsi="David"/>
          <w:sz w:val="24"/>
          <w:rtl/>
        </w:rPr>
        <w:fldChar w:fldCharType="separate"/>
      </w:r>
      <w:r w:rsidRPr="00F972CC">
        <w:rPr>
          <w:rFonts w:ascii="David" w:hAnsi="David"/>
          <w:sz w:val="24"/>
          <w:rtl/>
        </w:rPr>
        <w:t>‏11.2.5</w:t>
      </w:r>
      <w:r w:rsidRPr="00F972CC">
        <w:rPr>
          <w:rFonts w:ascii="David" w:hAnsi="David"/>
          <w:sz w:val="24"/>
          <w:rtl/>
        </w:rPr>
        <w:fldChar w:fldCharType="end"/>
      </w:r>
      <w:r w:rsidRPr="00F972CC">
        <w:rPr>
          <w:rFonts w:ascii="David" w:hAnsi="David"/>
          <w:sz w:val="24"/>
          <w:rtl/>
        </w:rPr>
        <w:t xml:space="preserve"> לעיל. מובהר כי היועץ מוותר על כל טענה או תביעה אישית כנגד עובדי המזמין, אנשי צוותו וקבלניו אלא אם עילת התביעה נוגעת למעשה שנעשה בזדון.</w:t>
      </w:r>
    </w:p>
    <w:p w14:paraId="0BF7719A"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היועץ מתחייב לפצות ולשפות את המזמין בגין נזק, הוצאה או תשלום שייפסקו כנגדו במסגרת כל הליך משפטי מכל סוג שהוא שיוגש נגדו על ידי צד שלישי כלשהו (לרבות בכל הנוגע לפסיקת שכר טרחת עו"ד סביר והוצאות משפט), ובלבד שהליך משפטי כאמור נובע מנסיבות המפורטות בסעיף 11.2 לעיל. מובהר ומודגש, כי התחייבות זו של המציע תהא כפופה ומותנית בכך שהמזמין: (1) יודיע על כל דרישה או טענה העשויות להצמיח חבות כאמור וכן על כל תביעה או הליך משפטי כאמור מיד לאחר שנודע לו על כך; (2) ובכך שהמזמין יאפשר ליועץ להתגונן בפני הליך משפטי כאמור. מובהר כי אין בסעיף משנה זה כדי לאפשר ליועץ לייצג את המזמין בהליכים משפטיים.</w:t>
      </w:r>
      <w:r w:rsidRPr="00F972CC" w:rsidDel="00A36EE2">
        <w:rPr>
          <w:rFonts w:ascii="David" w:hAnsi="David"/>
          <w:sz w:val="24"/>
        </w:rPr>
        <w:t xml:space="preserve"> </w:t>
      </w:r>
    </w:p>
    <w:p w14:paraId="2ECDD58C" w14:textId="77777777" w:rsidR="002F121F" w:rsidRPr="00F972CC" w:rsidRDefault="002F121F" w:rsidP="00F972CC">
      <w:pPr>
        <w:spacing w:line="276" w:lineRule="auto"/>
        <w:jc w:val="both"/>
        <w:rPr>
          <w:rFonts w:ascii="David" w:hAnsi="David"/>
          <w:b/>
          <w:sz w:val="24"/>
        </w:rPr>
      </w:pPr>
    </w:p>
    <w:p w14:paraId="298622F8" w14:textId="77777777" w:rsidR="002F121F" w:rsidRPr="00F972CC" w:rsidRDefault="002F121F" w:rsidP="00F972CC">
      <w:pPr>
        <w:numPr>
          <w:ilvl w:val="0"/>
          <w:numId w:val="13"/>
        </w:numPr>
        <w:spacing w:line="276" w:lineRule="auto"/>
        <w:jc w:val="both"/>
        <w:rPr>
          <w:rFonts w:ascii="David" w:hAnsi="David"/>
          <w:b/>
          <w:bCs/>
          <w:sz w:val="24"/>
          <w:rtl/>
        </w:rPr>
      </w:pPr>
      <w:r w:rsidRPr="00F972CC">
        <w:rPr>
          <w:rFonts w:ascii="David" w:hAnsi="David"/>
          <w:b/>
          <w:bCs/>
          <w:sz w:val="24"/>
          <w:rtl/>
        </w:rPr>
        <w:t>ביטוח</w:t>
      </w:r>
    </w:p>
    <w:p w14:paraId="19F84609" w14:textId="77777777" w:rsidR="002F121F" w:rsidRPr="00F972CC" w:rsidRDefault="002F121F" w:rsidP="00F972CC">
      <w:pPr>
        <w:numPr>
          <w:ilvl w:val="1"/>
          <w:numId w:val="13"/>
        </w:numPr>
        <w:spacing w:line="276" w:lineRule="auto"/>
        <w:jc w:val="both"/>
        <w:rPr>
          <w:rFonts w:ascii="David" w:hAnsi="David"/>
          <w:sz w:val="24"/>
          <w:rtl/>
        </w:rPr>
      </w:pPr>
      <w:r w:rsidRPr="00F972CC">
        <w:rPr>
          <w:rFonts w:ascii="David" w:hAnsi="David"/>
          <w:sz w:val="24"/>
          <w:rtl/>
        </w:rPr>
        <w:t>היועץ מתחייב לרכוש ולקיים את הביטוחים המפורטים בזה, לטובתו ולטובת מדינת ישראל- משרד האוצר ולהציג לחשב משרד האוצר את הביטוחים הכוללים את כל הכיסויים והתנאים הנדרשים כאשר גבולות האחריות לא יפחתו מהמצוין להלן:-</w:t>
      </w:r>
    </w:p>
    <w:p w14:paraId="64A374C0" w14:textId="77777777" w:rsidR="002F121F" w:rsidRPr="00F972CC" w:rsidRDefault="002F121F" w:rsidP="00F972CC">
      <w:pPr>
        <w:numPr>
          <w:ilvl w:val="2"/>
          <w:numId w:val="13"/>
        </w:numPr>
        <w:spacing w:line="276" w:lineRule="auto"/>
        <w:jc w:val="both"/>
        <w:rPr>
          <w:rFonts w:ascii="David" w:hAnsi="David"/>
          <w:sz w:val="24"/>
          <w:u w:val="single"/>
          <w:rtl/>
        </w:rPr>
      </w:pPr>
      <w:r w:rsidRPr="00F972CC">
        <w:rPr>
          <w:rFonts w:ascii="David" w:hAnsi="David"/>
          <w:sz w:val="24"/>
          <w:u w:val="single"/>
          <w:rtl/>
        </w:rPr>
        <w:t>ביטוח חבות מעבידים</w:t>
      </w:r>
    </w:p>
    <w:p w14:paraId="6DC2CD67"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היועץ יבטח את אחריותו החוקית כלפי עובדיו, בביטוח חבות מעבידים בכל תחומי מדינת ישראל        והשטחים המוחזקים.</w:t>
      </w:r>
    </w:p>
    <w:p w14:paraId="654ED895"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גבול  האחריות לא יפחת מסך  5,000,000 דולר ארה"ב לעובד, למקרה ולתקופת ביטוח (שנה).</w:t>
      </w:r>
    </w:p>
    <w:p w14:paraId="1CD7C930"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 xml:space="preserve">הביטוח יורחב לכסות את </w:t>
      </w:r>
      <w:proofErr w:type="spellStart"/>
      <w:r w:rsidRPr="00F972CC">
        <w:rPr>
          <w:rFonts w:ascii="David" w:hAnsi="David"/>
          <w:sz w:val="24"/>
          <w:rtl/>
        </w:rPr>
        <w:t>חבותו</w:t>
      </w:r>
      <w:proofErr w:type="spellEnd"/>
      <w:r w:rsidRPr="00F972CC">
        <w:rPr>
          <w:rFonts w:ascii="David" w:hAnsi="David"/>
          <w:sz w:val="24"/>
          <w:rtl/>
        </w:rPr>
        <w:t xml:space="preserve"> של המבוטח כלפי קבלנים, קבלני משנה ועובדיהם היה ויחשב  כמעבידם.</w:t>
      </w:r>
    </w:p>
    <w:p w14:paraId="1D4DEFFC"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הביטוח על פי הפוליסה יורחב לשפות את מדינת ישראל- משרד האוצר היה ונטען לעניין קרות תאונת  עבודה/מחלת מקצוע כלשהי כי הם נושאים בחבות מעביד כלשהם כלפי מי מעובדי ומועסקי היועץ.</w:t>
      </w:r>
    </w:p>
    <w:p w14:paraId="51FC5D34" w14:textId="77777777" w:rsidR="002F121F" w:rsidRPr="00F972CC" w:rsidRDefault="002F121F" w:rsidP="00F972CC">
      <w:pPr>
        <w:numPr>
          <w:ilvl w:val="2"/>
          <w:numId w:val="13"/>
        </w:numPr>
        <w:spacing w:line="276" w:lineRule="auto"/>
        <w:jc w:val="both"/>
        <w:rPr>
          <w:rFonts w:ascii="David" w:hAnsi="David"/>
          <w:sz w:val="24"/>
          <w:u w:val="single"/>
          <w:rtl/>
        </w:rPr>
      </w:pPr>
      <w:r w:rsidRPr="00F972CC">
        <w:rPr>
          <w:rFonts w:ascii="David" w:hAnsi="David"/>
          <w:sz w:val="24"/>
          <w:u w:val="single"/>
          <w:rtl/>
        </w:rPr>
        <w:t>ביטוח אחריות כלפי צד שלישי</w:t>
      </w:r>
    </w:p>
    <w:p w14:paraId="599078BE"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 xml:space="preserve">היועץ יבטח את אחריותו החוקית על פי דיני מדינת ישראל בביטוח אחריות כלפי צד שלישי גוף       ורכוש, בכל תחומי מדינת ישראל והשטחים המוחזקים. </w:t>
      </w:r>
    </w:p>
    <w:p w14:paraId="1674FD99"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גבול האחריות לא יפחת מסך  500,000 דולר ארה"ב למקרה ולתקופת ביטוח (שנה).</w:t>
      </w:r>
    </w:p>
    <w:p w14:paraId="213191A1"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 xml:space="preserve">בפוליסה ייכלל סעיף אחריות צולבת - </w:t>
      </w:r>
      <w:r w:rsidRPr="00F972CC">
        <w:rPr>
          <w:rFonts w:ascii="David" w:hAnsi="David"/>
          <w:sz w:val="24"/>
        </w:rPr>
        <w:t>Cross  Liability</w:t>
      </w:r>
      <w:r w:rsidRPr="00F972CC">
        <w:rPr>
          <w:rFonts w:ascii="David" w:hAnsi="David"/>
          <w:sz w:val="24"/>
          <w:rtl/>
        </w:rPr>
        <w:t xml:space="preserve">.     </w:t>
      </w:r>
    </w:p>
    <w:p w14:paraId="05AC8610"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 xml:space="preserve">הביטוח יורחב לכסות את </w:t>
      </w:r>
      <w:proofErr w:type="spellStart"/>
      <w:r w:rsidRPr="00F972CC">
        <w:rPr>
          <w:rFonts w:ascii="David" w:hAnsi="David"/>
          <w:sz w:val="24"/>
          <w:rtl/>
        </w:rPr>
        <w:t>חבותו</w:t>
      </w:r>
      <w:proofErr w:type="spellEnd"/>
      <w:r w:rsidRPr="00F972CC">
        <w:rPr>
          <w:rFonts w:ascii="David" w:hAnsi="David"/>
          <w:sz w:val="24"/>
          <w:rtl/>
        </w:rPr>
        <w:t xml:space="preserve"> של המבוטח כלפי צד שלישי בגין פעילות של קבלנים, קבלני משנה ועובדיהם.</w:t>
      </w:r>
    </w:p>
    <w:p w14:paraId="469FCC9C"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רכוש מדינת ישראל ייחשב רכוש צד שלישי.</w:t>
      </w:r>
    </w:p>
    <w:p w14:paraId="7B794A5F"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lastRenderedPageBreak/>
        <w:t>הביטוח על פי הפוליסה יורחב לשפות את מדינת ישראל- משרד האוצר ככל שייחשבו אחראים למעשי ו/או  מחדלי  היועץ וכל הפועלים מטעמו.</w:t>
      </w:r>
    </w:p>
    <w:p w14:paraId="77270636" w14:textId="77777777" w:rsidR="002F121F" w:rsidRPr="00F972CC" w:rsidRDefault="002F121F" w:rsidP="00F972CC">
      <w:pPr>
        <w:numPr>
          <w:ilvl w:val="2"/>
          <w:numId w:val="13"/>
        </w:numPr>
        <w:spacing w:line="276" w:lineRule="auto"/>
        <w:jc w:val="both"/>
        <w:rPr>
          <w:rFonts w:ascii="David" w:hAnsi="David"/>
          <w:sz w:val="24"/>
          <w:u w:val="single"/>
          <w:rtl/>
        </w:rPr>
      </w:pPr>
      <w:r w:rsidRPr="00F972CC">
        <w:rPr>
          <w:rFonts w:ascii="David" w:hAnsi="David"/>
          <w:sz w:val="24"/>
          <w:u w:val="single"/>
          <w:rtl/>
        </w:rPr>
        <w:t>ביטוח אחריות מקצועית</w:t>
      </w:r>
    </w:p>
    <w:p w14:paraId="2F262E71"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 xml:space="preserve">   </w:t>
      </w:r>
      <w:r w:rsidRPr="00F972CC">
        <w:rPr>
          <w:rFonts w:ascii="David" w:hAnsi="David"/>
          <w:sz w:val="24"/>
          <w:rtl/>
        </w:rPr>
        <w:tab/>
      </w:r>
      <w:r w:rsidRPr="00F972CC">
        <w:rPr>
          <w:rFonts w:ascii="David" w:hAnsi="David"/>
          <w:sz w:val="24"/>
          <w:rtl/>
        </w:rPr>
        <w:tab/>
        <w:t>היועץ יבטח את אחריותו המקצועית בביטוח אחריות מקצועית.</w:t>
      </w:r>
    </w:p>
    <w:p w14:paraId="66D08362"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 xml:space="preserve">    הפוליסה תכסה נזק מהפרת חובה מקצועית של היועץ, עובדיו ובגין כל הפועלים מטעמו ואשר       אירע כתוצאה ממעשה, רשלנות, לרבות מחדל, טעות או השמטה, מצג בלתי נכון, הצהרה רשלנית       שנעשו בתום לב, שייגרמו בקשר למתן שירותי ביקורת בתחום ביטוח משנה בגופים מוסדיים, בהתאם מכרז והסכם  עם מדינת ישראל –  משרד האוצר.  </w:t>
      </w:r>
    </w:p>
    <w:p w14:paraId="684D3ABD"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 xml:space="preserve">גבול האחריות לא יפחת מסך 1,000,000 דולר ארה"ב למקרה ולתקופת הביטוח (שנה).      </w:t>
      </w:r>
    </w:p>
    <w:p w14:paraId="75D35354"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הכיסוי על פי הפוליסה יורחב לכלול את ההרחבות הבאות:-</w:t>
      </w:r>
    </w:p>
    <w:p w14:paraId="4730A238"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 xml:space="preserve">       מרמה ואי יושר של עובדים;    </w:t>
      </w:r>
    </w:p>
    <w:p w14:paraId="2FCC1CFB"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 xml:space="preserve">       אובדן מסמכים, לרבות אובדן השימוש ו/או העיכוב עקב מקרה ביטוח;</w:t>
      </w:r>
    </w:p>
    <w:p w14:paraId="44808C78"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 xml:space="preserve">       אחריות צולבת, אולם הכיסוי לא יחול על תביעות היועץ כנגד מדינת ישראל –  משרד האוצר.</w:t>
      </w:r>
    </w:p>
    <w:p w14:paraId="1299B5C8"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 xml:space="preserve">       הארכת תקופת הגילוי לפחות 6 חודשים ; </w:t>
      </w:r>
    </w:p>
    <w:p w14:paraId="2DDF797F"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 xml:space="preserve">  </w:t>
      </w:r>
      <w:r w:rsidRPr="00F972CC">
        <w:rPr>
          <w:rFonts w:ascii="David" w:hAnsi="David"/>
          <w:sz w:val="24"/>
          <w:rtl/>
        </w:rPr>
        <w:tab/>
        <w:t>הביטוח יורחב לשפות את מדינת ישראל  - משרד האוצר ככל שיחשבו אחראים למעשי ו/או מחדלי היועץ וכל הפועלים מטעמו.</w:t>
      </w:r>
    </w:p>
    <w:p w14:paraId="7144CDAF" w14:textId="77777777" w:rsidR="002F121F" w:rsidRPr="00F972CC" w:rsidRDefault="002F121F" w:rsidP="00F972CC">
      <w:pPr>
        <w:numPr>
          <w:ilvl w:val="2"/>
          <w:numId w:val="13"/>
        </w:numPr>
        <w:spacing w:line="276" w:lineRule="auto"/>
        <w:jc w:val="both"/>
        <w:rPr>
          <w:rFonts w:ascii="David" w:hAnsi="David"/>
          <w:sz w:val="24"/>
          <w:u w:val="single"/>
          <w:rtl/>
        </w:rPr>
      </w:pPr>
      <w:r w:rsidRPr="00F972CC">
        <w:rPr>
          <w:rFonts w:ascii="David" w:hAnsi="David"/>
          <w:sz w:val="24"/>
          <w:rtl/>
        </w:rPr>
        <w:t xml:space="preserve"> </w:t>
      </w:r>
      <w:r w:rsidRPr="00F972CC">
        <w:rPr>
          <w:rFonts w:ascii="David" w:hAnsi="David"/>
          <w:sz w:val="24"/>
          <w:u w:val="single"/>
          <w:rtl/>
        </w:rPr>
        <w:t>כללי</w:t>
      </w:r>
    </w:p>
    <w:p w14:paraId="77939687"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בכל פוליסות הביטוח הנ"ל יכללו התנאים הבאים:-</w:t>
      </w:r>
    </w:p>
    <w:p w14:paraId="74029EDE"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 xml:space="preserve">לשם המבוטח יתווספו כמבוטחים נוספים : מדינת ישראל – משרד האוצר, בכפוף </w:t>
      </w:r>
      <w:proofErr w:type="spellStart"/>
      <w:r w:rsidRPr="00F972CC">
        <w:rPr>
          <w:rFonts w:ascii="David" w:hAnsi="David"/>
          <w:sz w:val="24"/>
          <w:rtl/>
        </w:rPr>
        <w:t>להרחבי</w:t>
      </w:r>
      <w:proofErr w:type="spellEnd"/>
      <w:r w:rsidRPr="00F972CC">
        <w:rPr>
          <w:rFonts w:ascii="David" w:hAnsi="David"/>
          <w:sz w:val="24"/>
          <w:rtl/>
        </w:rPr>
        <w:t xml:space="preserve"> השיפוי  כמפורט לעיל.</w:t>
      </w:r>
    </w:p>
    <w:p w14:paraId="2395A529"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בכל מקרה של צמצום או ביטול הביטוח ע"י אחד הצדדים לא יהיה להם כל תוקף אלא  אם ניתנה על</w:t>
      </w:r>
    </w:p>
    <w:p w14:paraId="3EEDC8C5"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כך הודעה מוקדמת של 60 יום לפחות במכתב רשום לחשב משרד האוצר.</w:t>
      </w:r>
    </w:p>
    <w:p w14:paraId="433C1438"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המבטח מוותר על כל זכות תחלוף/שיבוב, תביעה, השתתפות או חזרה כלפי מדינת ישראל – משרד האוצר ועובדיהם, ובלבד שהוויתור לא יחול  לטובת אדם שגרם לנזק  מתוך כוונת זדון.</w:t>
      </w:r>
    </w:p>
    <w:p w14:paraId="72E07C56"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היועץ אחראי בלעדית כלפי המבטח לתשלום דמי הביטוח עבור כל הפוליסות ולמילוי כל החובות המוטלות על המבוטח על פי תנאי הפוליסות.</w:t>
      </w:r>
    </w:p>
    <w:p w14:paraId="290EE0D6"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ההשתתפויות העצמיות הנקובות בכל פוליסה ופוליסה תחולנה בלעדית על היועץ.</w:t>
      </w:r>
    </w:p>
    <w:p w14:paraId="3AD4334E"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 xml:space="preserve">כל סעיף בפוליסות הביטוח המפקיע או מקטין בדרך כל שהיא את אחריות המבטח, כאשר קיים </w:t>
      </w:r>
    </w:p>
    <w:p w14:paraId="79C10EB3"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 xml:space="preserve">     </w:t>
      </w:r>
      <w:r w:rsidRPr="00F972CC">
        <w:rPr>
          <w:rFonts w:ascii="David" w:hAnsi="David"/>
          <w:sz w:val="24"/>
          <w:rtl/>
        </w:rPr>
        <w:tab/>
      </w:r>
      <w:r w:rsidRPr="00F972CC">
        <w:rPr>
          <w:rFonts w:ascii="David" w:hAnsi="David"/>
          <w:sz w:val="24"/>
          <w:rtl/>
        </w:rPr>
        <w:tab/>
        <w:t xml:space="preserve">  ביטוח אחר לא יופעל כלפי מדינת ישראל, והביטוח הינו בחזקת ביטוח ראשוני המזכה במלוא הזכויות על פי הביטוח.     </w:t>
      </w:r>
    </w:p>
    <w:p w14:paraId="7E5DE149"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 xml:space="preserve">תנאי הכיסוי של הפוליסות הנ"ל, למעט בביטוח אחריות מקצועית, לא יפחתו מהמקובל על פי תנאי       "פוליסות נוסח ביט", בכפוף להרחבת הכיסויים כמפורט לעיל. </w:t>
      </w:r>
    </w:p>
    <w:p w14:paraId="72989BE3"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חריג כוונה ו/או רשלנות רבתי יבוטל ככל שקיים בכל הפוליסות המבוטחות.</w:t>
      </w:r>
    </w:p>
    <w:p w14:paraId="63A142BB"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העתקי פוליסות הביטוח, מאושרות ע"י המבטח או אישור קיום ביטוחים בחתימתו על קיום הביטוחים כאמור יומצאו על ידי היועץ למשרד האוצר עד למועד חתימת ההסכם.</w:t>
      </w:r>
    </w:p>
    <w:p w14:paraId="3C89F619" w14:textId="77777777" w:rsidR="002F121F" w:rsidRPr="00F972CC" w:rsidRDefault="002F121F" w:rsidP="00F972CC">
      <w:pPr>
        <w:numPr>
          <w:ilvl w:val="3"/>
          <w:numId w:val="13"/>
        </w:numPr>
        <w:spacing w:line="276" w:lineRule="auto"/>
        <w:jc w:val="both"/>
        <w:rPr>
          <w:rFonts w:ascii="David" w:hAnsi="David"/>
          <w:sz w:val="24"/>
        </w:rPr>
      </w:pPr>
      <w:r w:rsidRPr="00F972CC">
        <w:rPr>
          <w:rFonts w:ascii="David" w:hAnsi="David"/>
          <w:sz w:val="24"/>
          <w:rtl/>
        </w:rPr>
        <w:t xml:space="preserve">    היועץ  מתחייב בכל תקופת ההתקשרות החוזית עם מדינת ישראל – משרד האוצר, וכל עוד  אחריותו קיימת, להחזיק בתוקף את פוליסות הביטוח. היועץ מתחייב כי פוליסות הביטוח תחודשנה על ידו מדי שנה בשנה, כל עוד ההסכם עם מדינת ישראל – משרד האוצר בתוקף. היועץ מתחייב להציג את העתקי פוליסות הביטוח המחודשות מאושרות וחתומות ע"י המבטח או אישור בחתימת מבטחו על חידושן לחשב משרד האוצר לכל המאוחר שבועיים  לפני תום תקופת הביטוח.</w:t>
      </w:r>
    </w:p>
    <w:p w14:paraId="13B2E1B8" w14:textId="77777777" w:rsidR="002F121F" w:rsidRPr="00F972CC" w:rsidRDefault="002F121F" w:rsidP="00F972CC">
      <w:pPr>
        <w:numPr>
          <w:ilvl w:val="3"/>
          <w:numId w:val="13"/>
        </w:numPr>
        <w:spacing w:line="276" w:lineRule="auto"/>
        <w:jc w:val="both"/>
        <w:rPr>
          <w:rFonts w:ascii="David" w:hAnsi="David"/>
          <w:sz w:val="24"/>
          <w:rtl/>
        </w:rPr>
      </w:pPr>
      <w:r w:rsidRPr="00F972CC">
        <w:rPr>
          <w:rFonts w:ascii="David" w:hAnsi="David"/>
          <w:sz w:val="24"/>
          <w:rtl/>
        </w:rPr>
        <w:t>אין בכל האמור בסעיפי הביטוח כדי לפטור את היועץ מכל חובה החלה עליו על פי כל דין ועל פי ההסכם ואין לפרש את האמור כוויתור של מדינת ישראל – משרד האוצר על כל זכות או סעד מוקנים להם על פי הדין ועל פי הסכם זה.</w:t>
      </w:r>
    </w:p>
    <w:p w14:paraId="508A1201" w14:textId="77777777" w:rsidR="002F121F" w:rsidRPr="00F972CC" w:rsidRDefault="002F121F" w:rsidP="00F972CC">
      <w:pPr>
        <w:spacing w:line="276" w:lineRule="auto"/>
        <w:jc w:val="both"/>
        <w:rPr>
          <w:rFonts w:ascii="David" w:hAnsi="David"/>
          <w:sz w:val="24"/>
        </w:rPr>
      </w:pPr>
    </w:p>
    <w:p w14:paraId="5BE1991D" w14:textId="77777777" w:rsidR="002F121F" w:rsidRPr="00F972CC" w:rsidRDefault="002F121F" w:rsidP="00F972CC">
      <w:pPr>
        <w:numPr>
          <w:ilvl w:val="0"/>
          <w:numId w:val="13"/>
        </w:numPr>
        <w:spacing w:line="276" w:lineRule="auto"/>
        <w:jc w:val="both"/>
        <w:rPr>
          <w:rFonts w:ascii="David" w:hAnsi="David"/>
          <w:b/>
          <w:bCs/>
          <w:sz w:val="24"/>
          <w:rtl/>
        </w:rPr>
      </w:pPr>
      <w:r w:rsidRPr="00F972CC">
        <w:rPr>
          <w:rFonts w:ascii="David" w:hAnsi="David"/>
          <w:b/>
          <w:bCs/>
          <w:sz w:val="24"/>
          <w:rtl/>
        </w:rPr>
        <w:t>ערבות ביצוע</w:t>
      </w:r>
    </w:p>
    <w:p w14:paraId="78BBC4D3" w14:textId="77777777" w:rsidR="002F121F" w:rsidRPr="00F972CC" w:rsidRDefault="002F121F" w:rsidP="00F972CC">
      <w:pPr>
        <w:numPr>
          <w:ilvl w:val="1"/>
          <w:numId w:val="13"/>
        </w:numPr>
        <w:spacing w:line="276" w:lineRule="auto"/>
        <w:jc w:val="both"/>
        <w:rPr>
          <w:rFonts w:ascii="David" w:hAnsi="David"/>
          <w:sz w:val="24"/>
          <w:rtl/>
        </w:rPr>
      </w:pPr>
      <w:r w:rsidRPr="00F972CC">
        <w:rPr>
          <w:rFonts w:ascii="David" w:hAnsi="David"/>
          <w:sz w:val="24"/>
          <w:rtl/>
        </w:rPr>
        <w:lastRenderedPageBreak/>
        <w:t>תוך 7 ימים מהמועד בו קיבל היועץ הודעה על בחירתו, ימסור היועץ למזמין ערבות בנקאית של בנק או ערבות של חברת ביטוח בעלת רישיון לעסוק בעסקי ביטוח על פי חוק הפיקוח, בלתי מותנית בסך של 5,000 ₪ (במלים: חמשת אלפים שקלים חדשים).</w:t>
      </w:r>
    </w:p>
    <w:p w14:paraId="567AC3F1" w14:textId="77777777" w:rsidR="002F121F" w:rsidRPr="00F972CC" w:rsidRDefault="002F121F" w:rsidP="00F972CC">
      <w:pPr>
        <w:numPr>
          <w:ilvl w:val="1"/>
          <w:numId w:val="13"/>
        </w:numPr>
        <w:spacing w:line="276" w:lineRule="auto"/>
        <w:jc w:val="both"/>
        <w:rPr>
          <w:rFonts w:ascii="David" w:hAnsi="David"/>
          <w:sz w:val="24"/>
          <w:rtl/>
        </w:rPr>
      </w:pPr>
      <w:r w:rsidRPr="00F972CC">
        <w:rPr>
          <w:rFonts w:ascii="David" w:hAnsi="David"/>
          <w:sz w:val="24"/>
          <w:rtl/>
        </w:rPr>
        <w:t>הערבות תישאר בתוקפה במשך תקופת ההתקשרות, בתוספת של תשעים יום ממועד סיום ההתקשרות (עד ליום _______) (לעיל ולהלן: "</w:t>
      </w:r>
      <w:r w:rsidRPr="00F972CC">
        <w:rPr>
          <w:rFonts w:ascii="David" w:hAnsi="David"/>
          <w:b/>
          <w:bCs/>
          <w:sz w:val="24"/>
          <w:rtl/>
        </w:rPr>
        <w:t>ערבות הביצוע</w:t>
      </w:r>
      <w:r w:rsidRPr="00F972CC">
        <w:rPr>
          <w:rFonts w:ascii="David" w:hAnsi="David"/>
          <w:sz w:val="24"/>
          <w:rtl/>
        </w:rPr>
        <w:t>") בהתאם לנוסח הערבות המפורט ב</w:t>
      </w:r>
      <w:r w:rsidRPr="00F972CC">
        <w:rPr>
          <w:rFonts w:ascii="David" w:hAnsi="David"/>
          <w:b/>
          <w:bCs/>
          <w:sz w:val="24"/>
          <w:rtl/>
        </w:rPr>
        <w:t xml:space="preserve">נספח ה' </w:t>
      </w:r>
      <w:r w:rsidRPr="00F972CC">
        <w:rPr>
          <w:rFonts w:ascii="David" w:hAnsi="David"/>
          <w:sz w:val="24"/>
          <w:rtl/>
        </w:rPr>
        <w:t>להסכם. היועץ מחויב לנוסח ערבות זה; הערבות תשמש להבטחת קיום כל התחייבויות היועץ במועדן.</w:t>
      </w:r>
    </w:p>
    <w:p w14:paraId="3EBBE6F7" w14:textId="77777777" w:rsidR="002F121F" w:rsidRPr="00F972CC" w:rsidRDefault="002F121F" w:rsidP="00F972CC">
      <w:pPr>
        <w:numPr>
          <w:ilvl w:val="1"/>
          <w:numId w:val="13"/>
        </w:numPr>
        <w:spacing w:line="276" w:lineRule="auto"/>
        <w:jc w:val="both"/>
        <w:rPr>
          <w:rFonts w:ascii="David" w:hAnsi="David"/>
          <w:sz w:val="24"/>
          <w:rtl/>
        </w:rPr>
      </w:pPr>
      <w:r w:rsidRPr="00F972CC">
        <w:rPr>
          <w:rFonts w:ascii="David" w:hAnsi="David"/>
          <w:sz w:val="24"/>
          <w:rtl/>
        </w:rPr>
        <w:t>מתן ערבות הביצוע כאמור מהווה תנאי מוקדם לכניסתו של הסכם זה לתוקף, לרבות בכל הנוגע להארכות ההסכם כאמור בסעיף 3.2 לעניין מימוש אופציה.</w:t>
      </w:r>
    </w:p>
    <w:p w14:paraId="49987995" w14:textId="77777777" w:rsidR="002F121F" w:rsidRPr="00F972CC" w:rsidRDefault="002F121F" w:rsidP="00F972CC">
      <w:pPr>
        <w:numPr>
          <w:ilvl w:val="1"/>
          <w:numId w:val="13"/>
        </w:numPr>
        <w:spacing w:line="276" w:lineRule="auto"/>
        <w:jc w:val="both"/>
        <w:rPr>
          <w:rFonts w:ascii="David" w:hAnsi="David"/>
          <w:sz w:val="24"/>
          <w:rtl/>
        </w:rPr>
      </w:pPr>
      <w:r w:rsidRPr="00F972CC">
        <w:rPr>
          <w:rFonts w:ascii="David" w:hAnsi="David"/>
          <w:sz w:val="24"/>
          <w:rtl/>
        </w:rPr>
        <w:t>לא חולטה הערבות, תוחזר הערבות היועץ לאחר תום מתן השירותים ומילוי התחייבויותיו לשביעות רצונו המלאה של המזמין.</w:t>
      </w:r>
    </w:p>
    <w:p w14:paraId="797D1986" w14:textId="77777777" w:rsidR="002F121F" w:rsidRPr="00F972CC" w:rsidRDefault="002F121F" w:rsidP="00F972CC">
      <w:pPr>
        <w:numPr>
          <w:ilvl w:val="1"/>
          <w:numId w:val="13"/>
        </w:numPr>
        <w:spacing w:line="276" w:lineRule="auto"/>
        <w:jc w:val="both"/>
        <w:rPr>
          <w:rFonts w:ascii="David" w:hAnsi="David"/>
          <w:sz w:val="24"/>
          <w:rtl/>
        </w:rPr>
      </w:pPr>
      <w:r w:rsidRPr="00F972CC">
        <w:rPr>
          <w:rFonts w:ascii="David" w:hAnsi="David"/>
          <w:sz w:val="24"/>
          <w:rtl/>
        </w:rPr>
        <w:t>בכל מקרה בו לא עמד היועץ בהתחייבות מהתחייבויותיו שע"פ חוזה זה או על פי דין, או שהמזמין עשה כדין שימוש בזכויותיו והוציא סכומים היועץ חייב למזמין בהתאם לחוזה זה או על פי דין, יהיה המזמין זכאי לממש את הערבות כולה או מקצתה.</w:t>
      </w:r>
    </w:p>
    <w:p w14:paraId="4F49260F" w14:textId="77777777" w:rsidR="002F121F" w:rsidRPr="00F972CC" w:rsidRDefault="002F121F" w:rsidP="00F972CC">
      <w:pPr>
        <w:numPr>
          <w:ilvl w:val="1"/>
          <w:numId w:val="13"/>
        </w:numPr>
        <w:spacing w:line="276" w:lineRule="auto"/>
        <w:jc w:val="both"/>
        <w:rPr>
          <w:rFonts w:ascii="David" w:hAnsi="David"/>
          <w:sz w:val="24"/>
          <w:rtl/>
        </w:rPr>
      </w:pPr>
      <w:r w:rsidRPr="00F972CC">
        <w:rPr>
          <w:rFonts w:ascii="David" w:hAnsi="David"/>
          <w:sz w:val="24"/>
          <w:rtl/>
        </w:rPr>
        <w:t>מובהר בזאת כי חילוט הערבות לא ייחשב כתשלום מלוא הפיצויים המוסכמים מאת היועץ למזמין. במידה וסכום הערבות נמוך מגובה הפיצויים המוסכמים אשר מגיעים למזמין, יהיה זכאי המזמין לקבל מן היועץ את ההפרש בין הסכום ששולם עקב חילוט הערבות לבין מלוא סכום הפיצויים המוסכמים.</w:t>
      </w:r>
    </w:p>
    <w:p w14:paraId="4445FB5E" w14:textId="77777777" w:rsidR="002F121F" w:rsidRPr="00F972CC" w:rsidRDefault="002F121F" w:rsidP="00F972CC">
      <w:pPr>
        <w:numPr>
          <w:ilvl w:val="1"/>
          <w:numId w:val="13"/>
        </w:numPr>
        <w:spacing w:line="276" w:lineRule="auto"/>
        <w:jc w:val="both"/>
        <w:rPr>
          <w:rFonts w:ascii="David" w:hAnsi="David"/>
          <w:sz w:val="24"/>
          <w:rtl/>
        </w:rPr>
      </w:pPr>
      <w:r w:rsidRPr="00F972CC">
        <w:rPr>
          <w:rFonts w:ascii="David" w:hAnsi="David"/>
          <w:sz w:val="24"/>
          <w:rtl/>
        </w:rPr>
        <w:t>למען הסר ספק מובהר כי הערבות תהיה ניתנת לחילוט ע"י המזמין בכל מקרה של הפרת הוראה מהוראות הסכם זה או בגין התנהגות שלא בדרך מקובלת ובתום לב, לצורך גביית תשלום פיצויים מוסכמים, לצורך גביית פיצויים אחרים, וכן לצורך גביית כל תשלום אחר המגיע או עשוי להגיע למזמין מאת היועץ.</w:t>
      </w:r>
    </w:p>
    <w:p w14:paraId="4BC930E5"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אין בגובה הערבות כדי לשמש הגבלה או תקרה להתחייבויותיו או אחריותו של היועץ לפי חוזה זה.</w:t>
      </w:r>
    </w:p>
    <w:p w14:paraId="0065A2AD" w14:textId="77777777" w:rsidR="002F121F" w:rsidRPr="00F972CC" w:rsidRDefault="002F121F" w:rsidP="00F972CC">
      <w:pPr>
        <w:spacing w:line="276" w:lineRule="auto"/>
        <w:jc w:val="both"/>
        <w:rPr>
          <w:rFonts w:ascii="David" w:hAnsi="David"/>
          <w:b/>
          <w:bCs/>
          <w:sz w:val="24"/>
          <w:u w:val="single"/>
        </w:rPr>
      </w:pPr>
    </w:p>
    <w:p w14:paraId="561E8663" w14:textId="77777777" w:rsidR="002F121F" w:rsidRPr="00F972CC" w:rsidRDefault="002F121F" w:rsidP="00F972CC">
      <w:pPr>
        <w:numPr>
          <w:ilvl w:val="0"/>
          <w:numId w:val="13"/>
        </w:numPr>
        <w:tabs>
          <w:tab w:val="clear" w:pos="357"/>
        </w:tabs>
        <w:spacing w:line="276" w:lineRule="auto"/>
        <w:jc w:val="both"/>
        <w:rPr>
          <w:rFonts w:ascii="David" w:hAnsi="David"/>
          <w:b/>
          <w:bCs/>
          <w:sz w:val="24"/>
        </w:rPr>
      </w:pPr>
      <w:r w:rsidRPr="00F972CC">
        <w:rPr>
          <w:rFonts w:ascii="David" w:hAnsi="David"/>
          <w:b/>
          <w:bCs/>
          <w:sz w:val="24"/>
          <w:u w:val="single"/>
          <w:rtl/>
        </w:rPr>
        <w:t>ביטוח לאומי, ביטוח בריאות ותשלומים סוציאליים</w:t>
      </w:r>
      <w:r w:rsidRPr="00F972CC">
        <w:rPr>
          <w:rFonts w:ascii="David" w:hAnsi="David"/>
          <w:b/>
          <w:bCs/>
          <w:sz w:val="24"/>
          <w:u w:val="single"/>
        </w:rPr>
        <w:t xml:space="preserve"> </w:t>
      </w:r>
    </w:p>
    <w:p w14:paraId="6C165F00" w14:textId="77777777" w:rsidR="002F121F" w:rsidRPr="00F972CC" w:rsidRDefault="002F121F" w:rsidP="00F972CC">
      <w:pPr>
        <w:numPr>
          <w:ilvl w:val="1"/>
          <w:numId w:val="13"/>
        </w:numPr>
        <w:spacing w:line="276" w:lineRule="auto"/>
        <w:jc w:val="both"/>
        <w:rPr>
          <w:rFonts w:ascii="David" w:hAnsi="David"/>
          <w:b/>
          <w:bCs/>
          <w:sz w:val="24"/>
        </w:rPr>
      </w:pPr>
      <w:r w:rsidRPr="00F972CC">
        <w:rPr>
          <w:rFonts w:ascii="David" w:hAnsi="David"/>
          <w:sz w:val="24"/>
          <w:rtl/>
        </w:rPr>
        <w:t>היועץ מצהיר כי הוא משלם כדין, כעצמאי, מס הכנסה, דמי ביטוח לאומי וביטוח בריאות החלים עליו.</w:t>
      </w:r>
    </w:p>
    <w:p w14:paraId="314785D3" w14:textId="77777777" w:rsidR="002F121F" w:rsidRPr="00F972CC" w:rsidRDefault="002F121F" w:rsidP="00F972CC">
      <w:pPr>
        <w:numPr>
          <w:ilvl w:val="1"/>
          <w:numId w:val="13"/>
        </w:numPr>
        <w:spacing w:line="276" w:lineRule="auto"/>
        <w:jc w:val="both"/>
        <w:rPr>
          <w:rFonts w:ascii="David" w:hAnsi="David"/>
          <w:b/>
          <w:bCs/>
          <w:sz w:val="24"/>
        </w:rPr>
      </w:pPr>
      <w:r w:rsidRPr="00F972CC">
        <w:rPr>
          <w:rFonts w:ascii="David" w:hAnsi="David"/>
          <w:sz w:val="24"/>
          <w:rtl/>
        </w:rPr>
        <w:t>היועץ מצהיר כי הוא הצהיר כחוק על העסקת עובדיו לפי חוק ביטוח לאומי (נוסח משולב), התשי"ח-1968 ותקנותיו, והוא מתחייב בזאת להמציא למזמין, אם יידרש לכך על ידו, אישור מהמוסד לביטוח לאומי על רישום עובדיו כאמור.</w:t>
      </w:r>
    </w:p>
    <w:p w14:paraId="1FE5CF30" w14:textId="77777777" w:rsidR="002F121F" w:rsidRPr="00F972CC" w:rsidRDefault="002F121F" w:rsidP="00F972CC">
      <w:pPr>
        <w:numPr>
          <w:ilvl w:val="1"/>
          <w:numId w:val="13"/>
        </w:numPr>
        <w:spacing w:line="276" w:lineRule="auto"/>
        <w:jc w:val="both"/>
        <w:rPr>
          <w:rFonts w:ascii="David" w:hAnsi="David"/>
          <w:b/>
          <w:bCs/>
          <w:sz w:val="24"/>
        </w:rPr>
      </w:pPr>
      <w:r w:rsidRPr="00F972CC">
        <w:rPr>
          <w:rFonts w:ascii="David" w:hAnsi="David"/>
          <w:sz w:val="24"/>
          <w:rtl/>
        </w:rPr>
        <w:t>היועץ מתחייב לשלם בעצמו ועל חשבונו למוסד לביטוח לאומי את דמי הביטוח הלאומי וביטוח בריאות עבורו ועבור כל העובדים המועסקים או שיועסקו על ידו במשך כל תקופת קיומו של הסכם זה.</w:t>
      </w:r>
    </w:p>
    <w:p w14:paraId="4E4A2E9E" w14:textId="77777777" w:rsidR="002F121F" w:rsidRPr="00F972CC" w:rsidRDefault="002F121F" w:rsidP="00F972CC">
      <w:pPr>
        <w:numPr>
          <w:ilvl w:val="1"/>
          <w:numId w:val="13"/>
        </w:numPr>
        <w:spacing w:line="276" w:lineRule="auto"/>
        <w:jc w:val="both"/>
        <w:rPr>
          <w:rFonts w:ascii="David" w:hAnsi="David"/>
          <w:b/>
          <w:bCs/>
          <w:sz w:val="24"/>
        </w:rPr>
      </w:pPr>
      <w:r w:rsidRPr="00F972CC">
        <w:rPr>
          <w:rFonts w:ascii="David" w:hAnsi="David"/>
          <w:sz w:val="24"/>
          <w:rtl/>
        </w:rPr>
        <w:t>היועץ מתחייב להמשיך ולהפריש כסדרם את כל התשלומים הסוציאליים החלים עליו בין על פי חוק, הסכם קיבוצי, צו הרחבה, הסכם אחר, נוהג או סיבה אחרת.</w:t>
      </w:r>
    </w:p>
    <w:p w14:paraId="0EEB367F" w14:textId="77777777" w:rsidR="002F121F" w:rsidRPr="00F972CC" w:rsidRDefault="002F121F" w:rsidP="00F972CC">
      <w:pPr>
        <w:spacing w:line="276" w:lineRule="auto"/>
        <w:jc w:val="both"/>
        <w:rPr>
          <w:rFonts w:ascii="David" w:hAnsi="David"/>
          <w:b/>
          <w:bCs/>
          <w:sz w:val="24"/>
        </w:rPr>
      </w:pPr>
    </w:p>
    <w:p w14:paraId="70966A78" w14:textId="77777777" w:rsidR="002F121F" w:rsidRPr="00F972CC" w:rsidRDefault="002F121F" w:rsidP="00F972CC">
      <w:pPr>
        <w:numPr>
          <w:ilvl w:val="0"/>
          <w:numId w:val="13"/>
        </w:numPr>
        <w:tabs>
          <w:tab w:val="clear" w:pos="357"/>
        </w:tabs>
        <w:spacing w:line="276" w:lineRule="auto"/>
        <w:jc w:val="both"/>
        <w:rPr>
          <w:rFonts w:ascii="David" w:hAnsi="David"/>
          <w:b/>
          <w:bCs/>
          <w:sz w:val="24"/>
        </w:rPr>
      </w:pPr>
      <w:r w:rsidRPr="00F972CC">
        <w:rPr>
          <w:rFonts w:ascii="David" w:hAnsi="David"/>
          <w:b/>
          <w:bCs/>
          <w:sz w:val="24"/>
          <w:u w:val="single"/>
          <w:rtl/>
        </w:rPr>
        <w:t>שמירה על הוראות החוק</w:t>
      </w:r>
      <w:r w:rsidRPr="00F972CC">
        <w:rPr>
          <w:rFonts w:ascii="David" w:hAnsi="David"/>
          <w:b/>
          <w:bCs/>
          <w:sz w:val="24"/>
        </w:rPr>
        <w:t xml:space="preserve"> </w:t>
      </w:r>
    </w:p>
    <w:p w14:paraId="557F709C" w14:textId="77777777" w:rsidR="002F121F" w:rsidRPr="00F972CC" w:rsidRDefault="002F121F" w:rsidP="00F972CC">
      <w:pPr>
        <w:numPr>
          <w:ilvl w:val="1"/>
          <w:numId w:val="13"/>
        </w:numPr>
        <w:spacing w:line="276" w:lineRule="auto"/>
        <w:jc w:val="both"/>
        <w:rPr>
          <w:rFonts w:ascii="David" w:hAnsi="David"/>
          <w:b/>
          <w:bCs/>
          <w:sz w:val="24"/>
        </w:rPr>
      </w:pPr>
      <w:r w:rsidRPr="00F972CC">
        <w:rPr>
          <w:rFonts w:ascii="David" w:hAnsi="David"/>
          <w:sz w:val="24"/>
          <w:rtl/>
        </w:rPr>
        <w:t>היועץ מתחייב לשמור בקפדנות על הוראות כל דין החל בקשר לקיומו של הסכם זה ומתן השירותים.</w:t>
      </w:r>
    </w:p>
    <w:p w14:paraId="150FE39F" w14:textId="77777777" w:rsidR="002F121F" w:rsidRPr="00F972CC" w:rsidRDefault="002F121F" w:rsidP="00F972CC">
      <w:pPr>
        <w:numPr>
          <w:ilvl w:val="1"/>
          <w:numId w:val="13"/>
        </w:numPr>
        <w:spacing w:line="276" w:lineRule="auto"/>
        <w:jc w:val="both"/>
        <w:rPr>
          <w:rFonts w:ascii="David" w:hAnsi="David"/>
          <w:b/>
          <w:bCs/>
          <w:sz w:val="24"/>
        </w:rPr>
      </w:pPr>
      <w:r w:rsidRPr="00F972CC">
        <w:rPr>
          <w:rFonts w:ascii="David" w:hAnsi="David"/>
          <w:sz w:val="24"/>
          <w:rtl/>
        </w:rPr>
        <w:t>היועץ מצהיר כי חלה עליו האחריות הבלעדית והמוחלטת לכל תביעה או דרישה באשר לאי שמירת דינים והוא משחרר בזאת את המזמין מכל תביעה או דרישה כאמור בין אם הפרת הוראת דין נעשתה על ידו ובין אם נעשתה על-ידי אחר מטעמו.</w:t>
      </w:r>
    </w:p>
    <w:p w14:paraId="1D9C0129" w14:textId="77777777" w:rsidR="002F121F" w:rsidRPr="00F972CC" w:rsidRDefault="002F121F" w:rsidP="00F972CC">
      <w:pPr>
        <w:spacing w:line="276" w:lineRule="auto"/>
        <w:jc w:val="both"/>
        <w:rPr>
          <w:rFonts w:ascii="David" w:hAnsi="David"/>
          <w:b/>
          <w:bCs/>
          <w:sz w:val="24"/>
        </w:rPr>
      </w:pPr>
    </w:p>
    <w:p w14:paraId="04E556CB" w14:textId="77777777" w:rsidR="002F121F" w:rsidRPr="00F972CC" w:rsidRDefault="002F121F" w:rsidP="00F972CC">
      <w:pPr>
        <w:numPr>
          <w:ilvl w:val="0"/>
          <w:numId w:val="13"/>
        </w:numPr>
        <w:tabs>
          <w:tab w:val="clear" w:pos="357"/>
        </w:tabs>
        <w:spacing w:line="276" w:lineRule="auto"/>
        <w:jc w:val="both"/>
        <w:rPr>
          <w:rFonts w:ascii="David" w:hAnsi="David"/>
          <w:b/>
          <w:bCs/>
          <w:sz w:val="24"/>
          <w:u w:val="single"/>
        </w:rPr>
      </w:pPr>
      <w:r w:rsidRPr="00F972CC">
        <w:rPr>
          <w:rFonts w:ascii="David" w:hAnsi="David"/>
          <w:b/>
          <w:bCs/>
          <w:sz w:val="24"/>
          <w:u w:val="single"/>
          <w:rtl/>
        </w:rPr>
        <w:t>איסור הסבה או העברת ביצוע העבודה לאחר</w:t>
      </w:r>
      <w:r w:rsidRPr="00F972CC">
        <w:rPr>
          <w:rFonts w:ascii="David" w:hAnsi="David"/>
          <w:b/>
          <w:bCs/>
          <w:sz w:val="24"/>
          <w:u w:val="single"/>
        </w:rPr>
        <w:t xml:space="preserve"> </w:t>
      </w:r>
    </w:p>
    <w:p w14:paraId="6D3F5580" w14:textId="77777777" w:rsidR="002F121F" w:rsidRPr="00F972CC" w:rsidRDefault="002F121F" w:rsidP="00F972CC">
      <w:pPr>
        <w:numPr>
          <w:ilvl w:val="1"/>
          <w:numId w:val="13"/>
        </w:numPr>
        <w:spacing w:line="276" w:lineRule="auto"/>
        <w:jc w:val="both"/>
        <w:rPr>
          <w:rFonts w:ascii="David" w:hAnsi="David"/>
          <w:b/>
          <w:bCs/>
          <w:sz w:val="24"/>
        </w:rPr>
      </w:pPr>
      <w:r w:rsidRPr="00F972CC">
        <w:rPr>
          <w:rFonts w:ascii="David" w:hAnsi="David"/>
          <w:sz w:val="24"/>
          <w:rtl/>
        </w:rPr>
        <w:t>היועץ אינו רשאי להסב הסכם זה כולו, או חלק ממנו, ולא להעביר או למסור לאחר כל זכות או חובה הנובעת מהסכם זה אלא אם כן ניתנה לכך הסכמת המזמין מראש ובכתב. ניתנה הסכמת המזמין כאמור, לא יהיה בכך כדי לשחרר את היועץ מהתחייבות, אחריות או חובה כלשהי על פי דין והסכם.</w:t>
      </w:r>
    </w:p>
    <w:p w14:paraId="31C012B3" w14:textId="77777777" w:rsidR="002F121F" w:rsidRPr="00F972CC" w:rsidRDefault="002F121F" w:rsidP="00F972CC">
      <w:pPr>
        <w:numPr>
          <w:ilvl w:val="1"/>
          <w:numId w:val="13"/>
        </w:numPr>
        <w:spacing w:line="276" w:lineRule="auto"/>
        <w:jc w:val="both"/>
        <w:rPr>
          <w:rFonts w:ascii="David" w:hAnsi="David"/>
          <w:b/>
          <w:bCs/>
          <w:sz w:val="24"/>
        </w:rPr>
      </w:pPr>
      <w:r w:rsidRPr="00F972CC">
        <w:rPr>
          <w:rFonts w:ascii="David" w:hAnsi="David"/>
          <w:sz w:val="24"/>
          <w:rtl/>
        </w:rPr>
        <w:t>במידה והיועץ הוא תאגיד הרי שהעברת השליטה בתאגיד תהווה העברה אסורה של ביצוע ההסכם. העברת שליטה לצורך סעיף זה תחשב העברת מניות מונפקות או הקצאת מניות רשומות אשר כתוצאה מכך השליטה ב-50% או יותר מהון המניות המונפק של התאגיד או הזכות למנות 50% או יותר מדירקטוריון התאגיד עוברת מבעל המניות אשר החזיק בה במועד כריתת הסכם זה.</w:t>
      </w:r>
    </w:p>
    <w:p w14:paraId="309A38F7" w14:textId="77777777" w:rsidR="002F121F" w:rsidRPr="00F972CC" w:rsidRDefault="002F121F" w:rsidP="00F972CC">
      <w:pPr>
        <w:spacing w:line="276" w:lineRule="auto"/>
        <w:jc w:val="both"/>
        <w:rPr>
          <w:rFonts w:ascii="David" w:hAnsi="David"/>
          <w:b/>
          <w:bCs/>
          <w:sz w:val="24"/>
          <w:u w:val="single"/>
        </w:rPr>
      </w:pPr>
    </w:p>
    <w:p w14:paraId="278830B3" w14:textId="77777777" w:rsidR="002F121F" w:rsidRPr="00F972CC" w:rsidRDefault="002F121F" w:rsidP="00F972CC">
      <w:pPr>
        <w:numPr>
          <w:ilvl w:val="0"/>
          <w:numId w:val="13"/>
        </w:numPr>
        <w:tabs>
          <w:tab w:val="clear" w:pos="357"/>
        </w:tabs>
        <w:spacing w:line="276" w:lineRule="auto"/>
        <w:jc w:val="both"/>
        <w:rPr>
          <w:rFonts w:ascii="David" w:hAnsi="David"/>
          <w:sz w:val="24"/>
        </w:rPr>
      </w:pPr>
      <w:r w:rsidRPr="00F972CC">
        <w:rPr>
          <w:rFonts w:ascii="David" w:hAnsi="David"/>
          <w:b/>
          <w:bCs/>
          <w:sz w:val="24"/>
          <w:u w:val="single"/>
          <w:rtl/>
        </w:rPr>
        <w:t>ויתור</w:t>
      </w:r>
      <w:r w:rsidRPr="00F972CC">
        <w:rPr>
          <w:rFonts w:ascii="David" w:hAnsi="David"/>
          <w:b/>
          <w:bCs/>
          <w:sz w:val="24"/>
          <w:u w:val="single"/>
        </w:rPr>
        <w:t xml:space="preserve"> </w:t>
      </w:r>
    </w:p>
    <w:p w14:paraId="2EC11C1E"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lastRenderedPageBreak/>
        <w:t>שום וויתור, הנחה, הימנעות מפעולה או ארכה מצד המזמין לא יחשבו כוויתור של המזמין לפי הסכם זה ולא ישמשו מניעה לתביעה על ידו, אלא אם כן נעשה ויתור זה במפורש ובכתב.</w:t>
      </w:r>
    </w:p>
    <w:p w14:paraId="4160839D" w14:textId="77777777" w:rsidR="002F121F" w:rsidRPr="00F972CC" w:rsidRDefault="002F121F" w:rsidP="00F972CC">
      <w:pPr>
        <w:spacing w:line="276" w:lineRule="auto"/>
        <w:jc w:val="both"/>
        <w:rPr>
          <w:rFonts w:ascii="David" w:hAnsi="David"/>
          <w:sz w:val="24"/>
        </w:rPr>
      </w:pPr>
    </w:p>
    <w:p w14:paraId="2EA5FA46" w14:textId="77777777" w:rsidR="002F121F" w:rsidRPr="00F972CC" w:rsidRDefault="002F121F" w:rsidP="00F972CC">
      <w:pPr>
        <w:numPr>
          <w:ilvl w:val="0"/>
          <w:numId w:val="13"/>
        </w:numPr>
        <w:tabs>
          <w:tab w:val="clear" w:pos="357"/>
        </w:tabs>
        <w:spacing w:line="276" w:lineRule="auto"/>
        <w:jc w:val="both"/>
        <w:rPr>
          <w:rFonts w:ascii="David" w:hAnsi="David"/>
          <w:sz w:val="24"/>
          <w:rtl/>
        </w:rPr>
      </w:pPr>
      <w:r w:rsidRPr="00F972CC">
        <w:rPr>
          <w:rFonts w:ascii="David" w:hAnsi="David"/>
          <w:b/>
          <w:bCs/>
          <w:sz w:val="24"/>
          <w:u w:val="single"/>
          <w:rtl/>
        </w:rPr>
        <w:t xml:space="preserve">התמורה </w:t>
      </w:r>
    </w:p>
    <w:p w14:paraId="307F19E9" w14:textId="77777777" w:rsidR="002F121F" w:rsidRPr="00F972CC" w:rsidRDefault="002F121F" w:rsidP="00F972CC">
      <w:pPr>
        <w:numPr>
          <w:ilvl w:val="1"/>
          <w:numId w:val="13"/>
        </w:numPr>
        <w:spacing w:line="276" w:lineRule="auto"/>
        <w:jc w:val="both"/>
        <w:rPr>
          <w:rFonts w:ascii="David" w:hAnsi="David"/>
          <w:b/>
          <w:bCs/>
          <w:sz w:val="24"/>
          <w:u w:val="single"/>
        </w:rPr>
      </w:pPr>
      <w:bookmarkStart w:id="29" w:name="_Ref483162775"/>
      <w:r w:rsidRPr="00F972CC">
        <w:rPr>
          <w:rFonts w:ascii="David" w:hAnsi="David"/>
          <w:sz w:val="24"/>
          <w:rtl/>
        </w:rPr>
        <w:t xml:space="preserve">סך התמורה בעבור ההתקשרות לא תעלה על 1,200,000 ₪ (כולל מע"מ). במידה ויחליט המזמין להתקשר עם יותר </w:t>
      </w:r>
      <w:proofErr w:type="spellStart"/>
      <w:r w:rsidRPr="00F972CC">
        <w:rPr>
          <w:rFonts w:ascii="David" w:hAnsi="David"/>
          <w:sz w:val="24"/>
          <w:rtl/>
        </w:rPr>
        <w:t>ממציע</w:t>
      </w:r>
      <w:proofErr w:type="spellEnd"/>
      <w:r w:rsidRPr="00F972CC">
        <w:rPr>
          <w:rFonts w:ascii="David" w:hAnsi="David"/>
          <w:sz w:val="24"/>
          <w:rtl/>
        </w:rPr>
        <w:t xml:space="preserve"> אחד </w:t>
      </w:r>
      <w:r w:rsidRPr="00F972CC">
        <w:rPr>
          <w:rFonts w:ascii="David" w:hAnsi="David"/>
          <w:b/>
          <w:bCs/>
          <w:sz w:val="24"/>
          <w:u w:val="single"/>
          <w:rtl/>
        </w:rPr>
        <w:t xml:space="preserve">סך התמורה בעבור התקשרויות עם כל המציעים לא תעלה על </w:t>
      </w:r>
      <w:r w:rsidRPr="00F972CC">
        <w:rPr>
          <w:rFonts w:ascii="David" w:hAnsi="David"/>
          <w:sz w:val="24"/>
          <w:rtl/>
        </w:rPr>
        <w:t>היקף כספי מצטבר של</w:t>
      </w:r>
      <w:bookmarkEnd w:id="29"/>
      <w:r w:rsidRPr="00F972CC">
        <w:rPr>
          <w:rFonts w:ascii="David" w:hAnsi="David"/>
          <w:sz w:val="24"/>
          <w:rtl/>
        </w:rPr>
        <w:t xml:space="preserve"> 1,200,000 ₪.</w:t>
      </w:r>
    </w:p>
    <w:p w14:paraId="1711C841" w14:textId="77777777" w:rsidR="002F121F" w:rsidRPr="00F972CC" w:rsidRDefault="002F121F" w:rsidP="00F972CC">
      <w:pPr>
        <w:spacing w:line="276" w:lineRule="auto"/>
        <w:jc w:val="both"/>
        <w:rPr>
          <w:rFonts w:ascii="David" w:hAnsi="David"/>
          <w:sz w:val="24"/>
        </w:rPr>
      </w:pPr>
      <w:r w:rsidRPr="00F972CC">
        <w:rPr>
          <w:rFonts w:ascii="David" w:hAnsi="David"/>
          <w:sz w:val="24"/>
          <w:rtl/>
        </w:rPr>
        <w:t>.</w:t>
      </w:r>
    </w:p>
    <w:p w14:paraId="203C1977" w14:textId="77777777" w:rsidR="002F121F" w:rsidRPr="00F972CC" w:rsidRDefault="002F121F" w:rsidP="00F972CC">
      <w:pPr>
        <w:numPr>
          <w:ilvl w:val="1"/>
          <w:numId w:val="13"/>
        </w:numPr>
        <w:spacing w:line="276" w:lineRule="auto"/>
        <w:jc w:val="both"/>
        <w:rPr>
          <w:rFonts w:ascii="David" w:hAnsi="David"/>
          <w:sz w:val="24"/>
        </w:rPr>
      </w:pPr>
      <w:r w:rsidRPr="00F972CC">
        <w:rPr>
          <w:rFonts w:ascii="David" w:hAnsi="David"/>
          <w:sz w:val="24"/>
          <w:rtl/>
        </w:rPr>
        <w:t>התמורה לשעה המשולמת ליועץ תהיה בהתאם להצעת מחיר הזוכה, כמפורט כלהלן:</w:t>
      </w:r>
    </w:p>
    <w:tbl>
      <w:tblPr>
        <w:bidiVisual/>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8"/>
        <w:gridCol w:w="5177"/>
      </w:tblGrid>
      <w:tr w:rsidR="002F121F" w:rsidRPr="00F972CC" w14:paraId="3D664210" w14:textId="77777777" w:rsidTr="00AC697C">
        <w:tc>
          <w:tcPr>
            <w:tcW w:w="3408" w:type="dxa"/>
            <w:shd w:val="clear" w:color="auto" w:fill="auto"/>
          </w:tcPr>
          <w:p w14:paraId="3CA9B862"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איש צוות</w:t>
            </w:r>
          </w:p>
        </w:tc>
        <w:tc>
          <w:tcPr>
            <w:tcW w:w="5177" w:type="dxa"/>
            <w:shd w:val="clear" w:color="auto" w:fill="auto"/>
          </w:tcPr>
          <w:p w14:paraId="56134C62"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תעריף לשעת ייעוץ (לא כולל מע"מ)</w:t>
            </w:r>
          </w:p>
        </w:tc>
      </w:tr>
      <w:tr w:rsidR="002F121F" w:rsidRPr="00F972CC" w14:paraId="6A6EEC43" w14:textId="77777777" w:rsidTr="00AC697C">
        <w:tc>
          <w:tcPr>
            <w:tcW w:w="3408" w:type="dxa"/>
            <w:shd w:val="clear" w:color="auto" w:fill="auto"/>
          </w:tcPr>
          <w:p w14:paraId="17014053" w14:textId="54034460" w:rsidR="002F121F" w:rsidRPr="00F972CC" w:rsidRDefault="002F121F" w:rsidP="00F972CC">
            <w:pPr>
              <w:spacing w:line="276" w:lineRule="auto"/>
              <w:jc w:val="both"/>
              <w:rPr>
                <w:rFonts w:ascii="David" w:hAnsi="David"/>
                <w:sz w:val="24"/>
                <w:rtl/>
              </w:rPr>
            </w:pPr>
            <w:r w:rsidRPr="00F972CC">
              <w:rPr>
                <w:rFonts w:ascii="David" w:hAnsi="David"/>
                <w:sz w:val="24"/>
                <w:rtl/>
              </w:rPr>
              <w:t>איש צוות ראשון- ראש הצוות</w:t>
            </w:r>
            <w:r w:rsidR="00A2769E">
              <w:rPr>
                <w:rFonts w:ascii="David" w:hAnsi="David" w:hint="cs"/>
                <w:sz w:val="24"/>
                <w:rtl/>
              </w:rPr>
              <w:t xml:space="preserve"> (ככל שישנו צוות)</w:t>
            </w:r>
          </w:p>
        </w:tc>
        <w:tc>
          <w:tcPr>
            <w:tcW w:w="5177" w:type="dxa"/>
            <w:shd w:val="clear" w:color="auto" w:fill="auto"/>
          </w:tcPr>
          <w:p w14:paraId="260D61D5" w14:textId="77777777" w:rsidR="002F121F" w:rsidRPr="00F972CC" w:rsidRDefault="002F121F" w:rsidP="00F972CC">
            <w:pPr>
              <w:spacing w:line="276" w:lineRule="auto"/>
              <w:jc w:val="both"/>
              <w:rPr>
                <w:rFonts w:ascii="David" w:hAnsi="David"/>
                <w:sz w:val="24"/>
                <w:rtl/>
              </w:rPr>
            </w:pPr>
          </w:p>
        </w:tc>
      </w:tr>
      <w:tr w:rsidR="002F121F" w:rsidRPr="00F972CC" w14:paraId="51E43B48" w14:textId="77777777" w:rsidTr="00AC697C">
        <w:tc>
          <w:tcPr>
            <w:tcW w:w="3408" w:type="dxa"/>
            <w:shd w:val="clear" w:color="auto" w:fill="auto"/>
          </w:tcPr>
          <w:p w14:paraId="3C6AB5E9"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איש צוות שני</w:t>
            </w:r>
          </w:p>
        </w:tc>
        <w:tc>
          <w:tcPr>
            <w:tcW w:w="5177" w:type="dxa"/>
            <w:shd w:val="clear" w:color="auto" w:fill="auto"/>
          </w:tcPr>
          <w:p w14:paraId="64D170E0" w14:textId="77777777" w:rsidR="002F121F" w:rsidRPr="00F972CC" w:rsidRDefault="002F121F" w:rsidP="00F972CC">
            <w:pPr>
              <w:spacing w:line="276" w:lineRule="auto"/>
              <w:jc w:val="both"/>
              <w:rPr>
                <w:rFonts w:ascii="David" w:hAnsi="David"/>
                <w:sz w:val="24"/>
                <w:rtl/>
              </w:rPr>
            </w:pPr>
          </w:p>
        </w:tc>
      </w:tr>
      <w:tr w:rsidR="002F121F" w:rsidRPr="00F972CC" w14:paraId="2ACFD276" w14:textId="77777777" w:rsidTr="00AC697C">
        <w:tc>
          <w:tcPr>
            <w:tcW w:w="3408" w:type="dxa"/>
            <w:shd w:val="clear" w:color="auto" w:fill="auto"/>
          </w:tcPr>
          <w:p w14:paraId="3BC3274D"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איש צוות שלישי</w:t>
            </w:r>
          </w:p>
        </w:tc>
        <w:tc>
          <w:tcPr>
            <w:tcW w:w="5177" w:type="dxa"/>
            <w:shd w:val="clear" w:color="auto" w:fill="auto"/>
          </w:tcPr>
          <w:p w14:paraId="48C78F43" w14:textId="77777777" w:rsidR="002F121F" w:rsidRPr="00F972CC" w:rsidRDefault="002F121F" w:rsidP="00F972CC">
            <w:pPr>
              <w:spacing w:line="276" w:lineRule="auto"/>
              <w:jc w:val="both"/>
              <w:rPr>
                <w:rFonts w:ascii="David" w:hAnsi="David"/>
                <w:sz w:val="24"/>
                <w:rtl/>
              </w:rPr>
            </w:pPr>
          </w:p>
        </w:tc>
      </w:tr>
    </w:tbl>
    <w:p w14:paraId="01C9B989" w14:textId="77777777" w:rsidR="002F121F" w:rsidRPr="00F972CC" w:rsidRDefault="002F121F" w:rsidP="00F972CC">
      <w:pPr>
        <w:spacing w:line="276" w:lineRule="auto"/>
        <w:jc w:val="both"/>
        <w:rPr>
          <w:rFonts w:ascii="David" w:hAnsi="David"/>
          <w:sz w:val="24"/>
          <w:rtl/>
        </w:rPr>
      </w:pPr>
    </w:p>
    <w:p w14:paraId="32DF66E1" w14:textId="13C9A860" w:rsidR="002F121F" w:rsidRPr="00F972CC" w:rsidRDefault="002F121F" w:rsidP="0022035B">
      <w:pPr>
        <w:numPr>
          <w:ilvl w:val="1"/>
          <w:numId w:val="19"/>
        </w:numPr>
        <w:spacing w:line="276" w:lineRule="auto"/>
        <w:jc w:val="both"/>
        <w:rPr>
          <w:rFonts w:ascii="David" w:hAnsi="David"/>
          <w:sz w:val="24"/>
        </w:rPr>
      </w:pPr>
      <w:r w:rsidRPr="00F972CC">
        <w:rPr>
          <w:rFonts w:ascii="David" w:hAnsi="David"/>
          <w:sz w:val="24"/>
          <w:rtl/>
        </w:rPr>
        <w:t>בהתאם לסעיף 2.4.4 להורא</w:t>
      </w:r>
      <w:r w:rsidR="00A2769E">
        <w:rPr>
          <w:rFonts w:ascii="David" w:hAnsi="David" w:hint="cs"/>
          <w:sz w:val="24"/>
          <w:rtl/>
        </w:rPr>
        <w:t xml:space="preserve">ת </w:t>
      </w:r>
      <w:proofErr w:type="spellStart"/>
      <w:r w:rsidR="00A2769E">
        <w:rPr>
          <w:rFonts w:ascii="David" w:hAnsi="David" w:hint="cs"/>
          <w:sz w:val="24"/>
          <w:rtl/>
        </w:rPr>
        <w:t>תכ"מ</w:t>
      </w:r>
      <w:proofErr w:type="spellEnd"/>
      <w:r w:rsidR="00A2769E">
        <w:rPr>
          <w:rFonts w:ascii="David" w:hAnsi="David" w:hint="cs"/>
          <w:sz w:val="24"/>
          <w:rtl/>
        </w:rPr>
        <w:t xml:space="preserve"> 13.9.0.2 "התקשרות עם נותני שירותים חיצוניים" (להלן </w:t>
      </w:r>
      <w:r w:rsidR="00A2769E">
        <w:rPr>
          <w:rFonts w:ascii="David" w:hAnsi="David"/>
          <w:sz w:val="24"/>
          <w:rtl/>
        </w:rPr>
        <w:t>–</w:t>
      </w:r>
      <w:r w:rsidR="00A2769E">
        <w:rPr>
          <w:rFonts w:ascii="David" w:hAnsi="David" w:hint="cs"/>
          <w:sz w:val="24"/>
          <w:rtl/>
        </w:rPr>
        <w:t xml:space="preserve"> </w:t>
      </w:r>
      <w:r w:rsidR="00A2769E" w:rsidRPr="003A3F9C">
        <w:rPr>
          <w:rFonts w:ascii="David" w:hAnsi="David" w:hint="eastAsia"/>
          <w:b/>
          <w:bCs/>
          <w:sz w:val="24"/>
          <w:rtl/>
        </w:rPr>
        <w:t>הוראת</w:t>
      </w:r>
      <w:r w:rsidR="00A2769E" w:rsidRPr="003A3F9C">
        <w:rPr>
          <w:rFonts w:ascii="David" w:hAnsi="David"/>
          <w:b/>
          <w:bCs/>
          <w:sz w:val="24"/>
          <w:rtl/>
        </w:rPr>
        <w:t xml:space="preserve"> </w:t>
      </w:r>
      <w:proofErr w:type="spellStart"/>
      <w:r w:rsidR="00A2769E" w:rsidRPr="003A3F9C">
        <w:rPr>
          <w:rFonts w:ascii="David" w:hAnsi="David" w:hint="eastAsia"/>
          <w:b/>
          <w:bCs/>
          <w:sz w:val="24"/>
          <w:rtl/>
        </w:rPr>
        <w:t>התכ</w:t>
      </w:r>
      <w:r w:rsidR="00A2769E" w:rsidRPr="003A3F9C">
        <w:rPr>
          <w:rFonts w:ascii="David" w:hAnsi="David"/>
          <w:b/>
          <w:bCs/>
          <w:sz w:val="24"/>
          <w:rtl/>
        </w:rPr>
        <w:t>"מ</w:t>
      </w:r>
      <w:proofErr w:type="spellEnd"/>
      <w:r w:rsidR="00A2769E">
        <w:rPr>
          <w:rFonts w:ascii="David" w:hAnsi="David" w:hint="cs"/>
          <w:sz w:val="24"/>
          <w:rtl/>
        </w:rPr>
        <w:t>)</w:t>
      </w:r>
      <w:r w:rsidRPr="00F972CC">
        <w:rPr>
          <w:rFonts w:ascii="David" w:hAnsi="David"/>
          <w:sz w:val="24"/>
          <w:rtl/>
        </w:rPr>
        <w:t xml:space="preserve">, כיון שהיקף ההתקשרות הצפוי יעלה על 200 שעות ייעוץ תבוצע הפחתה של 10% מהתעריפים השעתיים הקבועים בסעיפים </w:t>
      </w:r>
      <w:r w:rsidR="00A2769E">
        <w:rPr>
          <w:rFonts w:ascii="David" w:hAnsi="David" w:hint="cs"/>
          <w:sz w:val="24"/>
          <w:rtl/>
        </w:rPr>
        <w:t>18.2</w:t>
      </w:r>
      <w:r w:rsidR="00A2769E" w:rsidRPr="00F972CC">
        <w:rPr>
          <w:rFonts w:ascii="David" w:hAnsi="David"/>
          <w:sz w:val="24"/>
          <w:rtl/>
        </w:rPr>
        <w:t xml:space="preserve">, </w:t>
      </w:r>
      <w:r w:rsidRPr="00F972CC">
        <w:rPr>
          <w:rFonts w:ascii="David" w:hAnsi="David"/>
          <w:sz w:val="24"/>
          <w:rtl/>
        </w:rPr>
        <w:t xml:space="preserve">החל משעת הייעוץ הראשונה. </w:t>
      </w:r>
    </w:p>
    <w:p w14:paraId="3F7AA2BA" w14:textId="6DD15029" w:rsidR="002F121F" w:rsidRPr="00F972CC" w:rsidRDefault="002F121F" w:rsidP="00F972CC">
      <w:pPr>
        <w:numPr>
          <w:ilvl w:val="1"/>
          <w:numId w:val="19"/>
        </w:numPr>
        <w:spacing w:line="276" w:lineRule="auto"/>
        <w:jc w:val="both"/>
        <w:rPr>
          <w:rFonts w:ascii="David" w:hAnsi="David"/>
          <w:sz w:val="24"/>
        </w:rPr>
      </w:pPr>
      <w:r w:rsidRPr="00F972CC">
        <w:rPr>
          <w:rFonts w:ascii="David" w:hAnsi="David"/>
          <w:sz w:val="24"/>
          <w:rtl/>
        </w:rPr>
        <w:t>בהתאם לסעיף 2.4.4 להורא</w:t>
      </w:r>
      <w:r w:rsidR="00A2769E">
        <w:rPr>
          <w:rFonts w:ascii="David" w:hAnsi="David" w:hint="cs"/>
          <w:sz w:val="24"/>
          <w:rtl/>
        </w:rPr>
        <w:t xml:space="preserve">ת </w:t>
      </w:r>
      <w:proofErr w:type="spellStart"/>
      <w:r w:rsidR="00A2769E">
        <w:rPr>
          <w:rFonts w:ascii="David" w:hAnsi="David" w:hint="cs"/>
          <w:sz w:val="24"/>
          <w:rtl/>
        </w:rPr>
        <w:t>התכ"מ</w:t>
      </w:r>
      <w:proofErr w:type="spellEnd"/>
      <w:r w:rsidRPr="00F972CC">
        <w:rPr>
          <w:rFonts w:ascii="David" w:hAnsi="David"/>
          <w:sz w:val="24"/>
          <w:rtl/>
        </w:rPr>
        <w:t xml:space="preserve">, כעבור שנתיים ממועד תחילת ההתקשרות תבוצע הפחתה של 10% </w:t>
      </w:r>
      <w:r w:rsidRPr="00F972CC">
        <w:rPr>
          <w:rFonts w:ascii="David" w:hAnsi="David"/>
          <w:sz w:val="24"/>
          <w:u w:val="single"/>
          <w:rtl/>
        </w:rPr>
        <w:t>נוספים</w:t>
      </w:r>
      <w:r w:rsidRPr="00F972CC">
        <w:rPr>
          <w:rFonts w:ascii="David" w:hAnsi="David"/>
          <w:sz w:val="24"/>
          <w:rtl/>
        </w:rPr>
        <w:t xml:space="preserve"> נוסף על ההפחתה המצוינת בסעיף הקודם. </w:t>
      </w:r>
    </w:p>
    <w:p w14:paraId="5EC19402" w14:textId="77777777" w:rsidR="002F121F" w:rsidRPr="00F972CC" w:rsidRDefault="002F121F" w:rsidP="00F972CC">
      <w:pPr>
        <w:numPr>
          <w:ilvl w:val="1"/>
          <w:numId w:val="19"/>
        </w:numPr>
        <w:spacing w:line="276" w:lineRule="auto"/>
        <w:jc w:val="both"/>
        <w:rPr>
          <w:rFonts w:ascii="David" w:hAnsi="David"/>
          <w:sz w:val="24"/>
          <w:rtl/>
        </w:rPr>
      </w:pPr>
      <w:r w:rsidRPr="00F972CC">
        <w:rPr>
          <w:rFonts w:ascii="David" w:hAnsi="David"/>
          <w:sz w:val="24"/>
          <w:rtl/>
        </w:rPr>
        <w:t xml:space="preserve">התמורה תשולם בהתאם להיקף שעות העבודה אשר אושרו מראש ובכתב ע"י המזמין ובוצעו בפועל,  וזאת לאחר שהיועץ הגיש למזמין חשבונית מס בצירוף דיווח שעות חודשי חתום בפורמט המצורף כנספח ___להסכם, ולאחר שנתקבל אישורו של המזמין או נציג מטעמו לדיווח השעות אשר הוגש מטעם היועץ. </w:t>
      </w:r>
    </w:p>
    <w:p w14:paraId="4357F3C8" w14:textId="77777777" w:rsidR="002F121F" w:rsidRPr="00F972CC" w:rsidRDefault="002F121F" w:rsidP="00F972CC">
      <w:pPr>
        <w:numPr>
          <w:ilvl w:val="1"/>
          <w:numId w:val="19"/>
        </w:numPr>
        <w:spacing w:line="276" w:lineRule="auto"/>
        <w:jc w:val="both"/>
        <w:rPr>
          <w:rFonts w:ascii="David" w:hAnsi="David"/>
          <w:sz w:val="24"/>
          <w:rtl/>
        </w:rPr>
      </w:pPr>
      <w:r w:rsidRPr="00F972CC">
        <w:rPr>
          <w:rFonts w:ascii="David" w:hAnsi="David"/>
          <w:sz w:val="24"/>
          <w:rtl/>
        </w:rPr>
        <w:t>לא תשולם תמורה ליועץ אם לא סופקו השירותים לשביעות רצונו המלאה של המזמין.</w:t>
      </w:r>
    </w:p>
    <w:p w14:paraId="20301E71" w14:textId="77777777" w:rsidR="002F121F" w:rsidRPr="00F972CC" w:rsidRDefault="002F121F" w:rsidP="00F972CC">
      <w:pPr>
        <w:numPr>
          <w:ilvl w:val="1"/>
          <w:numId w:val="19"/>
        </w:numPr>
        <w:spacing w:line="276" w:lineRule="auto"/>
        <w:jc w:val="both"/>
        <w:rPr>
          <w:rFonts w:ascii="David" w:hAnsi="David"/>
          <w:sz w:val="24"/>
        </w:rPr>
      </w:pPr>
      <w:r w:rsidRPr="00F972CC">
        <w:rPr>
          <w:rFonts w:ascii="David" w:hAnsi="David"/>
          <w:sz w:val="24"/>
          <w:rtl/>
        </w:rPr>
        <w:t>יובהר כי הוצאות שירותי הביקורת מוטלות על הגוף המבוקר, וזאת בהתאם לסמכות שניתנה למפקח</w:t>
      </w:r>
      <w:r w:rsidRPr="00F972CC">
        <w:rPr>
          <w:rFonts w:ascii="David" w:hAnsi="David"/>
          <w:sz w:val="24"/>
        </w:rPr>
        <w:t xml:space="preserve"> </w:t>
      </w:r>
      <w:r w:rsidRPr="00F972CC">
        <w:rPr>
          <w:rFonts w:ascii="David" w:hAnsi="David"/>
          <w:sz w:val="24"/>
          <w:rtl/>
        </w:rPr>
        <w:t>לפי סעיף</w:t>
      </w:r>
      <w:r w:rsidRPr="00F972CC">
        <w:rPr>
          <w:rFonts w:ascii="David" w:hAnsi="David"/>
          <w:sz w:val="24"/>
        </w:rPr>
        <w:t xml:space="preserve"> </w:t>
      </w:r>
      <w:r w:rsidRPr="00F972CC">
        <w:rPr>
          <w:rFonts w:ascii="David" w:hAnsi="David"/>
          <w:sz w:val="24"/>
          <w:rtl/>
        </w:rPr>
        <w:t xml:space="preserve">97 לחוק הפיקוח על שירותים פיננסיים (ביטוח), </w:t>
      </w:r>
      <w:proofErr w:type="spellStart"/>
      <w:r w:rsidRPr="00F972CC">
        <w:rPr>
          <w:rFonts w:ascii="David" w:hAnsi="David"/>
          <w:sz w:val="24"/>
          <w:rtl/>
        </w:rPr>
        <w:t>התשמ"א</w:t>
      </w:r>
      <w:proofErr w:type="spellEnd"/>
      <w:r w:rsidRPr="00F972CC">
        <w:rPr>
          <w:rFonts w:ascii="David" w:hAnsi="David"/>
          <w:sz w:val="24"/>
          <w:rtl/>
        </w:rPr>
        <w:t xml:space="preserve"> – 1981 או לפי סעיף 97 לחוק הפיקוח כפי שהוחל בסעיף 31(ג) לחוק הפיקוח על שירותים פיננסיים (עיסוק בייעוץ פנסיוני ובשיווק פנסיוני), </w:t>
      </w:r>
      <w:proofErr w:type="spellStart"/>
      <w:r w:rsidRPr="00F972CC">
        <w:rPr>
          <w:rFonts w:ascii="David" w:hAnsi="David"/>
          <w:sz w:val="24"/>
          <w:rtl/>
        </w:rPr>
        <w:t>התשס"ה</w:t>
      </w:r>
      <w:proofErr w:type="spellEnd"/>
      <w:r w:rsidRPr="00F972CC">
        <w:rPr>
          <w:rFonts w:ascii="David" w:hAnsi="David"/>
          <w:sz w:val="24"/>
          <w:rtl/>
        </w:rPr>
        <w:t xml:space="preserve"> - 2005. בהתאם לכך, לאחר אישור חשבונית מס ודיווח שעות חודשי על ידי המזמין, התמורה תשולם מאת הגוף המבוקר ישירות לזכות המציע.  </w:t>
      </w:r>
    </w:p>
    <w:p w14:paraId="710CA645" w14:textId="77777777" w:rsidR="002F121F" w:rsidRPr="00F972CC" w:rsidRDefault="002F121F" w:rsidP="00F972CC">
      <w:pPr>
        <w:numPr>
          <w:ilvl w:val="1"/>
          <w:numId w:val="19"/>
        </w:numPr>
        <w:spacing w:line="276" w:lineRule="auto"/>
        <w:jc w:val="both"/>
        <w:rPr>
          <w:rFonts w:ascii="David" w:hAnsi="David"/>
          <w:sz w:val="24"/>
        </w:rPr>
      </w:pPr>
      <w:r w:rsidRPr="00F972CC">
        <w:rPr>
          <w:rFonts w:ascii="David" w:hAnsi="David"/>
          <w:sz w:val="24"/>
          <w:rtl/>
        </w:rPr>
        <w:t xml:space="preserve">יובהר כי משך ההתקשרות והיקפה כמפורט לעיל, מהווים אומדן בלבד וכי המזמין אינו מתחייב לנצל את מלוא מכסת השעות המגעת לכדי סך התמורה הנקובה, או להזדקק לשירותי הזוכה במשך כל התקופה המצוינת לעיל. למזמין שמורה הזכות להפסיק את ההתקשרות עם הזוכים בתום הזדקקותו לשירותים או מכל סיבה שהיא, וסך התמורה הסופית תקבע בהתאם להיקף השירותים שניתן בפועל עד לאותה עת, ובתקרת היקף ההתקשרות הנקובה בסעיף </w:t>
      </w:r>
      <w:r w:rsidRPr="00F972CC">
        <w:rPr>
          <w:rFonts w:ascii="David" w:hAnsi="David"/>
          <w:sz w:val="24"/>
          <w:rtl/>
        </w:rPr>
        <w:fldChar w:fldCharType="begin"/>
      </w:r>
      <w:r w:rsidRPr="00F972CC">
        <w:rPr>
          <w:rFonts w:ascii="David" w:hAnsi="David"/>
          <w:sz w:val="24"/>
          <w:rtl/>
        </w:rPr>
        <w:instrText xml:space="preserve"> </w:instrText>
      </w:r>
      <w:r w:rsidRPr="00F972CC">
        <w:rPr>
          <w:rFonts w:ascii="David" w:hAnsi="David"/>
          <w:sz w:val="24"/>
        </w:rPr>
        <w:instrText>REF</w:instrText>
      </w:r>
      <w:r w:rsidRPr="00F972CC">
        <w:rPr>
          <w:rFonts w:ascii="David" w:hAnsi="David"/>
          <w:sz w:val="24"/>
          <w:rtl/>
        </w:rPr>
        <w:instrText xml:space="preserve"> _</w:instrText>
      </w:r>
      <w:r w:rsidRPr="00F972CC">
        <w:rPr>
          <w:rFonts w:ascii="David" w:hAnsi="David"/>
          <w:sz w:val="24"/>
        </w:rPr>
        <w:instrText>Ref483162775 \r \h</w:instrText>
      </w:r>
      <w:r w:rsidRPr="00F972CC">
        <w:rPr>
          <w:rFonts w:ascii="David" w:hAnsi="David"/>
          <w:sz w:val="24"/>
          <w:rtl/>
        </w:rPr>
        <w:instrText xml:space="preserve">  \* </w:instrText>
      </w:r>
      <w:r w:rsidRPr="00F972CC">
        <w:rPr>
          <w:rFonts w:ascii="David" w:hAnsi="David"/>
          <w:sz w:val="24"/>
        </w:rPr>
        <w:instrText>MERGEFORMAT</w:instrText>
      </w:r>
      <w:r w:rsidRPr="00F972CC">
        <w:rPr>
          <w:rFonts w:ascii="David" w:hAnsi="David"/>
          <w:sz w:val="24"/>
          <w:rtl/>
        </w:rPr>
        <w:instrText xml:space="preserve"> </w:instrText>
      </w:r>
      <w:r w:rsidRPr="00F972CC">
        <w:rPr>
          <w:rFonts w:ascii="David" w:hAnsi="David"/>
          <w:sz w:val="24"/>
          <w:rtl/>
        </w:rPr>
      </w:r>
      <w:r w:rsidRPr="00F972CC">
        <w:rPr>
          <w:rFonts w:ascii="David" w:hAnsi="David"/>
          <w:sz w:val="24"/>
          <w:rtl/>
        </w:rPr>
        <w:fldChar w:fldCharType="separate"/>
      </w:r>
      <w:r w:rsidRPr="00F972CC">
        <w:rPr>
          <w:rFonts w:ascii="David" w:hAnsi="David"/>
          <w:sz w:val="24"/>
          <w:rtl/>
        </w:rPr>
        <w:t>‏16.1</w:t>
      </w:r>
      <w:r w:rsidRPr="00F972CC">
        <w:rPr>
          <w:rFonts w:ascii="David" w:hAnsi="David"/>
          <w:sz w:val="24"/>
          <w:rtl/>
        </w:rPr>
        <w:fldChar w:fldCharType="end"/>
      </w:r>
      <w:r w:rsidRPr="00F972CC">
        <w:rPr>
          <w:rFonts w:ascii="David" w:hAnsi="David"/>
          <w:sz w:val="24"/>
          <w:rtl/>
        </w:rPr>
        <w:t xml:space="preserve"> דלעיל.</w:t>
      </w:r>
    </w:p>
    <w:p w14:paraId="0D53A160" w14:textId="2503573C" w:rsidR="002F121F" w:rsidRDefault="002F121F" w:rsidP="00F972CC">
      <w:pPr>
        <w:numPr>
          <w:ilvl w:val="1"/>
          <w:numId w:val="19"/>
        </w:numPr>
        <w:spacing w:line="276" w:lineRule="auto"/>
        <w:jc w:val="both"/>
        <w:rPr>
          <w:rFonts w:ascii="David" w:hAnsi="David"/>
          <w:sz w:val="24"/>
        </w:rPr>
      </w:pPr>
      <w:r w:rsidRPr="00F972CC">
        <w:rPr>
          <w:rFonts w:ascii="David" w:hAnsi="David"/>
          <w:sz w:val="24"/>
          <w:rtl/>
        </w:rPr>
        <w:t>המזמין רשאי לעכב ואף למנוע את ביצוע התשלום בגין שירותי הביקורת, או להורות על ביצוע תשלום חלקי, במידה והשירותים שניתנו אינם לשביעות רצון המזמין, או היקף השעות בגינם נדרשת תמורה על-ידי המציע חרג באופן מהותי מהיקף השעות שהוקצה לביקורת, או בשל כל סיבה אחרת אשר נובעת כתוצאה מחריגה מתנאי ומסמכי המכרז, ע"י הזוכה.</w:t>
      </w:r>
    </w:p>
    <w:p w14:paraId="28927D4C" w14:textId="3B94ED56" w:rsidR="002F121F" w:rsidRPr="00F972CC" w:rsidRDefault="0022035B" w:rsidP="003A3F9C">
      <w:pPr>
        <w:spacing w:line="276" w:lineRule="auto"/>
        <w:jc w:val="both"/>
        <w:rPr>
          <w:rFonts w:ascii="David" w:hAnsi="David"/>
          <w:sz w:val="24"/>
        </w:rPr>
      </w:pPr>
      <w:r>
        <w:rPr>
          <w:rFonts w:ascii="David" w:hAnsi="David" w:hint="cs"/>
          <w:sz w:val="24"/>
          <w:rtl/>
        </w:rPr>
        <w:t xml:space="preserve"> </w:t>
      </w:r>
    </w:p>
    <w:p w14:paraId="16DD900C" w14:textId="77777777" w:rsidR="002F121F" w:rsidRPr="00F972CC" w:rsidRDefault="002F121F" w:rsidP="00F972CC">
      <w:pPr>
        <w:numPr>
          <w:ilvl w:val="1"/>
          <w:numId w:val="19"/>
        </w:numPr>
        <w:spacing w:line="276" w:lineRule="auto"/>
        <w:jc w:val="both"/>
        <w:rPr>
          <w:rFonts w:ascii="David" w:hAnsi="David"/>
          <w:sz w:val="24"/>
        </w:rPr>
      </w:pPr>
      <w:r w:rsidRPr="00F972CC">
        <w:rPr>
          <w:rFonts w:ascii="David" w:hAnsi="David"/>
          <w:sz w:val="24"/>
          <w:rtl/>
        </w:rPr>
        <w:t xml:space="preserve">התעריף לשעת עבודה כולל את העלויות הישירות והעקיפות הנדרשות לעבודת היועץ, לרבות נסיעות ולמעט מע"מ. לא ישולמו תשלומים נוספים כלשהם, לרבות אש"ל, הוצאות משרדיות, צילומים, טלפונים, פקסים, הוצאות נסיעה וחניה, ביטול זמן נסיעה, הוצאות כלליות ואחרות, למעט מע"מ ועדכון תעריפים כפי שיפורט להלן. </w:t>
      </w:r>
    </w:p>
    <w:p w14:paraId="4CEBE21E" w14:textId="77777777" w:rsidR="002F121F" w:rsidRPr="00F972CC" w:rsidRDefault="002F121F" w:rsidP="00F972CC">
      <w:pPr>
        <w:numPr>
          <w:ilvl w:val="1"/>
          <w:numId w:val="19"/>
        </w:numPr>
        <w:spacing w:line="276" w:lineRule="auto"/>
        <w:jc w:val="both"/>
        <w:rPr>
          <w:rFonts w:ascii="David" w:hAnsi="David"/>
          <w:sz w:val="24"/>
          <w:rtl/>
        </w:rPr>
      </w:pPr>
      <w:r w:rsidRPr="00F972CC">
        <w:rPr>
          <w:rFonts w:ascii="David" w:hAnsi="David"/>
          <w:sz w:val="24"/>
          <w:rtl/>
        </w:rPr>
        <w:t xml:space="preserve">לאחר הגשת ההצעה, במהלך תקופת ההתקשרות, לא תהיה אפשרות לשנות את סיווג היועץ כתוצאה מתוספת ותק או תוספת השכלה (לדוגמא מיועץ 3 ליועץ 2 וכד'). יובהר כי </w:t>
      </w:r>
      <w:r w:rsidRPr="00F972CC">
        <w:rPr>
          <w:rFonts w:ascii="David" w:hAnsi="David"/>
          <w:sz w:val="24"/>
          <w:rtl/>
        </w:rPr>
        <w:lastRenderedPageBreak/>
        <w:t>ככל שהמשרד יאשר החלפת / הוספת יועץ,  לא תאושר העלאת תעריפים (אם מדובר על יועץ מחליף באותו סיווג או בסיווג גבוה יותר.</w:t>
      </w:r>
    </w:p>
    <w:p w14:paraId="104E76DD" w14:textId="75338655" w:rsidR="002F121F" w:rsidRPr="00F972CC" w:rsidRDefault="002F121F" w:rsidP="0022035B">
      <w:pPr>
        <w:numPr>
          <w:ilvl w:val="1"/>
          <w:numId w:val="19"/>
        </w:numPr>
        <w:spacing w:line="276" w:lineRule="auto"/>
        <w:jc w:val="both"/>
        <w:rPr>
          <w:rFonts w:ascii="David" w:hAnsi="David"/>
          <w:sz w:val="24"/>
          <w:rtl/>
        </w:rPr>
      </w:pPr>
      <w:r w:rsidRPr="00F972CC">
        <w:rPr>
          <w:rFonts w:ascii="David" w:hAnsi="David"/>
          <w:sz w:val="24"/>
          <w:rtl/>
        </w:rPr>
        <w:t>למען הסר ספק, התמורה כמפורט לעיל כוללת גם הוצאות נסיעה של היועץ, והוא לא יהיה זכאי לקבל מהמשרד החזר הוצאות נסיעה מכל סוג שהוא מעבר לתעריף לשעת יעוץ כמפורט לעיל.</w:t>
      </w:r>
    </w:p>
    <w:p w14:paraId="2D32A738" w14:textId="77777777" w:rsidR="002F121F" w:rsidRPr="00F972CC" w:rsidRDefault="002F121F" w:rsidP="00F972CC">
      <w:pPr>
        <w:numPr>
          <w:ilvl w:val="1"/>
          <w:numId w:val="19"/>
        </w:numPr>
        <w:spacing w:line="276" w:lineRule="auto"/>
        <w:jc w:val="both"/>
        <w:rPr>
          <w:rFonts w:ascii="David" w:hAnsi="David"/>
          <w:sz w:val="24"/>
          <w:rtl/>
        </w:rPr>
      </w:pPr>
      <w:r w:rsidRPr="00F972CC">
        <w:rPr>
          <w:rFonts w:ascii="David" w:hAnsi="David"/>
          <w:sz w:val="24"/>
          <w:rtl/>
        </w:rPr>
        <w:t>חישוב שעת עבודה הוא לפי 60 דקות עבודה בפועל. במקרה של מתן ייעוץ בחלק מן השעה ישולם שיעור יחסי מן התעריף לשעה.</w:t>
      </w:r>
    </w:p>
    <w:p w14:paraId="0B45EC42" w14:textId="77777777" w:rsidR="002F121F" w:rsidRPr="00F972CC" w:rsidRDefault="002F121F" w:rsidP="00F972CC">
      <w:pPr>
        <w:numPr>
          <w:ilvl w:val="1"/>
          <w:numId w:val="19"/>
        </w:numPr>
        <w:spacing w:line="276" w:lineRule="auto"/>
        <w:jc w:val="both"/>
        <w:rPr>
          <w:rFonts w:ascii="David" w:hAnsi="David"/>
          <w:sz w:val="24"/>
          <w:rtl/>
        </w:rPr>
      </w:pPr>
      <w:r w:rsidRPr="00F972CC">
        <w:rPr>
          <w:rFonts w:ascii="David" w:hAnsi="David"/>
          <w:sz w:val="24"/>
          <w:rtl/>
        </w:rPr>
        <w:t>היועץ לא יהא זכאי לתמורה כלשהי בגין שירותים אשר ניתנו על ידי עובדים מטעם היועץ שלא חתמו על התחייבות לשמירת סודיות והתחייבות להעדר ניגוד עניינים המצורפות להסכם זה.</w:t>
      </w:r>
    </w:p>
    <w:p w14:paraId="14855C72" w14:textId="77777777" w:rsidR="002F121F" w:rsidRPr="00F972CC" w:rsidRDefault="002F121F" w:rsidP="00F972CC">
      <w:pPr>
        <w:numPr>
          <w:ilvl w:val="1"/>
          <w:numId w:val="19"/>
        </w:numPr>
        <w:spacing w:line="276" w:lineRule="auto"/>
        <w:jc w:val="both"/>
        <w:rPr>
          <w:rFonts w:ascii="David" w:hAnsi="David"/>
          <w:sz w:val="24"/>
          <w:rtl/>
        </w:rPr>
      </w:pPr>
      <w:r w:rsidRPr="00F972CC">
        <w:rPr>
          <w:rFonts w:ascii="David" w:hAnsi="David"/>
          <w:sz w:val="24"/>
          <w:rtl/>
        </w:rPr>
        <w:t>היועץ לא יהא זכאי לתמורה כלשהי בגין שירותים אשר ניתנו על ידי עובדים מטעם היועץ שלא קיבלו את אישור המזמין לצורך מתן השירותים בהתאם למפורט במכרז ובהסכם זה.</w:t>
      </w:r>
    </w:p>
    <w:p w14:paraId="5B384B4B" w14:textId="77777777" w:rsidR="002F121F" w:rsidRPr="00F972CC" w:rsidRDefault="002F121F" w:rsidP="00F972CC">
      <w:pPr>
        <w:numPr>
          <w:ilvl w:val="1"/>
          <w:numId w:val="19"/>
        </w:numPr>
        <w:spacing w:line="276" w:lineRule="auto"/>
        <w:jc w:val="both"/>
        <w:rPr>
          <w:rFonts w:ascii="David" w:hAnsi="David"/>
          <w:sz w:val="24"/>
          <w:rtl/>
        </w:rPr>
      </w:pPr>
      <w:r w:rsidRPr="00F972CC">
        <w:rPr>
          <w:rFonts w:ascii="David" w:hAnsi="David"/>
          <w:sz w:val="24"/>
          <w:rtl/>
        </w:rPr>
        <w:t>מועדי תשלום התמורה ליועץ בהתאם להוראות חשב כללי.</w:t>
      </w:r>
    </w:p>
    <w:p w14:paraId="19AD59D6" w14:textId="334C45DF" w:rsidR="002F121F" w:rsidRPr="00F972CC" w:rsidRDefault="002F121F" w:rsidP="00F972CC">
      <w:pPr>
        <w:numPr>
          <w:ilvl w:val="1"/>
          <w:numId w:val="19"/>
        </w:numPr>
        <w:spacing w:line="276" w:lineRule="auto"/>
        <w:jc w:val="both"/>
        <w:rPr>
          <w:rFonts w:ascii="David" w:hAnsi="David"/>
          <w:sz w:val="24"/>
          <w:rtl/>
        </w:rPr>
      </w:pPr>
      <w:r w:rsidRPr="00F972CC">
        <w:rPr>
          <w:rFonts w:ascii="David" w:hAnsi="David"/>
          <w:sz w:val="24"/>
          <w:rtl/>
        </w:rPr>
        <w:t>ליועץ לא תהיינה כל דרישות או טענות למזמין בגין עיכובים בתשלום הנובעים ממחדליו כגון: חוסר פרטים בחשבונית, פרטים לא נכונים, חוסר במסמכים, איחור בהגשת חשבוניות, מסמכים, וכיו"ב.</w:t>
      </w:r>
    </w:p>
    <w:p w14:paraId="2A5C1533" w14:textId="77777777" w:rsidR="002F121F" w:rsidRPr="00F972CC" w:rsidRDefault="002F121F" w:rsidP="00F972CC">
      <w:pPr>
        <w:numPr>
          <w:ilvl w:val="1"/>
          <w:numId w:val="19"/>
        </w:numPr>
        <w:spacing w:line="276" w:lineRule="auto"/>
        <w:jc w:val="both"/>
        <w:rPr>
          <w:rFonts w:ascii="David" w:hAnsi="David"/>
          <w:sz w:val="24"/>
          <w:rtl/>
        </w:rPr>
      </w:pPr>
      <w:r w:rsidRPr="00F972CC">
        <w:rPr>
          <w:rFonts w:ascii="David" w:hAnsi="David"/>
          <w:sz w:val="24"/>
          <w:rtl/>
        </w:rPr>
        <w:t>כדי למנוע עיכובים באישור החשבונית וכתוצאה מכך בתשלום, ידאג היועץ שכל חשבונית ודיווח שעות המוגשים למזמין תהיינה מודפסות ותכלולנה את כל הפרטים הנדרשים לפי הסכם זה.</w:t>
      </w:r>
    </w:p>
    <w:p w14:paraId="29A610AF" w14:textId="77777777" w:rsidR="002F121F" w:rsidRPr="00F972CC" w:rsidRDefault="002F121F" w:rsidP="00F972CC">
      <w:pPr>
        <w:numPr>
          <w:ilvl w:val="1"/>
          <w:numId w:val="19"/>
        </w:numPr>
        <w:spacing w:line="276" w:lineRule="auto"/>
        <w:jc w:val="both"/>
        <w:rPr>
          <w:rFonts w:ascii="David" w:hAnsi="David"/>
          <w:sz w:val="24"/>
          <w:rtl/>
        </w:rPr>
      </w:pPr>
      <w:r w:rsidRPr="00F972CC">
        <w:rPr>
          <w:rFonts w:ascii="David" w:hAnsi="David"/>
          <w:sz w:val="24"/>
          <w:rtl/>
        </w:rPr>
        <w:t>יודגש כי התעריף לכל שעת יעוץ הינו אחיד וקבוע למשך כל שעות היממה. לא תינתן תוספת על התמורה המוצעת עבור מתן ייעוץ בזמנים וימים חריגים.</w:t>
      </w:r>
    </w:p>
    <w:p w14:paraId="62DAC42B" w14:textId="15E249A2" w:rsidR="002F121F" w:rsidRPr="00F972CC" w:rsidRDefault="002F121F" w:rsidP="00F972CC">
      <w:pPr>
        <w:numPr>
          <w:ilvl w:val="1"/>
          <w:numId w:val="19"/>
        </w:numPr>
        <w:spacing w:line="276" w:lineRule="auto"/>
        <w:jc w:val="both"/>
        <w:rPr>
          <w:rFonts w:ascii="David" w:hAnsi="David"/>
          <w:sz w:val="24"/>
          <w:rtl/>
        </w:rPr>
      </w:pPr>
      <w:r w:rsidRPr="00F972CC">
        <w:rPr>
          <w:rFonts w:ascii="David" w:hAnsi="David"/>
          <w:sz w:val="24"/>
          <w:rtl/>
        </w:rPr>
        <w:t xml:space="preserve">הזוכה יידרש להגיש דיווחים וחשבונות הנדרשים לצורך תשלום עבור עבודתו, במסגרת פורטל הספקים הממשלתי, בשים לב להוראות </w:t>
      </w:r>
      <w:proofErr w:type="spellStart"/>
      <w:r w:rsidRPr="00F972CC">
        <w:rPr>
          <w:rFonts w:ascii="David" w:hAnsi="David"/>
          <w:sz w:val="24"/>
          <w:rtl/>
        </w:rPr>
        <w:t>התכ"ם</w:t>
      </w:r>
      <w:proofErr w:type="spellEnd"/>
      <w:r w:rsidRPr="00F972CC">
        <w:rPr>
          <w:rFonts w:ascii="David" w:hAnsi="David"/>
          <w:sz w:val="24"/>
          <w:rtl/>
        </w:rPr>
        <w:t xml:space="preserve"> והנחיות החשב הכללי הרלוונטיות ויחתום על חוזה שימוש בפורטל הספקים. לחילופין ימציא אישור כספק העושה שימוש בפורטל הספקים. יודגש, הזוכה יישא בכלל העלויות הכרוכות בהתחברות לפורטל הספקים הממשלתי.</w:t>
      </w:r>
    </w:p>
    <w:p w14:paraId="7DA4811B" w14:textId="77777777" w:rsidR="002F121F" w:rsidRPr="00F972CC" w:rsidRDefault="002F121F" w:rsidP="00F972CC">
      <w:pPr>
        <w:spacing w:line="276" w:lineRule="auto"/>
        <w:jc w:val="both"/>
        <w:rPr>
          <w:rFonts w:ascii="David" w:hAnsi="David"/>
          <w:sz w:val="24"/>
        </w:rPr>
      </w:pPr>
    </w:p>
    <w:p w14:paraId="2AF9E0B2" w14:textId="77777777" w:rsidR="002F121F" w:rsidRPr="00F972CC" w:rsidRDefault="002F121F" w:rsidP="00F972CC">
      <w:pPr>
        <w:spacing w:line="276" w:lineRule="auto"/>
        <w:jc w:val="both"/>
        <w:rPr>
          <w:rFonts w:ascii="David" w:hAnsi="David"/>
          <w:sz w:val="24"/>
          <w:rtl/>
        </w:rPr>
      </w:pPr>
    </w:p>
    <w:p w14:paraId="1B8EB17B" w14:textId="77777777" w:rsidR="00E03F9E" w:rsidRPr="00E03F9E" w:rsidRDefault="002F121F" w:rsidP="00E03F9E">
      <w:pPr>
        <w:numPr>
          <w:ilvl w:val="0"/>
          <w:numId w:val="19"/>
        </w:numPr>
        <w:spacing w:line="276" w:lineRule="auto"/>
        <w:jc w:val="both"/>
        <w:rPr>
          <w:rFonts w:ascii="David" w:hAnsi="David"/>
          <w:sz w:val="24"/>
        </w:rPr>
      </w:pPr>
      <w:r w:rsidRPr="00F972CC">
        <w:rPr>
          <w:rFonts w:ascii="David" w:hAnsi="David"/>
          <w:b/>
          <w:bCs/>
          <w:sz w:val="24"/>
          <w:u w:val="single"/>
          <w:rtl/>
        </w:rPr>
        <w:t>הצמדת התמורה</w:t>
      </w:r>
    </w:p>
    <w:p w14:paraId="4F2DD81E" w14:textId="2D16CCA0" w:rsidR="002F121F" w:rsidRPr="00F972CC" w:rsidRDefault="002F121F" w:rsidP="00E03F9E">
      <w:pPr>
        <w:spacing w:line="276" w:lineRule="auto"/>
        <w:ind w:left="360"/>
        <w:jc w:val="both"/>
        <w:rPr>
          <w:rFonts w:ascii="David" w:hAnsi="David"/>
          <w:sz w:val="24"/>
          <w:rtl/>
        </w:rPr>
      </w:pPr>
      <w:r w:rsidRPr="00F972CC">
        <w:rPr>
          <w:rFonts w:ascii="David" w:hAnsi="David"/>
          <w:sz w:val="24"/>
          <w:rtl/>
        </w:rPr>
        <w:t>התמורה לשעת יעוץ תהיה צמודה לשינויים בהודעה 13.9.0.2 "תעריפי התקשרות עם נותני שירותים חיצוניים". בעת הגשת חשבונית מס לתשלום למשרד, האחריות על עדכון התעריף חלה על היועץ בלבד. מובהר כי התעריף לשעה לא יתעדכן בתקופה של 18 חודשים ראשונים ממועד החתימה על ההסכם.</w:t>
      </w:r>
    </w:p>
    <w:p w14:paraId="2CC8CD5E" w14:textId="77777777" w:rsidR="002F121F" w:rsidRPr="00F972CC" w:rsidRDefault="002F121F" w:rsidP="00F972CC">
      <w:pPr>
        <w:spacing w:line="276" w:lineRule="auto"/>
        <w:jc w:val="both"/>
        <w:rPr>
          <w:rFonts w:ascii="David" w:hAnsi="David"/>
          <w:sz w:val="24"/>
          <w:rtl/>
        </w:rPr>
      </w:pPr>
    </w:p>
    <w:p w14:paraId="2E7B5A27" w14:textId="77777777" w:rsidR="002F121F" w:rsidRPr="00F972CC" w:rsidRDefault="002F121F" w:rsidP="00F972CC">
      <w:pPr>
        <w:numPr>
          <w:ilvl w:val="0"/>
          <w:numId w:val="19"/>
        </w:numPr>
        <w:spacing w:line="276" w:lineRule="auto"/>
        <w:jc w:val="both"/>
        <w:rPr>
          <w:rFonts w:ascii="David" w:hAnsi="David"/>
          <w:sz w:val="24"/>
          <w:u w:val="single"/>
          <w:rtl/>
        </w:rPr>
      </w:pPr>
      <w:r w:rsidRPr="00F972CC">
        <w:rPr>
          <w:rFonts w:ascii="David" w:hAnsi="David"/>
          <w:b/>
          <w:bCs/>
          <w:sz w:val="24"/>
          <w:u w:val="single"/>
          <w:rtl/>
        </w:rPr>
        <w:t>מקום שיפוט ייחודי</w:t>
      </w:r>
    </w:p>
    <w:p w14:paraId="4D3E5D30"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מובהר בזאת כי בהתאם לתקנה 2 לתקנות בתי משפט </w:t>
      </w:r>
      <w:proofErr w:type="spellStart"/>
      <w:r w:rsidRPr="00F972CC">
        <w:rPr>
          <w:rFonts w:ascii="David" w:hAnsi="David"/>
          <w:sz w:val="24"/>
          <w:rtl/>
        </w:rPr>
        <w:t>לענינים</w:t>
      </w:r>
      <w:proofErr w:type="spellEnd"/>
      <w:r w:rsidRPr="00F972CC">
        <w:rPr>
          <w:rFonts w:ascii="David" w:hAnsi="David"/>
          <w:sz w:val="24"/>
          <w:rtl/>
        </w:rPr>
        <w:t xml:space="preserve"> </w:t>
      </w:r>
      <w:proofErr w:type="spellStart"/>
      <w:r w:rsidRPr="00F972CC">
        <w:rPr>
          <w:rFonts w:ascii="David" w:hAnsi="David"/>
          <w:sz w:val="24"/>
          <w:rtl/>
        </w:rPr>
        <w:t>מינהליים</w:t>
      </w:r>
      <w:proofErr w:type="spellEnd"/>
      <w:r w:rsidRPr="00F972CC">
        <w:rPr>
          <w:rFonts w:ascii="David" w:hAnsi="David"/>
          <w:sz w:val="24"/>
          <w:rtl/>
        </w:rPr>
        <w:t xml:space="preserve"> (סדרי דין), התשס"א-2000, תוגש תובענה בקשר למכרז זה אך ורק לבית המשפט המוסמך בעיר ירושלים.</w:t>
      </w:r>
    </w:p>
    <w:p w14:paraId="6C89DE2A" w14:textId="77777777" w:rsidR="002F121F" w:rsidRPr="00F972CC" w:rsidRDefault="002F121F" w:rsidP="00F972CC">
      <w:pPr>
        <w:spacing w:line="276" w:lineRule="auto"/>
        <w:jc w:val="both"/>
        <w:rPr>
          <w:rFonts w:ascii="David" w:hAnsi="David"/>
          <w:sz w:val="24"/>
          <w:rtl/>
        </w:rPr>
      </w:pPr>
    </w:p>
    <w:p w14:paraId="001CE866" w14:textId="756B4357" w:rsidR="002F121F" w:rsidRDefault="002F121F" w:rsidP="00F972CC">
      <w:pPr>
        <w:numPr>
          <w:ilvl w:val="0"/>
          <w:numId w:val="19"/>
        </w:numPr>
        <w:spacing w:line="276" w:lineRule="auto"/>
        <w:jc w:val="both"/>
        <w:rPr>
          <w:rFonts w:ascii="David" w:hAnsi="David"/>
          <w:b/>
          <w:bCs/>
          <w:sz w:val="24"/>
        </w:rPr>
      </w:pPr>
      <w:r w:rsidRPr="00F972CC">
        <w:rPr>
          <w:rFonts w:ascii="David" w:hAnsi="David"/>
          <w:b/>
          <w:bCs/>
          <w:sz w:val="24"/>
          <w:u w:val="single"/>
          <w:rtl/>
        </w:rPr>
        <w:t>שונות</w:t>
      </w:r>
      <w:r w:rsidRPr="00F972CC">
        <w:rPr>
          <w:rFonts w:ascii="David" w:hAnsi="David"/>
          <w:b/>
          <w:bCs/>
          <w:sz w:val="24"/>
          <w:u w:val="single"/>
        </w:rPr>
        <w:t xml:space="preserve"> </w:t>
      </w:r>
    </w:p>
    <w:p w14:paraId="700C3D56" w14:textId="5A9D24D5" w:rsidR="002F121F" w:rsidRPr="00F972CC" w:rsidRDefault="002F121F" w:rsidP="003A3F9C">
      <w:pPr>
        <w:numPr>
          <w:ilvl w:val="1"/>
          <w:numId w:val="20"/>
        </w:numPr>
        <w:spacing w:line="276" w:lineRule="auto"/>
        <w:jc w:val="both"/>
        <w:rPr>
          <w:rFonts w:ascii="David" w:hAnsi="David"/>
          <w:sz w:val="24"/>
        </w:rPr>
      </w:pPr>
      <w:r w:rsidRPr="00F972CC">
        <w:rPr>
          <w:rFonts w:ascii="David" w:hAnsi="David"/>
          <w:sz w:val="24"/>
          <w:rtl/>
        </w:rPr>
        <w:t>סכם זה מאיין ומבטל הסכמים קודמים, הסכמות, מערכות יחסים ועל משא ומתן אשר היו בין המזמין מחד והיועץ מאידך, עובר לכריתתו.</w:t>
      </w:r>
    </w:p>
    <w:p w14:paraId="2099F37F" w14:textId="77777777" w:rsidR="002F121F" w:rsidRPr="00F972CC" w:rsidRDefault="002F121F" w:rsidP="003A3F9C">
      <w:pPr>
        <w:numPr>
          <w:ilvl w:val="1"/>
          <w:numId w:val="20"/>
        </w:numPr>
        <w:spacing w:line="276" w:lineRule="auto"/>
        <w:jc w:val="both"/>
        <w:rPr>
          <w:rFonts w:ascii="David" w:hAnsi="David"/>
          <w:b/>
          <w:bCs/>
          <w:sz w:val="24"/>
        </w:rPr>
      </w:pPr>
      <w:r w:rsidRPr="00F972CC">
        <w:rPr>
          <w:rFonts w:ascii="David" w:hAnsi="David"/>
          <w:sz w:val="24"/>
          <w:rtl/>
        </w:rPr>
        <w:t>נציג המזמין לצורך ביצוע הסכם זה הואֹֹֹֹֹֹֹֹֹֹֹ</w:t>
      </w:r>
      <w:r w:rsidRPr="00F972CC">
        <w:rPr>
          <w:rFonts w:ascii="David" w:hAnsi="David"/>
          <w:sz w:val="24"/>
          <w:rtl/>
        </w:rPr>
        <w:softHyphen/>
        <w:t>ֹֹֹ רו"ח אופיר נדב – מנהל מחלקת ביטוח משנה או מי שימונה על ידי המזמין לעניין זה;</w:t>
      </w:r>
    </w:p>
    <w:p w14:paraId="4D1F1C8A" w14:textId="77777777" w:rsidR="002F121F" w:rsidRPr="00F972CC" w:rsidRDefault="002F121F" w:rsidP="003A3F9C">
      <w:pPr>
        <w:numPr>
          <w:ilvl w:val="1"/>
          <w:numId w:val="20"/>
        </w:numPr>
        <w:spacing w:line="276" w:lineRule="auto"/>
        <w:jc w:val="both"/>
        <w:rPr>
          <w:rFonts w:ascii="David" w:hAnsi="David"/>
          <w:b/>
          <w:bCs/>
          <w:sz w:val="24"/>
        </w:rPr>
      </w:pPr>
      <w:r w:rsidRPr="00F972CC">
        <w:rPr>
          <w:rFonts w:ascii="David" w:hAnsi="David"/>
          <w:sz w:val="24"/>
          <w:rtl/>
        </w:rPr>
        <w:t>כל שינוי בתנאי הסכם זה הינו משולל תוקף אלא אם כן נעשה בהסכמת הצדדים ובכתב.</w:t>
      </w:r>
    </w:p>
    <w:p w14:paraId="3D96A5F6" w14:textId="77777777" w:rsidR="002F121F" w:rsidRPr="00F972CC" w:rsidRDefault="002F121F" w:rsidP="003A3F9C">
      <w:pPr>
        <w:numPr>
          <w:ilvl w:val="1"/>
          <w:numId w:val="20"/>
        </w:numPr>
        <w:spacing w:line="276" w:lineRule="auto"/>
        <w:jc w:val="both"/>
        <w:rPr>
          <w:rFonts w:ascii="David" w:hAnsi="David"/>
          <w:b/>
          <w:bCs/>
          <w:sz w:val="24"/>
        </w:rPr>
      </w:pPr>
      <w:r w:rsidRPr="00F972CC">
        <w:rPr>
          <w:rFonts w:ascii="David" w:hAnsi="David"/>
          <w:sz w:val="24"/>
          <w:rtl/>
        </w:rPr>
        <w:t>סמכות שיפוט ייחודית בכל הנוגע להסכם זה מוענקת לבית המשפט המוסמך בירושלים.</w:t>
      </w:r>
    </w:p>
    <w:p w14:paraId="5769A150" w14:textId="77777777" w:rsidR="002F121F" w:rsidRPr="00F972CC" w:rsidRDefault="002F121F" w:rsidP="003A3F9C">
      <w:pPr>
        <w:numPr>
          <w:ilvl w:val="1"/>
          <w:numId w:val="20"/>
        </w:numPr>
        <w:spacing w:line="276" w:lineRule="auto"/>
        <w:jc w:val="both"/>
        <w:rPr>
          <w:rFonts w:ascii="David" w:hAnsi="David"/>
          <w:b/>
          <w:bCs/>
          <w:sz w:val="24"/>
        </w:rPr>
      </w:pPr>
      <w:r w:rsidRPr="00F972CC">
        <w:rPr>
          <w:rFonts w:ascii="David" w:hAnsi="David"/>
          <w:sz w:val="24"/>
          <w:rtl/>
        </w:rPr>
        <w:t>כתובות הצדדים הן כמופיע במבוא להסכם זה.</w:t>
      </w:r>
    </w:p>
    <w:p w14:paraId="0A5E56D4" w14:textId="77777777" w:rsidR="002F121F" w:rsidRPr="00F972CC" w:rsidRDefault="002F121F" w:rsidP="003A3F9C">
      <w:pPr>
        <w:numPr>
          <w:ilvl w:val="1"/>
          <w:numId w:val="20"/>
        </w:numPr>
        <w:spacing w:line="276" w:lineRule="auto"/>
        <w:jc w:val="both"/>
        <w:rPr>
          <w:rFonts w:ascii="David" w:hAnsi="David"/>
          <w:b/>
          <w:bCs/>
          <w:sz w:val="24"/>
        </w:rPr>
      </w:pPr>
      <w:r w:rsidRPr="00F972CC">
        <w:rPr>
          <w:rFonts w:ascii="David" w:hAnsi="David"/>
          <w:sz w:val="24"/>
          <w:rtl/>
        </w:rPr>
        <w:t>הודעה אשר תשלח מצד אחד למשנהו תחשב שהתקבלה תוך 72 שעות מיום שתשלח בדואר.</w:t>
      </w:r>
    </w:p>
    <w:p w14:paraId="6035B18B" w14:textId="77777777" w:rsidR="002F121F" w:rsidRPr="00F972CC" w:rsidRDefault="002F121F" w:rsidP="003A3F9C">
      <w:pPr>
        <w:numPr>
          <w:ilvl w:val="1"/>
          <w:numId w:val="20"/>
        </w:numPr>
        <w:spacing w:line="276" w:lineRule="auto"/>
        <w:jc w:val="both"/>
        <w:rPr>
          <w:rFonts w:ascii="David" w:hAnsi="David"/>
          <w:b/>
          <w:bCs/>
          <w:sz w:val="24"/>
          <w:rtl/>
        </w:rPr>
      </w:pPr>
      <w:r w:rsidRPr="00F972CC">
        <w:rPr>
          <w:rFonts w:ascii="David" w:hAnsi="David"/>
          <w:sz w:val="24"/>
          <w:rtl/>
        </w:rPr>
        <w:t>נציגי המזמין החותמים על חוזה זה מצהירים בזה כי ההוצאות וההרשאות להתחייב הכרוכות בביצוע חוזה זה תוקצבו כחוק.</w:t>
      </w:r>
    </w:p>
    <w:p w14:paraId="06E919FC" w14:textId="77777777" w:rsidR="002F121F" w:rsidRPr="00F972CC" w:rsidRDefault="002F121F" w:rsidP="00F972CC">
      <w:pPr>
        <w:spacing w:line="276" w:lineRule="auto"/>
        <w:jc w:val="both"/>
        <w:rPr>
          <w:rFonts w:ascii="David" w:hAnsi="David"/>
          <w:sz w:val="24"/>
          <w:rtl/>
        </w:rPr>
      </w:pPr>
    </w:p>
    <w:p w14:paraId="37968F05" w14:textId="77777777" w:rsidR="002F121F" w:rsidRPr="00F972CC" w:rsidRDefault="002F121F" w:rsidP="00F972CC">
      <w:pPr>
        <w:spacing w:line="276" w:lineRule="auto"/>
        <w:jc w:val="both"/>
        <w:rPr>
          <w:rFonts w:ascii="David" w:hAnsi="David"/>
          <w:i/>
          <w:sz w:val="24"/>
          <w:rtl/>
        </w:rPr>
      </w:pPr>
    </w:p>
    <w:p w14:paraId="25F98EAE" w14:textId="77777777" w:rsidR="002F121F" w:rsidRPr="00F972CC" w:rsidRDefault="002F121F" w:rsidP="00F972CC">
      <w:pPr>
        <w:spacing w:line="276" w:lineRule="auto"/>
        <w:jc w:val="both"/>
        <w:rPr>
          <w:rFonts w:ascii="David" w:hAnsi="David"/>
          <w:i/>
          <w:sz w:val="24"/>
          <w:rtl/>
        </w:rPr>
      </w:pPr>
      <w:r w:rsidRPr="00F972CC">
        <w:rPr>
          <w:rFonts w:ascii="David" w:hAnsi="David"/>
          <w:i/>
          <w:sz w:val="24"/>
          <w:rtl/>
        </w:rPr>
        <w:lastRenderedPageBreak/>
        <w:t>ולראיה באו הצדדים על החתום:</w:t>
      </w:r>
    </w:p>
    <w:p w14:paraId="71E37735" w14:textId="77777777" w:rsidR="002F121F" w:rsidRPr="00F972CC" w:rsidRDefault="002F121F" w:rsidP="00F972CC">
      <w:pPr>
        <w:spacing w:line="276" w:lineRule="auto"/>
        <w:jc w:val="both"/>
        <w:rPr>
          <w:rFonts w:ascii="David" w:hAnsi="David"/>
          <w:i/>
          <w:sz w:val="24"/>
          <w:rtl/>
        </w:rPr>
      </w:pPr>
    </w:p>
    <w:p w14:paraId="3E612FD4" w14:textId="2BC3ABA2" w:rsidR="002F121F" w:rsidRDefault="002F121F" w:rsidP="00F972CC">
      <w:pPr>
        <w:spacing w:line="276" w:lineRule="auto"/>
        <w:jc w:val="both"/>
        <w:rPr>
          <w:rFonts w:ascii="David" w:hAnsi="David"/>
          <w:i/>
          <w:sz w:val="24"/>
          <w:rtl/>
        </w:rPr>
      </w:pPr>
    </w:p>
    <w:p w14:paraId="0C9C3B33" w14:textId="77777777" w:rsidR="0022035B" w:rsidRPr="00F972CC" w:rsidRDefault="0022035B" w:rsidP="00F972CC">
      <w:pPr>
        <w:spacing w:line="276" w:lineRule="auto"/>
        <w:jc w:val="both"/>
        <w:rPr>
          <w:rFonts w:ascii="David" w:hAnsi="David"/>
          <w:i/>
          <w:sz w:val="24"/>
          <w:rtl/>
        </w:rPr>
      </w:pPr>
    </w:p>
    <w:tbl>
      <w:tblPr>
        <w:bidiVisual/>
        <w:tblW w:w="0" w:type="auto"/>
        <w:jc w:val="center"/>
        <w:tblLook w:val="04A0" w:firstRow="1" w:lastRow="0" w:firstColumn="1" w:lastColumn="0" w:noHBand="0" w:noVBand="1"/>
      </w:tblPr>
      <w:tblGrid>
        <w:gridCol w:w="3323"/>
        <w:gridCol w:w="487"/>
        <w:gridCol w:w="3102"/>
      </w:tblGrid>
      <w:tr w:rsidR="002F121F" w:rsidRPr="00F972CC" w14:paraId="11F288D3" w14:textId="77777777" w:rsidTr="00AC697C">
        <w:trPr>
          <w:jc w:val="center"/>
        </w:trPr>
        <w:tc>
          <w:tcPr>
            <w:tcW w:w="3323" w:type="dxa"/>
            <w:tcBorders>
              <w:top w:val="single" w:sz="4" w:space="0" w:color="auto"/>
            </w:tcBorders>
            <w:shd w:val="clear" w:color="auto" w:fill="auto"/>
          </w:tcPr>
          <w:p w14:paraId="3174B05B" w14:textId="77777777" w:rsidR="002F121F" w:rsidRPr="00F972CC" w:rsidRDefault="002F121F" w:rsidP="00F972CC">
            <w:pPr>
              <w:spacing w:line="276" w:lineRule="auto"/>
              <w:jc w:val="both"/>
              <w:rPr>
                <w:rFonts w:ascii="David" w:hAnsi="David"/>
                <w:i/>
                <w:sz w:val="24"/>
                <w:rtl/>
              </w:rPr>
            </w:pPr>
            <w:r w:rsidRPr="00F972CC">
              <w:rPr>
                <w:rFonts w:ascii="David" w:hAnsi="David"/>
                <w:sz w:val="24"/>
                <w:rtl/>
              </w:rPr>
              <w:t>[מורשה חתימה מטעם המזמין]</w:t>
            </w:r>
          </w:p>
        </w:tc>
        <w:tc>
          <w:tcPr>
            <w:tcW w:w="487" w:type="dxa"/>
            <w:shd w:val="clear" w:color="auto" w:fill="auto"/>
          </w:tcPr>
          <w:p w14:paraId="649E72D1" w14:textId="77777777" w:rsidR="002F121F" w:rsidRPr="00F972CC" w:rsidRDefault="002F121F" w:rsidP="00F972CC">
            <w:pPr>
              <w:spacing w:line="276" w:lineRule="auto"/>
              <w:jc w:val="both"/>
              <w:rPr>
                <w:rFonts w:ascii="David" w:hAnsi="David"/>
                <w:i/>
                <w:sz w:val="24"/>
                <w:rtl/>
              </w:rPr>
            </w:pPr>
          </w:p>
        </w:tc>
        <w:tc>
          <w:tcPr>
            <w:tcW w:w="3102" w:type="dxa"/>
            <w:tcBorders>
              <w:top w:val="single" w:sz="4" w:space="0" w:color="auto"/>
            </w:tcBorders>
            <w:shd w:val="clear" w:color="auto" w:fill="auto"/>
          </w:tcPr>
          <w:p w14:paraId="2DA79B03" w14:textId="77777777" w:rsidR="002F121F" w:rsidRPr="00F972CC" w:rsidRDefault="002F121F" w:rsidP="00F972CC">
            <w:pPr>
              <w:spacing w:line="276" w:lineRule="auto"/>
              <w:jc w:val="both"/>
              <w:rPr>
                <w:rFonts w:ascii="David" w:hAnsi="David"/>
                <w:i/>
                <w:sz w:val="24"/>
                <w:rtl/>
              </w:rPr>
            </w:pPr>
            <w:r w:rsidRPr="00F972CC">
              <w:rPr>
                <w:rFonts w:ascii="David" w:hAnsi="David"/>
                <w:sz w:val="24"/>
                <w:rtl/>
              </w:rPr>
              <w:t>היועץ</w:t>
            </w:r>
          </w:p>
        </w:tc>
      </w:tr>
      <w:tr w:rsidR="002F121F" w:rsidRPr="00F972CC" w14:paraId="0EABD6E9" w14:textId="77777777" w:rsidTr="00AC697C">
        <w:trPr>
          <w:jc w:val="center"/>
        </w:trPr>
        <w:tc>
          <w:tcPr>
            <w:tcW w:w="3323" w:type="dxa"/>
            <w:tcBorders>
              <w:bottom w:val="single" w:sz="4" w:space="0" w:color="auto"/>
            </w:tcBorders>
            <w:shd w:val="clear" w:color="auto" w:fill="auto"/>
          </w:tcPr>
          <w:p w14:paraId="0F13F441" w14:textId="06BE2B02" w:rsidR="002F121F" w:rsidRDefault="002F121F" w:rsidP="00F972CC">
            <w:pPr>
              <w:spacing w:line="276" w:lineRule="auto"/>
              <w:jc w:val="both"/>
              <w:rPr>
                <w:rFonts w:ascii="David" w:hAnsi="David"/>
                <w:i/>
                <w:sz w:val="24"/>
                <w:rtl/>
              </w:rPr>
            </w:pPr>
          </w:p>
          <w:p w14:paraId="4884A246" w14:textId="77777777" w:rsidR="0022035B" w:rsidRDefault="0022035B" w:rsidP="00F972CC">
            <w:pPr>
              <w:spacing w:line="276" w:lineRule="auto"/>
              <w:jc w:val="both"/>
              <w:rPr>
                <w:rFonts w:ascii="David" w:hAnsi="David"/>
                <w:i/>
                <w:sz w:val="24"/>
                <w:rtl/>
              </w:rPr>
            </w:pPr>
          </w:p>
          <w:p w14:paraId="2077CC1D" w14:textId="7CF99D49" w:rsidR="0022035B" w:rsidRPr="00F972CC" w:rsidRDefault="0022035B" w:rsidP="00F972CC">
            <w:pPr>
              <w:spacing w:line="276" w:lineRule="auto"/>
              <w:jc w:val="both"/>
              <w:rPr>
                <w:rFonts w:ascii="David" w:hAnsi="David"/>
                <w:i/>
                <w:sz w:val="24"/>
                <w:rtl/>
              </w:rPr>
            </w:pPr>
          </w:p>
        </w:tc>
        <w:tc>
          <w:tcPr>
            <w:tcW w:w="487" w:type="dxa"/>
            <w:shd w:val="clear" w:color="auto" w:fill="auto"/>
          </w:tcPr>
          <w:p w14:paraId="2EDE36A0" w14:textId="77777777" w:rsidR="002F121F" w:rsidRPr="00F972CC" w:rsidRDefault="002F121F" w:rsidP="00F972CC">
            <w:pPr>
              <w:spacing w:line="276" w:lineRule="auto"/>
              <w:jc w:val="both"/>
              <w:rPr>
                <w:rFonts w:ascii="David" w:hAnsi="David"/>
                <w:i/>
                <w:sz w:val="24"/>
                <w:rtl/>
              </w:rPr>
            </w:pPr>
          </w:p>
        </w:tc>
        <w:tc>
          <w:tcPr>
            <w:tcW w:w="3102" w:type="dxa"/>
            <w:shd w:val="clear" w:color="auto" w:fill="auto"/>
          </w:tcPr>
          <w:p w14:paraId="1DE2538C" w14:textId="77777777" w:rsidR="002F121F" w:rsidRPr="00F972CC" w:rsidRDefault="002F121F" w:rsidP="00F972CC">
            <w:pPr>
              <w:spacing w:line="276" w:lineRule="auto"/>
              <w:jc w:val="both"/>
              <w:rPr>
                <w:rFonts w:ascii="David" w:hAnsi="David"/>
                <w:i/>
                <w:sz w:val="24"/>
                <w:rtl/>
              </w:rPr>
            </w:pPr>
          </w:p>
        </w:tc>
      </w:tr>
      <w:tr w:rsidR="002F121F" w:rsidRPr="00F972CC" w14:paraId="2E6A7E67" w14:textId="77777777" w:rsidTr="00AC697C">
        <w:trPr>
          <w:jc w:val="center"/>
        </w:trPr>
        <w:tc>
          <w:tcPr>
            <w:tcW w:w="3323" w:type="dxa"/>
            <w:tcBorders>
              <w:top w:val="single" w:sz="4" w:space="0" w:color="auto"/>
            </w:tcBorders>
            <w:shd w:val="clear" w:color="auto" w:fill="auto"/>
          </w:tcPr>
          <w:p w14:paraId="71607332" w14:textId="77777777" w:rsidR="002F121F" w:rsidRPr="00F972CC" w:rsidRDefault="002F121F" w:rsidP="00F972CC">
            <w:pPr>
              <w:spacing w:line="276" w:lineRule="auto"/>
              <w:jc w:val="both"/>
              <w:rPr>
                <w:rFonts w:ascii="David" w:hAnsi="David"/>
                <w:i/>
                <w:sz w:val="24"/>
                <w:rtl/>
              </w:rPr>
            </w:pPr>
            <w:r w:rsidRPr="00F972CC">
              <w:rPr>
                <w:rFonts w:ascii="David" w:hAnsi="David"/>
                <w:sz w:val="24"/>
                <w:rtl/>
              </w:rPr>
              <w:t>[מורשה חתימה מטעם המזמין]</w:t>
            </w:r>
          </w:p>
        </w:tc>
        <w:tc>
          <w:tcPr>
            <w:tcW w:w="487" w:type="dxa"/>
            <w:shd w:val="clear" w:color="auto" w:fill="auto"/>
          </w:tcPr>
          <w:p w14:paraId="1C303B1B" w14:textId="77777777" w:rsidR="002F121F" w:rsidRPr="00F972CC" w:rsidRDefault="002F121F" w:rsidP="00F972CC">
            <w:pPr>
              <w:spacing w:line="276" w:lineRule="auto"/>
              <w:jc w:val="both"/>
              <w:rPr>
                <w:rFonts w:ascii="David" w:hAnsi="David"/>
                <w:i/>
                <w:sz w:val="24"/>
                <w:rtl/>
              </w:rPr>
            </w:pPr>
          </w:p>
        </w:tc>
        <w:tc>
          <w:tcPr>
            <w:tcW w:w="3102" w:type="dxa"/>
            <w:shd w:val="clear" w:color="auto" w:fill="auto"/>
          </w:tcPr>
          <w:p w14:paraId="01582AB1" w14:textId="77777777" w:rsidR="002F121F" w:rsidRPr="00F972CC" w:rsidRDefault="002F121F" w:rsidP="00F972CC">
            <w:pPr>
              <w:spacing w:line="276" w:lineRule="auto"/>
              <w:jc w:val="both"/>
              <w:rPr>
                <w:rFonts w:ascii="David" w:hAnsi="David"/>
                <w:i/>
                <w:sz w:val="24"/>
                <w:rtl/>
              </w:rPr>
            </w:pPr>
          </w:p>
        </w:tc>
      </w:tr>
      <w:tr w:rsidR="002F121F" w:rsidRPr="00F972CC" w14:paraId="68A4ED5B" w14:textId="77777777" w:rsidTr="00AC697C">
        <w:trPr>
          <w:jc w:val="center"/>
        </w:trPr>
        <w:tc>
          <w:tcPr>
            <w:tcW w:w="3323" w:type="dxa"/>
            <w:shd w:val="clear" w:color="auto" w:fill="auto"/>
          </w:tcPr>
          <w:p w14:paraId="467FEE71" w14:textId="00E7243C" w:rsidR="002F121F" w:rsidRPr="00F972CC" w:rsidRDefault="002F121F" w:rsidP="00F972CC">
            <w:pPr>
              <w:spacing w:line="276" w:lineRule="auto"/>
              <w:jc w:val="both"/>
              <w:rPr>
                <w:rFonts w:ascii="David" w:hAnsi="David"/>
                <w:i/>
                <w:sz w:val="24"/>
                <w:rtl/>
              </w:rPr>
            </w:pPr>
          </w:p>
        </w:tc>
        <w:tc>
          <w:tcPr>
            <w:tcW w:w="487" w:type="dxa"/>
            <w:shd w:val="clear" w:color="auto" w:fill="auto"/>
          </w:tcPr>
          <w:p w14:paraId="34EB2CCC" w14:textId="77777777" w:rsidR="002F121F" w:rsidRPr="00F972CC" w:rsidRDefault="002F121F" w:rsidP="00F972CC">
            <w:pPr>
              <w:spacing w:line="276" w:lineRule="auto"/>
              <w:jc w:val="both"/>
              <w:rPr>
                <w:rFonts w:ascii="David" w:hAnsi="David"/>
                <w:i/>
                <w:sz w:val="24"/>
                <w:rtl/>
              </w:rPr>
            </w:pPr>
          </w:p>
        </w:tc>
        <w:tc>
          <w:tcPr>
            <w:tcW w:w="3102" w:type="dxa"/>
            <w:shd w:val="clear" w:color="auto" w:fill="auto"/>
          </w:tcPr>
          <w:p w14:paraId="3D2251B2" w14:textId="77777777" w:rsidR="002F121F" w:rsidRPr="00F972CC" w:rsidRDefault="002F121F" w:rsidP="00F972CC">
            <w:pPr>
              <w:spacing w:line="276" w:lineRule="auto"/>
              <w:jc w:val="both"/>
              <w:rPr>
                <w:rFonts w:ascii="David" w:hAnsi="David"/>
                <w:i/>
                <w:sz w:val="24"/>
                <w:rtl/>
              </w:rPr>
            </w:pPr>
          </w:p>
        </w:tc>
      </w:tr>
    </w:tbl>
    <w:p w14:paraId="1A32B824" w14:textId="77777777" w:rsidR="002F121F" w:rsidRPr="00F972CC" w:rsidRDefault="002F121F" w:rsidP="00F972CC">
      <w:pPr>
        <w:spacing w:line="276" w:lineRule="auto"/>
        <w:jc w:val="both"/>
        <w:rPr>
          <w:rFonts w:ascii="David" w:hAnsi="David"/>
          <w:i/>
          <w:sz w:val="24"/>
          <w:rtl/>
        </w:rPr>
      </w:pPr>
    </w:p>
    <w:p w14:paraId="26CF0F20" w14:textId="77777777" w:rsidR="002F121F" w:rsidRPr="00F972CC" w:rsidRDefault="002F121F" w:rsidP="00F972CC">
      <w:pPr>
        <w:spacing w:line="276" w:lineRule="auto"/>
        <w:jc w:val="both"/>
        <w:rPr>
          <w:rFonts w:ascii="David" w:hAnsi="David"/>
          <w:i/>
          <w:sz w:val="24"/>
          <w:rtl/>
        </w:rPr>
      </w:pPr>
    </w:p>
    <w:p w14:paraId="7084147D" w14:textId="77777777" w:rsidR="002F121F" w:rsidRPr="00F972CC" w:rsidRDefault="002F121F" w:rsidP="00F972CC">
      <w:pPr>
        <w:spacing w:line="276" w:lineRule="auto"/>
        <w:jc w:val="both"/>
        <w:rPr>
          <w:rFonts w:ascii="David" w:hAnsi="David"/>
          <w:i/>
          <w:sz w:val="24"/>
          <w:rtl/>
        </w:rPr>
      </w:pPr>
    </w:p>
    <w:p w14:paraId="209A5A88" w14:textId="77777777" w:rsidR="00963638" w:rsidRDefault="00963638">
      <w:pPr>
        <w:overflowPunct/>
        <w:autoSpaceDE/>
        <w:autoSpaceDN/>
        <w:bidi w:val="0"/>
        <w:adjustRightInd/>
        <w:spacing w:before="200" w:after="200" w:line="276" w:lineRule="auto"/>
        <w:textAlignment w:val="auto"/>
        <w:rPr>
          <w:rFonts w:ascii="David" w:hAnsi="David"/>
          <w:b/>
          <w:bCs/>
          <w:sz w:val="24"/>
          <w:rtl/>
        </w:rPr>
      </w:pPr>
      <w:r>
        <w:rPr>
          <w:rFonts w:ascii="David" w:hAnsi="David"/>
          <w:b/>
          <w:bCs/>
          <w:sz w:val="24"/>
          <w:rtl/>
        </w:rPr>
        <w:br w:type="page"/>
      </w:r>
    </w:p>
    <w:p w14:paraId="161305C2" w14:textId="78E5BD41" w:rsidR="002F121F" w:rsidRPr="00F972CC" w:rsidRDefault="002F121F" w:rsidP="00963638">
      <w:pPr>
        <w:spacing w:line="276" w:lineRule="auto"/>
        <w:jc w:val="center"/>
        <w:rPr>
          <w:rFonts w:ascii="David" w:hAnsi="David"/>
          <w:b/>
          <w:bCs/>
          <w:sz w:val="24"/>
          <w:rtl/>
        </w:rPr>
      </w:pPr>
      <w:r w:rsidRPr="00F972CC">
        <w:rPr>
          <w:rFonts w:ascii="David" w:hAnsi="David"/>
          <w:b/>
          <w:bCs/>
          <w:sz w:val="24"/>
          <w:rtl/>
        </w:rPr>
        <w:lastRenderedPageBreak/>
        <w:t>נספח א'</w:t>
      </w:r>
    </w:p>
    <w:p w14:paraId="72D0B12D" w14:textId="77777777" w:rsidR="002F121F" w:rsidRPr="00F972CC" w:rsidRDefault="002F121F" w:rsidP="00963638">
      <w:pPr>
        <w:spacing w:line="276" w:lineRule="auto"/>
        <w:jc w:val="center"/>
        <w:rPr>
          <w:rFonts w:ascii="David" w:hAnsi="David"/>
          <w:b/>
          <w:bCs/>
          <w:sz w:val="24"/>
          <w:rtl/>
        </w:rPr>
      </w:pPr>
      <w:r w:rsidRPr="00F972CC">
        <w:rPr>
          <w:rFonts w:ascii="David" w:hAnsi="David"/>
          <w:b/>
          <w:bCs/>
          <w:sz w:val="24"/>
          <w:rtl/>
        </w:rPr>
        <w:t>התחייבות להעדר ניגוד עניינים</w:t>
      </w:r>
    </w:p>
    <w:p w14:paraId="4B29F30C"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שנערכה ונחתמה ב______ ביום ____ בחודש _____ 2018</w:t>
      </w:r>
    </w:p>
    <w:p w14:paraId="235DFC30" w14:textId="77777777" w:rsidR="002F121F" w:rsidRPr="00F972CC" w:rsidRDefault="002F121F" w:rsidP="00F972CC">
      <w:pPr>
        <w:spacing w:line="276" w:lineRule="auto"/>
        <w:jc w:val="both"/>
        <w:rPr>
          <w:rFonts w:ascii="David" w:hAnsi="David"/>
          <w:b/>
          <w:bCs/>
          <w:sz w:val="24"/>
          <w:rtl/>
        </w:rPr>
      </w:pPr>
    </w:p>
    <w:p w14:paraId="67A07555" w14:textId="77777777" w:rsidR="002F121F" w:rsidRPr="00F972CC" w:rsidRDefault="002F121F" w:rsidP="00F972CC">
      <w:pPr>
        <w:spacing w:line="276" w:lineRule="auto"/>
        <w:jc w:val="both"/>
        <w:rPr>
          <w:rFonts w:ascii="David" w:hAnsi="David"/>
          <w:sz w:val="24"/>
          <w:rtl/>
        </w:rPr>
      </w:pPr>
      <w:r w:rsidRPr="00F972CC">
        <w:rPr>
          <w:rFonts w:ascii="David" w:hAnsi="David"/>
          <w:b/>
          <w:bCs/>
          <w:sz w:val="24"/>
          <w:rtl/>
        </w:rPr>
        <w:t>על ידי:</w:t>
      </w:r>
    </w:p>
    <w:p w14:paraId="11C22B0D"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____________________</w:t>
      </w:r>
    </w:p>
    <w:p w14:paraId="60FA5E26"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ת.ז. ________________</w:t>
      </w:r>
    </w:p>
    <w:p w14:paraId="7FFABC21"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מרח' _______________</w:t>
      </w:r>
    </w:p>
    <w:p w14:paraId="51104682" w14:textId="77777777" w:rsidR="002F121F" w:rsidRPr="00F972CC" w:rsidRDefault="002F121F" w:rsidP="00F972CC">
      <w:pPr>
        <w:spacing w:line="276" w:lineRule="auto"/>
        <w:jc w:val="both"/>
        <w:rPr>
          <w:rFonts w:ascii="David" w:hAnsi="David"/>
          <w:sz w:val="24"/>
          <w:rtl/>
        </w:rPr>
      </w:pPr>
      <w:r w:rsidRPr="00F972CC">
        <w:rPr>
          <w:rFonts w:ascii="David" w:hAnsi="David"/>
          <w:b/>
          <w:bCs/>
          <w:sz w:val="24"/>
          <w:rtl/>
        </w:rPr>
        <w:t>הואיל</w:t>
      </w:r>
      <w:r w:rsidRPr="00F972CC">
        <w:rPr>
          <w:rFonts w:ascii="David" w:hAnsi="David"/>
          <w:sz w:val="24"/>
          <w:rtl/>
        </w:rPr>
        <w:tab/>
        <w:t>וממשלת ישראל בשם מדינת ישראל מקבלת את השירותים כהגדרתם להלן;</w:t>
      </w:r>
    </w:p>
    <w:p w14:paraId="786DC144" w14:textId="77777777" w:rsidR="002F121F" w:rsidRPr="00F972CC" w:rsidRDefault="002F121F" w:rsidP="00F972CC">
      <w:pPr>
        <w:spacing w:line="276" w:lineRule="auto"/>
        <w:jc w:val="both"/>
        <w:rPr>
          <w:rFonts w:ascii="David" w:hAnsi="David"/>
          <w:sz w:val="24"/>
          <w:rtl/>
        </w:rPr>
      </w:pPr>
      <w:r w:rsidRPr="00F972CC">
        <w:rPr>
          <w:rFonts w:ascii="David" w:hAnsi="David"/>
          <w:b/>
          <w:bCs/>
          <w:sz w:val="24"/>
          <w:rtl/>
        </w:rPr>
        <w:t>והואיל</w:t>
      </w:r>
      <w:r w:rsidRPr="00F972CC">
        <w:rPr>
          <w:rFonts w:ascii="David" w:hAnsi="David"/>
          <w:sz w:val="24"/>
          <w:rtl/>
        </w:rPr>
        <w:tab/>
        <w:t>והנני מועסק בקשר למתן השירותים;</w:t>
      </w:r>
    </w:p>
    <w:p w14:paraId="259C37F4" w14:textId="77777777" w:rsidR="002F121F" w:rsidRPr="00F972CC" w:rsidRDefault="002F121F" w:rsidP="00F972CC">
      <w:pPr>
        <w:spacing w:line="276" w:lineRule="auto"/>
        <w:jc w:val="both"/>
        <w:rPr>
          <w:rFonts w:ascii="David" w:hAnsi="David"/>
          <w:sz w:val="24"/>
          <w:rtl/>
        </w:rPr>
      </w:pPr>
      <w:r w:rsidRPr="00F972CC">
        <w:rPr>
          <w:rFonts w:ascii="David" w:hAnsi="David"/>
          <w:b/>
          <w:bCs/>
          <w:sz w:val="24"/>
          <w:rtl/>
        </w:rPr>
        <w:t>והואיל</w:t>
      </w:r>
      <w:r w:rsidRPr="00F972CC">
        <w:rPr>
          <w:rFonts w:ascii="David" w:hAnsi="David"/>
          <w:sz w:val="24"/>
          <w:rtl/>
        </w:rPr>
        <w:tab/>
        <w:t>והנני עשוי להימצא במצב של ניגוד עניינים במסגרת מתן השירותים ולאחריו;</w:t>
      </w:r>
    </w:p>
    <w:p w14:paraId="751B54FE"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לפיכך הנני מתחייב כלפי מדינת ישראל כדלקמן:</w:t>
      </w:r>
    </w:p>
    <w:p w14:paraId="34988DCF" w14:textId="77777777" w:rsidR="002F121F" w:rsidRPr="00F972CC" w:rsidRDefault="002F121F" w:rsidP="00F972CC">
      <w:pPr>
        <w:numPr>
          <w:ilvl w:val="0"/>
          <w:numId w:val="5"/>
        </w:numPr>
        <w:spacing w:line="276" w:lineRule="auto"/>
        <w:jc w:val="both"/>
        <w:rPr>
          <w:rFonts w:ascii="David" w:hAnsi="David"/>
          <w:sz w:val="24"/>
        </w:rPr>
      </w:pPr>
      <w:r w:rsidRPr="00F972CC">
        <w:rPr>
          <w:rFonts w:ascii="David" w:hAnsi="David"/>
          <w:sz w:val="24"/>
          <w:rtl/>
        </w:rPr>
        <w:t>הגדרות:</w:t>
      </w:r>
    </w:p>
    <w:p w14:paraId="5B8509A7"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בהתחייבות זו: </w:t>
      </w:r>
    </w:p>
    <w:p w14:paraId="19D02223"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w:t>
      </w:r>
      <w:r w:rsidRPr="00F972CC">
        <w:rPr>
          <w:rFonts w:ascii="David" w:hAnsi="David"/>
          <w:b/>
          <w:bCs/>
          <w:sz w:val="24"/>
          <w:rtl/>
        </w:rPr>
        <w:t>השירותים</w:t>
      </w:r>
      <w:r w:rsidRPr="00F972CC">
        <w:rPr>
          <w:rFonts w:ascii="David" w:hAnsi="David"/>
          <w:sz w:val="24"/>
          <w:rtl/>
        </w:rPr>
        <w:t>" – שירותי ביקורת בתחום ההשקעות בגופים מוסדיים.</w:t>
      </w:r>
      <w:r w:rsidRPr="00F972CC">
        <w:rPr>
          <w:rFonts w:ascii="David" w:hAnsi="David"/>
          <w:b/>
          <w:bCs/>
          <w:sz w:val="24"/>
          <w:rtl/>
        </w:rPr>
        <w:t xml:space="preserve"> </w:t>
      </w:r>
    </w:p>
    <w:p w14:paraId="60BA63B7" w14:textId="77777777" w:rsidR="002F121F" w:rsidRPr="00F972CC" w:rsidRDefault="002F121F" w:rsidP="00F972CC">
      <w:pPr>
        <w:spacing w:line="276" w:lineRule="auto"/>
        <w:jc w:val="both"/>
        <w:rPr>
          <w:rFonts w:ascii="David" w:hAnsi="David"/>
          <w:sz w:val="24"/>
        </w:rPr>
      </w:pPr>
      <w:r w:rsidRPr="00F972CC">
        <w:rPr>
          <w:rFonts w:ascii="David" w:hAnsi="David"/>
          <w:sz w:val="24"/>
          <w:rtl/>
        </w:rPr>
        <w:t>"</w:t>
      </w:r>
      <w:r w:rsidRPr="00F972CC">
        <w:rPr>
          <w:rFonts w:ascii="David" w:hAnsi="David"/>
          <w:b/>
          <w:bCs/>
          <w:sz w:val="24"/>
          <w:rtl/>
        </w:rPr>
        <w:t>היועץ</w:t>
      </w:r>
      <w:r w:rsidRPr="00F972CC">
        <w:rPr>
          <w:rFonts w:ascii="David" w:hAnsi="David"/>
          <w:sz w:val="24"/>
          <w:rtl/>
        </w:rPr>
        <w:t>" – הח"מ, ובנוסף לכך גם את שותפיו, קרוביו, מנהליו וכל "בעל עניין" בו.</w:t>
      </w:r>
    </w:p>
    <w:p w14:paraId="69905CDD" w14:textId="77777777" w:rsidR="002F121F" w:rsidRPr="00F972CC" w:rsidRDefault="002F121F" w:rsidP="00F972CC">
      <w:pPr>
        <w:spacing w:line="276" w:lineRule="auto"/>
        <w:jc w:val="both"/>
        <w:rPr>
          <w:rFonts w:ascii="David" w:hAnsi="David"/>
          <w:sz w:val="24"/>
        </w:rPr>
      </w:pPr>
      <w:r w:rsidRPr="00F972CC">
        <w:rPr>
          <w:rFonts w:ascii="David" w:hAnsi="David"/>
          <w:sz w:val="24"/>
          <w:rtl/>
        </w:rPr>
        <w:t>"</w:t>
      </w:r>
      <w:r w:rsidRPr="00F972CC">
        <w:rPr>
          <w:rFonts w:ascii="David" w:hAnsi="David"/>
          <w:b/>
          <w:bCs/>
          <w:sz w:val="24"/>
          <w:rtl/>
        </w:rPr>
        <w:t>בעל עניין</w:t>
      </w:r>
      <w:r w:rsidRPr="00F972CC">
        <w:rPr>
          <w:rFonts w:ascii="David" w:hAnsi="David"/>
          <w:sz w:val="24"/>
          <w:rtl/>
        </w:rPr>
        <w:t>" – כמשמעותו בחוק ניירות ערך, תשכ"ח-1968.</w:t>
      </w:r>
    </w:p>
    <w:p w14:paraId="62476E03" w14:textId="77777777" w:rsidR="002F121F" w:rsidRPr="00F972CC" w:rsidRDefault="002F121F" w:rsidP="00F972CC">
      <w:pPr>
        <w:spacing w:line="276" w:lineRule="auto"/>
        <w:jc w:val="both"/>
        <w:rPr>
          <w:rFonts w:ascii="David" w:hAnsi="David"/>
          <w:sz w:val="24"/>
        </w:rPr>
      </w:pPr>
      <w:r w:rsidRPr="00F972CC">
        <w:rPr>
          <w:rFonts w:ascii="David" w:hAnsi="David"/>
          <w:sz w:val="24"/>
          <w:rtl/>
        </w:rPr>
        <w:t>"</w:t>
      </w:r>
      <w:r w:rsidRPr="00F972CC">
        <w:rPr>
          <w:rFonts w:ascii="David" w:hAnsi="David"/>
          <w:b/>
          <w:bCs/>
          <w:sz w:val="24"/>
          <w:rtl/>
        </w:rPr>
        <w:t>קרוב</w:t>
      </w:r>
      <w:r w:rsidRPr="00F972CC">
        <w:rPr>
          <w:rFonts w:ascii="David" w:hAnsi="David"/>
          <w:sz w:val="24"/>
          <w:rtl/>
        </w:rPr>
        <w:t>" – בן זוג, אח, הורה, צאצא, וכן הורה או בן זוג של כל אחד מאלה.</w:t>
      </w:r>
    </w:p>
    <w:p w14:paraId="69546039" w14:textId="77777777" w:rsidR="002F121F" w:rsidRPr="00F972CC" w:rsidRDefault="002F121F" w:rsidP="00F972CC">
      <w:pPr>
        <w:spacing w:line="276" w:lineRule="auto"/>
        <w:jc w:val="both"/>
        <w:rPr>
          <w:rFonts w:ascii="David" w:hAnsi="David"/>
          <w:sz w:val="24"/>
        </w:rPr>
      </w:pPr>
      <w:r w:rsidRPr="00F972CC">
        <w:rPr>
          <w:rFonts w:ascii="David" w:hAnsi="David"/>
          <w:sz w:val="24"/>
          <w:rtl/>
        </w:rPr>
        <w:t>"</w:t>
      </w:r>
      <w:r w:rsidRPr="00F972CC">
        <w:rPr>
          <w:rFonts w:ascii="David" w:hAnsi="David"/>
          <w:b/>
          <w:bCs/>
          <w:sz w:val="24"/>
          <w:rtl/>
        </w:rPr>
        <w:t>ניגוד עניינים</w:t>
      </w:r>
      <w:r w:rsidRPr="00F972CC">
        <w:rPr>
          <w:rFonts w:ascii="David" w:hAnsi="David"/>
          <w:sz w:val="24"/>
          <w:rtl/>
        </w:rPr>
        <w:t>" – הימצאות או חשש ממשי ומבוסס, לדעת המזמין, להימצאות היועץ בכל אחד מהמצבים הבאים:</w:t>
      </w:r>
    </w:p>
    <w:p w14:paraId="64FC6390" w14:textId="77777777" w:rsidR="002F121F" w:rsidRPr="00F972CC" w:rsidRDefault="002F121F" w:rsidP="00F972CC">
      <w:pPr>
        <w:numPr>
          <w:ilvl w:val="1"/>
          <w:numId w:val="5"/>
        </w:numPr>
        <w:spacing w:line="276" w:lineRule="auto"/>
        <w:jc w:val="both"/>
        <w:rPr>
          <w:rFonts w:ascii="David" w:hAnsi="David"/>
          <w:sz w:val="24"/>
        </w:rPr>
      </w:pPr>
      <w:r w:rsidRPr="00F972CC">
        <w:rPr>
          <w:rFonts w:ascii="David" w:hAnsi="David"/>
          <w:sz w:val="24"/>
          <w:rtl/>
        </w:rPr>
        <w:t>התנגשות בין החובה המוטלת על היועץ לבצע את תפקידו בהתאם להסכם ללא שיקולים זרים או משוא פנים, ובין כל ענין אחר של היועץ (כהגדרת מונח זה להלן).</w:t>
      </w:r>
    </w:p>
    <w:p w14:paraId="41848AFE" w14:textId="77777777" w:rsidR="002F121F" w:rsidRPr="00F972CC" w:rsidRDefault="002F121F" w:rsidP="00F972CC">
      <w:pPr>
        <w:numPr>
          <w:ilvl w:val="1"/>
          <w:numId w:val="5"/>
        </w:numPr>
        <w:spacing w:line="276" w:lineRule="auto"/>
        <w:jc w:val="both"/>
        <w:rPr>
          <w:rFonts w:ascii="David" w:hAnsi="David"/>
          <w:sz w:val="24"/>
        </w:rPr>
      </w:pPr>
      <w:r w:rsidRPr="00F972CC">
        <w:rPr>
          <w:rFonts w:ascii="David" w:hAnsi="David"/>
          <w:sz w:val="24"/>
          <w:rtl/>
        </w:rPr>
        <w:t>הימצאות ב"ניגוד עניינים אישי", קרי: כאשר עניין עליו מופקד היועץ לפי הסכם זה עלול להתנגש עם</w:t>
      </w:r>
      <w:r w:rsidRPr="00F972CC">
        <w:rPr>
          <w:rFonts w:ascii="David" w:hAnsi="David"/>
          <w:b/>
          <w:bCs/>
          <w:sz w:val="24"/>
          <w:rtl/>
        </w:rPr>
        <w:t xml:space="preserve"> </w:t>
      </w:r>
      <w:r w:rsidRPr="00F972CC">
        <w:rPr>
          <w:rFonts w:ascii="David" w:hAnsi="David"/>
          <w:sz w:val="24"/>
          <w:rtl/>
        </w:rPr>
        <w:t>עניין אחר שלו.</w:t>
      </w:r>
    </w:p>
    <w:p w14:paraId="14D4F989" w14:textId="77777777" w:rsidR="002F121F" w:rsidRPr="00F972CC" w:rsidRDefault="002F121F" w:rsidP="00F972CC">
      <w:pPr>
        <w:numPr>
          <w:ilvl w:val="1"/>
          <w:numId w:val="5"/>
        </w:numPr>
        <w:spacing w:line="276" w:lineRule="auto"/>
        <w:jc w:val="both"/>
        <w:rPr>
          <w:rFonts w:ascii="David" w:hAnsi="David"/>
          <w:sz w:val="24"/>
        </w:rPr>
      </w:pPr>
      <w:r w:rsidRPr="00F972CC">
        <w:rPr>
          <w:rFonts w:ascii="David" w:hAnsi="David"/>
          <w:sz w:val="24"/>
          <w:rtl/>
        </w:rPr>
        <w:t>הימצאות ב"ניגוד עניינים מוסדי", קרי: כאשר עניין עליו מופקד היועץ לפי הסכם זה עלול להתנגש עם תפקיד אחר, ציבורי או פרטי, שהוא ממלא במסגרת גוף ציבורי או גוף אחר.</w:t>
      </w:r>
    </w:p>
    <w:p w14:paraId="4975A648" w14:textId="77777777" w:rsidR="002F121F" w:rsidRPr="00F972CC" w:rsidRDefault="002F121F" w:rsidP="00F972CC">
      <w:pPr>
        <w:spacing w:line="276" w:lineRule="auto"/>
        <w:jc w:val="both"/>
        <w:rPr>
          <w:rFonts w:ascii="David" w:hAnsi="David"/>
          <w:sz w:val="24"/>
        </w:rPr>
      </w:pPr>
      <w:r w:rsidRPr="00F972CC">
        <w:rPr>
          <w:rFonts w:ascii="David" w:hAnsi="David"/>
          <w:b/>
          <w:bCs/>
          <w:sz w:val="24"/>
          <w:rtl/>
        </w:rPr>
        <w:t>"ענין אחר"-</w:t>
      </w:r>
      <w:r w:rsidRPr="00F972CC">
        <w:rPr>
          <w:rFonts w:ascii="David" w:hAnsi="David"/>
          <w:sz w:val="24"/>
          <w:rtl/>
        </w:rPr>
        <w:t xml:space="preserve"> כל עניין אישי, מקצועי, משפחתי – שאינו חלק מחובותיו של היועץ לפי ההסכם – לרבות עניינו</w:t>
      </w:r>
      <w:r w:rsidRPr="00F972CC">
        <w:rPr>
          <w:rFonts w:ascii="David" w:hAnsi="David"/>
          <w:sz w:val="24"/>
        </w:rPr>
        <w:t xml:space="preserve"> </w:t>
      </w:r>
      <w:r w:rsidRPr="00F972CC">
        <w:rPr>
          <w:rFonts w:ascii="David" w:hAnsi="David"/>
          <w:sz w:val="24"/>
          <w:rtl/>
        </w:rPr>
        <w:t>של</w:t>
      </w:r>
      <w:r w:rsidRPr="00F972CC">
        <w:rPr>
          <w:rFonts w:ascii="David" w:hAnsi="David"/>
          <w:sz w:val="24"/>
        </w:rPr>
        <w:t xml:space="preserve"> </w:t>
      </w:r>
      <w:r w:rsidRPr="00F972CC">
        <w:rPr>
          <w:rFonts w:ascii="David" w:hAnsi="David"/>
          <w:sz w:val="24"/>
          <w:rtl/>
        </w:rPr>
        <w:t>קרוב</w:t>
      </w:r>
      <w:r w:rsidRPr="00F972CC">
        <w:rPr>
          <w:rFonts w:ascii="David" w:hAnsi="David"/>
          <w:sz w:val="24"/>
        </w:rPr>
        <w:t xml:space="preserve"> </w:t>
      </w:r>
      <w:r w:rsidRPr="00F972CC">
        <w:rPr>
          <w:rFonts w:ascii="David" w:hAnsi="David"/>
          <w:sz w:val="24"/>
          <w:rtl/>
        </w:rPr>
        <w:t>או</w:t>
      </w:r>
      <w:r w:rsidRPr="00F972CC">
        <w:rPr>
          <w:rFonts w:ascii="David" w:hAnsi="David"/>
          <w:sz w:val="24"/>
        </w:rPr>
        <w:t xml:space="preserve"> </w:t>
      </w:r>
      <w:r w:rsidRPr="00F972CC">
        <w:rPr>
          <w:rFonts w:ascii="David" w:hAnsi="David"/>
          <w:sz w:val="24"/>
          <w:rtl/>
        </w:rPr>
        <w:t>של</w:t>
      </w:r>
      <w:r w:rsidRPr="00F972CC">
        <w:rPr>
          <w:rFonts w:ascii="David" w:hAnsi="David"/>
          <w:sz w:val="24"/>
        </w:rPr>
        <w:t xml:space="preserve"> </w:t>
      </w:r>
      <w:r w:rsidRPr="00F972CC">
        <w:rPr>
          <w:rFonts w:ascii="David" w:hAnsi="David"/>
          <w:sz w:val="24"/>
          <w:rtl/>
        </w:rPr>
        <w:t>גוף</w:t>
      </w:r>
      <w:r w:rsidRPr="00F972CC">
        <w:rPr>
          <w:rFonts w:ascii="David" w:hAnsi="David"/>
          <w:sz w:val="24"/>
        </w:rPr>
        <w:t xml:space="preserve"> </w:t>
      </w:r>
      <w:r w:rsidRPr="00F972CC">
        <w:rPr>
          <w:rFonts w:ascii="David" w:hAnsi="David"/>
          <w:sz w:val="24"/>
          <w:rtl/>
        </w:rPr>
        <w:t>שהיועץ</w:t>
      </w:r>
      <w:r w:rsidRPr="00F972CC">
        <w:rPr>
          <w:rFonts w:ascii="David" w:hAnsi="David"/>
          <w:sz w:val="24"/>
        </w:rPr>
        <w:t xml:space="preserve"> </w:t>
      </w:r>
      <w:r w:rsidRPr="00F972CC">
        <w:rPr>
          <w:rFonts w:ascii="David" w:hAnsi="David"/>
          <w:sz w:val="24"/>
          <w:rtl/>
        </w:rPr>
        <w:t>או</w:t>
      </w:r>
      <w:r w:rsidRPr="00F972CC">
        <w:rPr>
          <w:rFonts w:ascii="David" w:hAnsi="David"/>
          <w:sz w:val="24"/>
        </w:rPr>
        <w:t xml:space="preserve"> </w:t>
      </w:r>
      <w:r w:rsidRPr="00F972CC">
        <w:rPr>
          <w:rFonts w:ascii="David" w:hAnsi="David"/>
          <w:sz w:val="24"/>
          <w:rtl/>
        </w:rPr>
        <w:t>קרוב</w:t>
      </w:r>
      <w:r w:rsidRPr="00F972CC">
        <w:rPr>
          <w:rFonts w:ascii="David" w:hAnsi="David"/>
          <w:sz w:val="24"/>
        </w:rPr>
        <w:t xml:space="preserve"> </w:t>
      </w:r>
      <w:r w:rsidRPr="00F972CC">
        <w:rPr>
          <w:rFonts w:ascii="David" w:hAnsi="David"/>
          <w:sz w:val="24"/>
          <w:rtl/>
        </w:rPr>
        <w:t>שלו חבר</w:t>
      </w:r>
      <w:r w:rsidRPr="00F972CC">
        <w:rPr>
          <w:rFonts w:ascii="David" w:hAnsi="David"/>
          <w:sz w:val="24"/>
        </w:rPr>
        <w:t xml:space="preserve"> </w:t>
      </w:r>
      <w:r w:rsidRPr="00F972CC">
        <w:rPr>
          <w:rFonts w:ascii="David" w:hAnsi="David"/>
          <w:sz w:val="24"/>
          <w:rtl/>
        </w:rPr>
        <w:t>בו, מנהל</w:t>
      </w:r>
      <w:r w:rsidRPr="00F972CC">
        <w:rPr>
          <w:rFonts w:ascii="David" w:hAnsi="David"/>
          <w:sz w:val="24"/>
        </w:rPr>
        <w:t xml:space="preserve"> </w:t>
      </w:r>
      <w:r w:rsidRPr="00F972CC">
        <w:rPr>
          <w:rFonts w:ascii="David" w:hAnsi="David"/>
          <w:sz w:val="24"/>
          <w:rtl/>
        </w:rPr>
        <w:t>אותו</w:t>
      </w:r>
      <w:r w:rsidRPr="00F972CC">
        <w:rPr>
          <w:rFonts w:ascii="David" w:hAnsi="David"/>
          <w:sz w:val="24"/>
        </w:rPr>
        <w:t xml:space="preserve"> </w:t>
      </w:r>
      <w:r w:rsidRPr="00F972CC">
        <w:rPr>
          <w:rFonts w:ascii="David" w:hAnsi="David"/>
          <w:sz w:val="24"/>
          <w:rtl/>
        </w:rPr>
        <w:t>או</w:t>
      </w:r>
      <w:r w:rsidRPr="00F972CC">
        <w:rPr>
          <w:rFonts w:ascii="David" w:hAnsi="David"/>
          <w:sz w:val="24"/>
        </w:rPr>
        <w:t xml:space="preserve"> </w:t>
      </w:r>
      <w:r w:rsidRPr="00F972CC">
        <w:rPr>
          <w:rFonts w:ascii="David" w:hAnsi="David"/>
          <w:sz w:val="24"/>
          <w:rtl/>
        </w:rPr>
        <w:t>עובד</w:t>
      </w:r>
      <w:r w:rsidRPr="00F972CC">
        <w:rPr>
          <w:rFonts w:ascii="David" w:hAnsi="David"/>
          <w:sz w:val="24"/>
        </w:rPr>
        <w:t xml:space="preserve"> </w:t>
      </w:r>
      <w:r w:rsidRPr="00F972CC">
        <w:rPr>
          <w:rFonts w:ascii="David" w:hAnsi="David"/>
          <w:sz w:val="24"/>
          <w:rtl/>
        </w:rPr>
        <w:t>אחראי</w:t>
      </w:r>
      <w:r w:rsidRPr="00F972CC">
        <w:rPr>
          <w:rFonts w:ascii="David" w:hAnsi="David"/>
          <w:sz w:val="24"/>
        </w:rPr>
        <w:t xml:space="preserve"> </w:t>
      </w:r>
      <w:r w:rsidRPr="00F972CC">
        <w:rPr>
          <w:rFonts w:ascii="David" w:hAnsi="David"/>
          <w:sz w:val="24"/>
          <w:rtl/>
        </w:rPr>
        <w:t>בו, או גוף</w:t>
      </w:r>
      <w:r w:rsidRPr="00F972CC">
        <w:rPr>
          <w:rFonts w:ascii="David" w:hAnsi="David"/>
          <w:sz w:val="24"/>
        </w:rPr>
        <w:t xml:space="preserve"> </w:t>
      </w:r>
      <w:r w:rsidRPr="00F972CC">
        <w:rPr>
          <w:rFonts w:ascii="David" w:hAnsi="David"/>
          <w:sz w:val="24"/>
          <w:rtl/>
        </w:rPr>
        <w:t>בו ליועץ יש זכויות קנייניות או חוזיות - לרבות זכות לקבלת רווחים וכן</w:t>
      </w:r>
      <w:r w:rsidRPr="00F972CC">
        <w:rPr>
          <w:rFonts w:ascii="David" w:hAnsi="David"/>
          <w:sz w:val="24"/>
        </w:rPr>
        <w:t xml:space="preserve"> </w:t>
      </w:r>
      <w:r w:rsidRPr="00F972CC">
        <w:rPr>
          <w:rFonts w:ascii="David" w:hAnsi="David"/>
          <w:sz w:val="24"/>
          <w:rtl/>
        </w:rPr>
        <w:t>ענינו</w:t>
      </w:r>
      <w:r w:rsidRPr="00F972CC">
        <w:rPr>
          <w:rFonts w:ascii="David" w:hAnsi="David"/>
          <w:sz w:val="24"/>
        </w:rPr>
        <w:t xml:space="preserve"> </w:t>
      </w:r>
      <w:r w:rsidRPr="00F972CC">
        <w:rPr>
          <w:rFonts w:ascii="David" w:hAnsi="David"/>
          <w:sz w:val="24"/>
          <w:rtl/>
        </w:rPr>
        <w:t>של</w:t>
      </w:r>
      <w:r w:rsidRPr="00F972CC">
        <w:rPr>
          <w:rFonts w:ascii="David" w:hAnsi="David"/>
          <w:sz w:val="24"/>
        </w:rPr>
        <w:t xml:space="preserve"> </w:t>
      </w:r>
      <w:r w:rsidRPr="00F972CC">
        <w:rPr>
          <w:rFonts w:ascii="David" w:hAnsi="David"/>
          <w:sz w:val="24"/>
          <w:rtl/>
        </w:rPr>
        <w:t>לקוח של היועץ או של שותפו של היועץ או של קרובו</w:t>
      </w:r>
      <w:r w:rsidRPr="00F972CC">
        <w:rPr>
          <w:rFonts w:ascii="David" w:hAnsi="David"/>
          <w:sz w:val="24"/>
        </w:rPr>
        <w:t>.</w:t>
      </w:r>
    </w:p>
    <w:p w14:paraId="4178E3C2" w14:textId="77777777" w:rsidR="002F121F" w:rsidRPr="00F972CC" w:rsidRDefault="002F121F" w:rsidP="00F972CC">
      <w:pPr>
        <w:spacing w:line="276" w:lineRule="auto"/>
        <w:jc w:val="both"/>
        <w:rPr>
          <w:rFonts w:ascii="David" w:hAnsi="David"/>
          <w:sz w:val="24"/>
        </w:rPr>
      </w:pPr>
      <w:r w:rsidRPr="00F972CC">
        <w:rPr>
          <w:rFonts w:ascii="David" w:hAnsi="David"/>
          <w:sz w:val="24"/>
          <w:rtl/>
        </w:rPr>
        <w:t>"</w:t>
      </w:r>
      <w:r w:rsidRPr="00F972CC">
        <w:rPr>
          <w:rFonts w:ascii="David" w:hAnsi="David"/>
          <w:b/>
          <w:bCs/>
          <w:sz w:val="24"/>
          <w:rtl/>
        </w:rPr>
        <w:t>עניין נוגד</w:t>
      </w:r>
      <w:r w:rsidRPr="00F972CC">
        <w:rPr>
          <w:rFonts w:ascii="David" w:hAnsi="David"/>
          <w:sz w:val="24"/>
          <w:rtl/>
        </w:rPr>
        <w:t>" - עניין אחר העשוי להשפיע על תפקודו של היועץ, שאינו במסגרת חובותיו לפי ההסכם.</w:t>
      </w:r>
    </w:p>
    <w:p w14:paraId="55C66DE1" w14:textId="77777777" w:rsidR="002F121F" w:rsidRPr="00F972CC" w:rsidRDefault="002F121F" w:rsidP="00F972CC">
      <w:pPr>
        <w:numPr>
          <w:ilvl w:val="0"/>
          <w:numId w:val="5"/>
        </w:numPr>
        <w:spacing w:line="276" w:lineRule="auto"/>
        <w:jc w:val="both"/>
        <w:rPr>
          <w:rFonts w:ascii="David" w:hAnsi="David"/>
          <w:sz w:val="24"/>
        </w:rPr>
      </w:pPr>
      <w:r w:rsidRPr="00F972CC">
        <w:rPr>
          <w:rFonts w:ascii="David" w:hAnsi="David"/>
          <w:sz w:val="24"/>
          <w:rtl/>
        </w:rPr>
        <w:t>הנני מצהיר שלמיטב</w:t>
      </w:r>
      <w:r w:rsidRPr="00F972CC">
        <w:rPr>
          <w:rFonts w:ascii="David" w:hAnsi="David"/>
          <w:sz w:val="24"/>
        </w:rPr>
        <w:t xml:space="preserve"> </w:t>
      </w:r>
      <w:r w:rsidRPr="00F972CC">
        <w:rPr>
          <w:rFonts w:ascii="David" w:hAnsi="David"/>
          <w:sz w:val="24"/>
          <w:rtl/>
        </w:rPr>
        <w:t>ידיעתי</w:t>
      </w:r>
      <w:r w:rsidRPr="00F972CC">
        <w:rPr>
          <w:rFonts w:ascii="David" w:hAnsi="David"/>
          <w:sz w:val="24"/>
        </w:rPr>
        <w:t xml:space="preserve"> </w:t>
      </w:r>
      <w:r w:rsidRPr="00F972CC">
        <w:rPr>
          <w:rFonts w:ascii="David" w:hAnsi="David"/>
          <w:sz w:val="24"/>
          <w:rtl/>
        </w:rPr>
        <w:t>ולאחר בדיקה יסודית:</w:t>
      </w:r>
    </w:p>
    <w:p w14:paraId="387239DD" w14:textId="77777777" w:rsidR="002F121F" w:rsidRPr="00F972CC" w:rsidRDefault="002F121F" w:rsidP="00F972CC">
      <w:pPr>
        <w:numPr>
          <w:ilvl w:val="1"/>
          <w:numId w:val="5"/>
        </w:numPr>
        <w:spacing w:line="276" w:lineRule="auto"/>
        <w:jc w:val="both"/>
        <w:rPr>
          <w:rFonts w:ascii="David" w:hAnsi="David"/>
          <w:sz w:val="24"/>
        </w:rPr>
      </w:pPr>
      <w:r w:rsidRPr="00F972CC">
        <w:rPr>
          <w:rFonts w:ascii="David" w:hAnsi="David"/>
          <w:sz w:val="24"/>
          <w:rtl/>
        </w:rPr>
        <w:t xml:space="preserve">אין לי ולא ידוע לי על כל ניגוד עניינים בביצוע מחויבויותיי לפי ההסכם. </w:t>
      </w:r>
    </w:p>
    <w:p w14:paraId="1122A70F" w14:textId="77777777" w:rsidR="002F121F" w:rsidRPr="00F972CC" w:rsidRDefault="002F121F" w:rsidP="00F972CC">
      <w:pPr>
        <w:numPr>
          <w:ilvl w:val="1"/>
          <w:numId w:val="5"/>
        </w:numPr>
        <w:spacing w:line="276" w:lineRule="auto"/>
        <w:jc w:val="both"/>
        <w:rPr>
          <w:rFonts w:ascii="David" w:hAnsi="David"/>
          <w:sz w:val="24"/>
        </w:rPr>
      </w:pPr>
      <w:r w:rsidRPr="00F972CC">
        <w:rPr>
          <w:rFonts w:ascii="David" w:hAnsi="David"/>
          <w:sz w:val="24"/>
          <w:rtl/>
        </w:rPr>
        <w:t xml:space="preserve">אין לי ולא ידוע לי על כל עניין נוגד. </w:t>
      </w:r>
    </w:p>
    <w:p w14:paraId="796FA0C5" w14:textId="77777777" w:rsidR="002F121F" w:rsidRPr="00F972CC" w:rsidRDefault="002F121F" w:rsidP="00F972CC">
      <w:pPr>
        <w:numPr>
          <w:ilvl w:val="1"/>
          <w:numId w:val="5"/>
        </w:numPr>
        <w:spacing w:line="276" w:lineRule="auto"/>
        <w:jc w:val="both"/>
        <w:rPr>
          <w:rFonts w:ascii="David" w:hAnsi="David"/>
          <w:sz w:val="24"/>
        </w:rPr>
      </w:pPr>
      <w:r w:rsidRPr="00F972CC">
        <w:rPr>
          <w:rFonts w:ascii="David" w:hAnsi="David"/>
          <w:sz w:val="24"/>
          <w:rtl/>
        </w:rPr>
        <w:t>בכפוף לאמור בכתב התחייבות זה, לא אמצא בניגוד עניינים במשך כל תקופת ההסכם.</w:t>
      </w:r>
    </w:p>
    <w:p w14:paraId="4A7799DB" w14:textId="77777777" w:rsidR="002F121F" w:rsidRPr="00F972CC" w:rsidRDefault="002F121F" w:rsidP="00F972CC">
      <w:pPr>
        <w:numPr>
          <w:ilvl w:val="1"/>
          <w:numId w:val="5"/>
        </w:numPr>
        <w:spacing w:line="276" w:lineRule="auto"/>
        <w:jc w:val="both"/>
        <w:rPr>
          <w:rFonts w:ascii="David" w:hAnsi="David"/>
          <w:sz w:val="24"/>
        </w:rPr>
      </w:pPr>
      <w:r w:rsidRPr="00F972CC">
        <w:rPr>
          <w:rFonts w:ascii="David" w:hAnsi="David"/>
          <w:sz w:val="24"/>
          <w:rtl/>
        </w:rPr>
        <w:t>ככל שייווצרו נסיבות המעלות חשש לניגוד עניינים או לקיומו של עניין נוגד אפעל בהתאם להוראות סעיף 4 להלן ואבצע כל הוראה שיורה לי המזמין בעניין.</w:t>
      </w:r>
    </w:p>
    <w:p w14:paraId="69563CCD" w14:textId="77777777" w:rsidR="002F121F" w:rsidRPr="00F972CC" w:rsidRDefault="002F121F" w:rsidP="00F972CC">
      <w:pPr>
        <w:numPr>
          <w:ilvl w:val="0"/>
          <w:numId w:val="5"/>
        </w:numPr>
        <w:spacing w:line="276" w:lineRule="auto"/>
        <w:jc w:val="both"/>
        <w:rPr>
          <w:rFonts w:ascii="David" w:hAnsi="David"/>
          <w:sz w:val="24"/>
        </w:rPr>
      </w:pPr>
      <w:r w:rsidRPr="00F972CC">
        <w:rPr>
          <w:rFonts w:ascii="David" w:hAnsi="David"/>
          <w:sz w:val="24"/>
          <w:rtl/>
        </w:rPr>
        <w:t>אני מצהיר שלא אטפל ולא אקבל על עצמי לטפל גם בעתיד כנגד המזמין בכל ענין שיש לו זיקה לשירותים, אלא אם אקבל אישור מראש ובכתב של המזמין.</w:t>
      </w:r>
    </w:p>
    <w:p w14:paraId="2C6760F0" w14:textId="77777777" w:rsidR="002F121F" w:rsidRPr="00F972CC" w:rsidRDefault="002F121F" w:rsidP="00F972CC">
      <w:pPr>
        <w:numPr>
          <w:ilvl w:val="0"/>
          <w:numId w:val="5"/>
        </w:numPr>
        <w:spacing w:line="276" w:lineRule="auto"/>
        <w:jc w:val="both"/>
        <w:rPr>
          <w:rFonts w:ascii="David" w:hAnsi="David"/>
          <w:sz w:val="24"/>
          <w:rtl/>
        </w:rPr>
      </w:pPr>
      <w:r w:rsidRPr="00F972CC">
        <w:rPr>
          <w:rFonts w:ascii="David" w:hAnsi="David"/>
          <w:sz w:val="24"/>
          <w:rtl/>
        </w:rPr>
        <w:t>בכל מקרה בו יתעורר חשש לניגוד עניינים או לקיומו של עניין נוגד:</w:t>
      </w:r>
    </w:p>
    <w:p w14:paraId="14FE9036" w14:textId="77777777" w:rsidR="002F121F" w:rsidRPr="00F972CC" w:rsidRDefault="002F121F" w:rsidP="00F972CC">
      <w:pPr>
        <w:numPr>
          <w:ilvl w:val="1"/>
          <w:numId w:val="5"/>
        </w:numPr>
        <w:spacing w:line="276" w:lineRule="auto"/>
        <w:jc w:val="both"/>
        <w:rPr>
          <w:rFonts w:ascii="David" w:hAnsi="David"/>
          <w:sz w:val="24"/>
        </w:rPr>
      </w:pPr>
      <w:r w:rsidRPr="00F972CC">
        <w:rPr>
          <w:rFonts w:ascii="David" w:hAnsi="David"/>
          <w:sz w:val="24"/>
          <w:rtl/>
        </w:rPr>
        <w:t>אודיע</w:t>
      </w:r>
      <w:r w:rsidRPr="00F972CC">
        <w:rPr>
          <w:rFonts w:ascii="David" w:hAnsi="David"/>
          <w:sz w:val="24"/>
        </w:rPr>
        <w:t xml:space="preserve"> </w:t>
      </w:r>
      <w:r w:rsidRPr="00F972CC">
        <w:rPr>
          <w:rFonts w:ascii="David" w:hAnsi="David"/>
          <w:sz w:val="24"/>
          <w:rtl/>
        </w:rPr>
        <w:t>למזמין בתוך 3 ימי עסקים,</w:t>
      </w:r>
      <w:r w:rsidRPr="00F972CC">
        <w:rPr>
          <w:rFonts w:ascii="David" w:hAnsi="David"/>
          <w:sz w:val="24"/>
        </w:rPr>
        <w:t xml:space="preserve"> </w:t>
      </w:r>
      <w:r w:rsidRPr="00F972CC">
        <w:rPr>
          <w:rFonts w:ascii="David" w:hAnsi="David"/>
          <w:sz w:val="24"/>
          <w:rtl/>
        </w:rPr>
        <w:t>על</w:t>
      </w:r>
      <w:r w:rsidRPr="00F972CC">
        <w:rPr>
          <w:rFonts w:ascii="David" w:hAnsi="David"/>
          <w:sz w:val="24"/>
        </w:rPr>
        <w:t xml:space="preserve"> </w:t>
      </w:r>
      <w:r w:rsidRPr="00F972CC">
        <w:rPr>
          <w:rFonts w:ascii="David" w:hAnsi="David"/>
          <w:sz w:val="24"/>
          <w:rtl/>
        </w:rPr>
        <w:t>כל</w:t>
      </w:r>
      <w:r w:rsidRPr="00F972CC">
        <w:rPr>
          <w:rFonts w:ascii="David" w:hAnsi="David"/>
          <w:sz w:val="24"/>
        </w:rPr>
        <w:t xml:space="preserve"> </w:t>
      </w:r>
      <w:r w:rsidRPr="00F972CC">
        <w:rPr>
          <w:rFonts w:ascii="David" w:hAnsi="David"/>
          <w:sz w:val="24"/>
          <w:rtl/>
        </w:rPr>
        <w:t>אירוע או נסיבה העלולים להביאו למצב של ניגוד עניינים ועל כל ענין נוגד. אפעל בהתאם להוראות שייתן לו המזמין כאמור להלן. כל עוד לא אקבל הוראה אחרת מהמזמין, אחדל מכל פעולת יעוץ לפי ההסכם.</w:t>
      </w:r>
    </w:p>
    <w:p w14:paraId="04EF23DD" w14:textId="77777777" w:rsidR="002F121F" w:rsidRPr="00F972CC" w:rsidRDefault="002F121F" w:rsidP="00F972CC">
      <w:pPr>
        <w:numPr>
          <w:ilvl w:val="1"/>
          <w:numId w:val="5"/>
        </w:numPr>
        <w:spacing w:line="276" w:lineRule="auto"/>
        <w:jc w:val="both"/>
        <w:rPr>
          <w:rFonts w:ascii="David" w:hAnsi="David"/>
          <w:sz w:val="24"/>
        </w:rPr>
      </w:pPr>
      <w:r w:rsidRPr="00F972CC">
        <w:rPr>
          <w:rFonts w:ascii="David" w:hAnsi="David"/>
          <w:sz w:val="24"/>
          <w:rtl/>
        </w:rPr>
        <w:t xml:space="preserve">אספק למזמין ללא דיחוי המזמין כל מידע שימצא המזמין לנכון לדרוש ממני על מנת לברר את העובדות והנסיבות הנוגעים לקיומו של ניגוד עניינים, ומידע זה יסופק ללא דיחוי. </w:t>
      </w:r>
    </w:p>
    <w:p w14:paraId="653F8A42" w14:textId="77777777" w:rsidR="002F121F" w:rsidRPr="00F972CC" w:rsidRDefault="002F121F" w:rsidP="00F972CC">
      <w:pPr>
        <w:numPr>
          <w:ilvl w:val="1"/>
          <w:numId w:val="5"/>
        </w:numPr>
        <w:spacing w:line="276" w:lineRule="auto"/>
        <w:jc w:val="both"/>
        <w:rPr>
          <w:rFonts w:ascii="David" w:hAnsi="David"/>
          <w:sz w:val="24"/>
        </w:rPr>
      </w:pPr>
      <w:r w:rsidRPr="00F972CC">
        <w:rPr>
          <w:rFonts w:ascii="David" w:hAnsi="David"/>
          <w:sz w:val="24"/>
          <w:rtl/>
        </w:rPr>
        <w:t>ידוע לי כי המזמין</w:t>
      </w:r>
      <w:r w:rsidRPr="00F972CC">
        <w:rPr>
          <w:rFonts w:ascii="David" w:hAnsi="David"/>
          <w:sz w:val="24"/>
        </w:rPr>
        <w:t xml:space="preserve"> </w:t>
      </w:r>
      <w:r w:rsidRPr="00F972CC">
        <w:rPr>
          <w:rFonts w:ascii="David" w:hAnsi="David"/>
          <w:sz w:val="24"/>
          <w:rtl/>
        </w:rPr>
        <w:t>רשאי, לפי שיקול דעתו,</w:t>
      </w:r>
      <w:r w:rsidRPr="00F972CC">
        <w:rPr>
          <w:rFonts w:ascii="David" w:hAnsi="David"/>
          <w:sz w:val="24"/>
        </w:rPr>
        <w:t xml:space="preserve"> </w:t>
      </w:r>
      <w:r w:rsidRPr="00F972CC">
        <w:rPr>
          <w:rFonts w:ascii="David" w:hAnsi="David"/>
          <w:sz w:val="24"/>
          <w:rtl/>
        </w:rPr>
        <w:t>לא</w:t>
      </w:r>
      <w:r w:rsidRPr="00F972CC">
        <w:rPr>
          <w:rFonts w:ascii="David" w:hAnsi="David"/>
          <w:sz w:val="24"/>
        </w:rPr>
        <w:t xml:space="preserve"> </w:t>
      </w:r>
      <w:r w:rsidRPr="00F972CC">
        <w:rPr>
          <w:rFonts w:ascii="David" w:hAnsi="David"/>
          <w:sz w:val="24"/>
          <w:rtl/>
        </w:rPr>
        <w:t>לאשר</w:t>
      </w:r>
      <w:r w:rsidRPr="00F972CC">
        <w:rPr>
          <w:rFonts w:ascii="David" w:hAnsi="David"/>
          <w:sz w:val="24"/>
        </w:rPr>
        <w:t xml:space="preserve"> </w:t>
      </w:r>
      <w:r w:rsidRPr="00F972CC">
        <w:rPr>
          <w:rFonts w:ascii="David" w:hAnsi="David"/>
          <w:sz w:val="24"/>
          <w:rtl/>
        </w:rPr>
        <w:t>התקשרות</w:t>
      </w:r>
      <w:r w:rsidRPr="00F972CC">
        <w:rPr>
          <w:rFonts w:ascii="David" w:hAnsi="David"/>
          <w:sz w:val="24"/>
        </w:rPr>
        <w:t xml:space="preserve"> </w:t>
      </w:r>
      <w:r w:rsidRPr="00F972CC">
        <w:rPr>
          <w:rFonts w:ascii="David" w:hAnsi="David"/>
          <w:sz w:val="24"/>
          <w:rtl/>
        </w:rPr>
        <w:t>עם גורם כלשהו העלולה ליצור ניגוד עניינים או</w:t>
      </w:r>
      <w:r w:rsidRPr="00F972CC">
        <w:rPr>
          <w:rFonts w:ascii="David" w:hAnsi="David"/>
          <w:sz w:val="24"/>
        </w:rPr>
        <w:t xml:space="preserve"> </w:t>
      </w:r>
      <w:r w:rsidRPr="00F972CC">
        <w:rPr>
          <w:rFonts w:ascii="David" w:hAnsi="David"/>
          <w:sz w:val="24"/>
          <w:rtl/>
        </w:rPr>
        <w:t>לתת</w:t>
      </w:r>
      <w:r w:rsidRPr="00F972CC">
        <w:rPr>
          <w:rFonts w:ascii="David" w:hAnsi="David"/>
          <w:sz w:val="24"/>
        </w:rPr>
        <w:t xml:space="preserve"> </w:t>
      </w:r>
      <w:r w:rsidRPr="00F972CC">
        <w:rPr>
          <w:rFonts w:ascii="David" w:hAnsi="David"/>
          <w:sz w:val="24"/>
          <w:rtl/>
        </w:rPr>
        <w:t>ליועץ הוראות אחרות</w:t>
      </w:r>
      <w:r w:rsidRPr="00F972CC">
        <w:rPr>
          <w:rFonts w:ascii="David" w:hAnsi="David"/>
          <w:sz w:val="24"/>
        </w:rPr>
        <w:t xml:space="preserve"> </w:t>
      </w:r>
      <w:r w:rsidRPr="00F972CC">
        <w:rPr>
          <w:rFonts w:ascii="David" w:hAnsi="David"/>
          <w:sz w:val="24"/>
          <w:rtl/>
        </w:rPr>
        <w:t>שיבטיחו</w:t>
      </w:r>
      <w:r w:rsidRPr="00F972CC">
        <w:rPr>
          <w:rFonts w:ascii="David" w:hAnsi="David"/>
          <w:sz w:val="24"/>
        </w:rPr>
        <w:t xml:space="preserve"> </w:t>
      </w:r>
      <w:r w:rsidRPr="00F972CC">
        <w:rPr>
          <w:rFonts w:ascii="David" w:hAnsi="David"/>
          <w:sz w:val="24"/>
          <w:rtl/>
        </w:rPr>
        <w:t>העדר</w:t>
      </w:r>
      <w:r w:rsidRPr="00F972CC">
        <w:rPr>
          <w:rFonts w:ascii="David" w:hAnsi="David"/>
          <w:sz w:val="24"/>
        </w:rPr>
        <w:t xml:space="preserve"> </w:t>
      </w:r>
      <w:r w:rsidRPr="00F972CC">
        <w:rPr>
          <w:rFonts w:ascii="David" w:hAnsi="David"/>
          <w:sz w:val="24"/>
          <w:rtl/>
        </w:rPr>
        <w:t>ניגוד</w:t>
      </w:r>
      <w:r w:rsidRPr="00F972CC">
        <w:rPr>
          <w:rFonts w:ascii="David" w:hAnsi="David"/>
          <w:sz w:val="24"/>
        </w:rPr>
        <w:t xml:space="preserve"> </w:t>
      </w:r>
      <w:r w:rsidRPr="00F972CC">
        <w:rPr>
          <w:rFonts w:ascii="David" w:hAnsi="David"/>
          <w:sz w:val="24"/>
          <w:rtl/>
        </w:rPr>
        <w:t>עניינים</w:t>
      </w:r>
      <w:r w:rsidRPr="00F972CC">
        <w:rPr>
          <w:rFonts w:ascii="David" w:hAnsi="David"/>
          <w:sz w:val="24"/>
        </w:rPr>
        <w:t xml:space="preserve"> </w:t>
      </w:r>
      <w:r w:rsidRPr="00F972CC">
        <w:rPr>
          <w:rFonts w:ascii="David" w:hAnsi="David"/>
          <w:sz w:val="24"/>
          <w:rtl/>
        </w:rPr>
        <w:t>ואפעל</w:t>
      </w:r>
      <w:r w:rsidRPr="00F972CC">
        <w:rPr>
          <w:rFonts w:ascii="David" w:hAnsi="David"/>
          <w:sz w:val="24"/>
        </w:rPr>
        <w:t xml:space="preserve"> </w:t>
      </w:r>
      <w:r w:rsidRPr="00F972CC">
        <w:rPr>
          <w:rFonts w:ascii="David" w:hAnsi="David"/>
          <w:sz w:val="24"/>
          <w:rtl/>
        </w:rPr>
        <w:t>בהתאם</w:t>
      </w:r>
      <w:r w:rsidRPr="00F972CC">
        <w:rPr>
          <w:rFonts w:ascii="David" w:hAnsi="David"/>
          <w:sz w:val="24"/>
        </w:rPr>
        <w:t xml:space="preserve"> </w:t>
      </w:r>
      <w:r w:rsidRPr="00F972CC">
        <w:rPr>
          <w:rFonts w:ascii="David" w:hAnsi="David"/>
          <w:sz w:val="24"/>
          <w:rtl/>
        </w:rPr>
        <w:t>להוראות</w:t>
      </w:r>
      <w:r w:rsidRPr="00F972CC">
        <w:rPr>
          <w:rFonts w:ascii="David" w:hAnsi="David"/>
          <w:sz w:val="24"/>
        </w:rPr>
        <w:t xml:space="preserve"> </w:t>
      </w:r>
      <w:r w:rsidRPr="00F972CC">
        <w:rPr>
          <w:rFonts w:ascii="David" w:hAnsi="David"/>
          <w:sz w:val="24"/>
          <w:rtl/>
        </w:rPr>
        <w:t>אלו</w:t>
      </w:r>
      <w:r w:rsidRPr="00F972CC">
        <w:rPr>
          <w:rFonts w:ascii="David" w:hAnsi="David"/>
          <w:sz w:val="24"/>
        </w:rPr>
        <w:t>.</w:t>
      </w:r>
    </w:p>
    <w:p w14:paraId="51A7EFED" w14:textId="77777777" w:rsidR="002F121F" w:rsidRPr="00F972CC" w:rsidRDefault="002F121F" w:rsidP="00F972CC">
      <w:pPr>
        <w:numPr>
          <w:ilvl w:val="1"/>
          <w:numId w:val="5"/>
        </w:numPr>
        <w:spacing w:line="276" w:lineRule="auto"/>
        <w:jc w:val="both"/>
        <w:rPr>
          <w:rFonts w:ascii="David" w:hAnsi="David"/>
          <w:sz w:val="24"/>
        </w:rPr>
      </w:pPr>
      <w:r w:rsidRPr="00F972CC">
        <w:rPr>
          <w:rFonts w:ascii="David" w:hAnsi="David"/>
          <w:sz w:val="24"/>
          <w:rtl/>
        </w:rPr>
        <w:t xml:space="preserve">ידוע לי כי אם אסרב לפעול בהתאם להוראות המזמין או אם אפעל באופן שאינו משביע את רצון המזמין, רשאי המזמין להורות על הפסקת עבודתי ועל סיום ההתקשרות עמי, מטעם זה בלבד. </w:t>
      </w:r>
    </w:p>
    <w:p w14:paraId="32AC2ACB" w14:textId="77777777" w:rsidR="002F121F" w:rsidRPr="00F972CC" w:rsidRDefault="002F121F" w:rsidP="00F972CC">
      <w:pPr>
        <w:numPr>
          <w:ilvl w:val="1"/>
          <w:numId w:val="5"/>
        </w:numPr>
        <w:spacing w:line="276" w:lineRule="auto"/>
        <w:jc w:val="both"/>
        <w:rPr>
          <w:rFonts w:ascii="David" w:hAnsi="David"/>
          <w:sz w:val="24"/>
        </w:rPr>
      </w:pPr>
      <w:r w:rsidRPr="00F972CC">
        <w:rPr>
          <w:rFonts w:ascii="David" w:hAnsi="David"/>
          <w:sz w:val="24"/>
          <w:rtl/>
        </w:rPr>
        <w:t xml:space="preserve">ידוע לי כי אין באמור כדי לגרוע מזכותו של המזמין להורות על הפסקת עבודתי ועל סיום ההתקשרות עמי, מיד עם היוודע לו על חשש לניגוד עניינים או הימצאות ענין נוגד, זאת בין אם החשש כאמור נודע למזמין עקב המידע שמסרתי לו כאמור או בכל דרך אחרת. </w:t>
      </w:r>
    </w:p>
    <w:p w14:paraId="11F28378" w14:textId="77777777" w:rsidR="002F121F" w:rsidRPr="00F972CC" w:rsidRDefault="002F121F" w:rsidP="00F972CC">
      <w:pPr>
        <w:numPr>
          <w:ilvl w:val="0"/>
          <w:numId w:val="5"/>
        </w:numPr>
        <w:spacing w:line="276" w:lineRule="auto"/>
        <w:jc w:val="both"/>
        <w:rPr>
          <w:rFonts w:ascii="David" w:hAnsi="David"/>
          <w:sz w:val="24"/>
        </w:rPr>
      </w:pPr>
      <w:r w:rsidRPr="00F972CC">
        <w:rPr>
          <w:rFonts w:ascii="David" w:hAnsi="David"/>
          <w:sz w:val="24"/>
          <w:rtl/>
        </w:rPr>
        <w:lastRenderedPageBreak/>
        <w:t>ידוע לי כי על אף כל הוראה אחרת בסעיף זה, המזמין יהיה רשאי לאפשר לי להמשיך לתת ייעוץ לפי ההסכם גם אם התקיים ניגוד עניינים ובלבד</w:t>
      </w:r>
      <w:r w:rsidRPr="00F972CC">
        <w:rPr>
          <w:rFonts w:ascii="David" w:hAnsi="David"/>
          <w:sz w:val="24"/>
        </w:rPr>
        <w:t xml:space="preserve"> </w:t>
      </w:r>
      <w:r w:rsidRPr="00F972CC">
        <w:rPr>
          <w:rFonts w:ascii="David" w:hAnsi="David"/>
          <w:sz w:val="24"/>
          <w:rtl/>
        </w:rPr>
        <w:t>שהתקיימה אחת או יותר מהנסיבות המתוארות להלן:</w:t>
      </w:r>
    </w:p>
    <w:p w14:paraId="1FAA3E47" w14:textId="77777777" w:rsidR="002F121F" w:rsidRPr="00F972CC" w:rsidRDefault="002F121F" w:rsidP="00F972CC">
      <w:pPr>
        <w:numPr>
          <w:ilvl w:val="1"/>
          <w:numId w:val="5"/>
        </w:numPr>
        <w:spacing w:line="276" w:lineRule="auto"/>
        <w:jc w:val="both"/>
        <w:rPr>
          <w:rFonts w:ascii="David" w:hAnsi="David"/>
          <w:sz w:val="24"/>
        </w:rPr>
      </w:pPr>
      <w:r w:rsidRPr="00F972CC">
        <w:rPr>
          <w:rFonts w:ascii="David" w:hAnsi="David"/>
          <w:sz w:val="24"/>
          <w:rtl/>
        </w:rPr>
        <w:t>הגורם</w:t>
      </w:r>
      <w:r w:rsidRPr="00F972CC">
        <w:rPr>
          <w:rFonts w:ascii="David" w:hAnsi="David"/>
          <w:sz w:val="24"/>
        </w:rPr>
        <w:t xml:space="preserve"> </w:t>
      </w:r>
      <w:r w:rsidRPr="00F972CC">
        <w:rPr>
          <w:rFonts w:ascii="David" w:hAnsi="David"/>
          <w:sz w:val="24"/>
          <w:rtl/>
        </w:rPr>
        <w:t>המבצע</w:t>
      </w:r>
      <w:r w:rsidRPr="00F972CC">
        <w:rPr>
          <w:rFonts w:ascii="David" w:hAnsi="David"/>
          <w:sz w:val="24"/>
        </w:rPr>
        <w:t xml:space="preserve"> </w:t>
      </w:r>
      <w:r w:rsidRPr="00F972CC">
        <w:rPr>
          <w:rFonts w:ascii="David" w:hAnsi="David"/>
          <w:sz w:val="24"/>
          <w:rtl/>
        </w:rPr>
        <w:t>בפועל</w:t>
      </w:r>
      <w:r w:rsidRPr="00F972CC">
        <w:rPr>
          <w:rFonts w:ascii="David" w:hAnsi="David"/>
          <w:sz w:val="24"/>
        </w:rPr>
        <w:t xml:space="preserve"> </w:t>
      </w:r>
      <w:r w:rsidRPr="00F972CC">
        <w:rPr>
          <w:rFonts w:ascii="David" w:hAnsi="David"/>
          <w:sz w:val="24"/>
          <w:rtl/>
        </w:rPr>
        <w:t>את</w:t>
      </w:r>
      <w:r w:rsidRPr="00F972CC">
        <w:rPr>
          <w:rFonts w:ascii="David" w:hAnsi="David"/>
          <w:sz w:val="24"/>
        </w:rPr>
        <w:t xml:space="preserve"> </w:t>
      </w:r>
      <w:r w:rsidRPr="00F972CC">
        <w:rPr>
          <w:rFonts w:ascii="David" w:hAnsi="David"/>
          <w:sz w:val="24"/>
          <w:rtl/>
        </w:rPr>
        <w:t>העבודות</w:t>
      </w:r>
      <w:r w:rsidRPr="00F972CC">
        <w:rPr>
          <w:rFonts w:ascii="David" w:hAnsi="David"/>
          <w:sz w:val="24"/>
        </w:rPr>
        <w:t xml:space="preserve"> </w:t>
      </w:r>
      <w:r w:rsidRPr="00F972CC">
        <w:rPr>
          <w:rFonts w:ascii="David" w:hAnsi="David"/>
          <w:sz w:val="24"/>
          <w:rtl/>
        </w:rPr>
        <w:t>מטעם היועץ אינו מצוי אישית במצב של ניגוד עניינים והוכח</w:t>
      </w:r>
      <w:r w:rsidRPr="00F972CC">
        <w:rPr>
          <w:rFonts w:ascii="David" w:hAnsi="David"/>
          <w:sz w:val="24"/>
        </w:rPr>
        <w:t xml:space="preserve"> </w:t>
      </w:r>
      <w:r w:rsidRPr="00F972CC">
        <w:rPr>
          <w:rFonts w:ascii="David" w:hAnsi="David"/>
          <w:sz w:val="24"/>
          <w:rtl/>
        </w:rPr>
        <w:t>למזמין, לשביעות</w:t>
      </w:r>
      <w:r w:rsidRPr="00F972CC">
        <w:rPr>
          <w:rFonts w:ascii="David" w:hAnsi="David"/>
          <w:sz w:val="24"/>
        </w:rPr>
        <w:t xml:space="preserve"> </w:t>
      </w:r>
      <w:r w:rsidRPr="00F972CC">
        <w:rPr>
          <w:rFonts w:ascii="David" w:hAnsi="David"/>
          <w:sz w:val="24"/>
          <w:rtl/>
        </w:rPr>
        <w:t>רצונו, כי קיימת</w:t>
      </w:r>
      <w:r w:rsidRPr="00F972CC">
        <w:rPr>
          <w:rFonts w:ascii="David" w:hAnsi="David"/>
          <w:sz w:val="24"/>
        </w:rPr>
        <w:t xml:space="preserve"> </w:t>
      </w:r>
      <w:r w:rsidRPr="00F972CC">
        <w:rPr>
          <w:rFonts w:ascii="David" w:hAnsi="David"/>
          <w:sz w:val="24"/>
          <w:rtl/>
        </w:rPr>
        <w:t>הפרדה</w:t>
      </w:r>
      <w:r w:rsidRPr="00F972CC">
        <w:rPr>
          <w:rFonts w:ascii="David" w:hAnsi="David"/>
          <w:sz w:val="24"/>
        </w:rPr>
        <w:t xml:space="preserve"> </w:t>
      </w:r>
      <w:r w:rsidRPr="00F972CC">
        <w:rPr>
          <w:rFonts w:ascii="David" w:hAnsi="David"/>
          <w:sz w:val="24"/>
          <w:rtl/>
        </w:rPr>
        <w:t>מלאה (כגון "חומות</w:t>
      </w:r>
      <w:r w:rsidRPr="00F972CC">
        <w:rPr>
          <w:rFonts w:ascii="David" w:hAnsi="David"/>
          <w:sz w:val="24"/>
        </w:rPr>
        <w:t xml:space="preserve"> </w:t>
      </w:r>
      <w:r w:rsidRPr="00F972CC">
        <w:rPr>
          <w:rFonts w:ascii="David" w:hAnsi="David"/>
          <w:sz w:val="24"/>
          <w:rtl/>
        </w:rPr>
        <w:t>סיניות") בין</w:t>
      </w:r>
      <w:r w:rsidRPr="00F972CC">
        <w:rPr>
          <w:rFonts w:ascii="David" w:hAnsi="David"/>
          <w:sz w:val="24"/>
        </w:rPr>
        <w:t xml:space="preserve"> </w:t>
      </w:r>
      <w:r w:rsidRPr="00F972CC">
        <w:rPr>
          <w:rFonts w:ascii="David" w:hAnsi="David"/>
          <w:sz w:val="24"/>
          <w:rtl/>
        </w:rPr>
        <w:t>הגורם</w:t>
      </w:r>
      <w:r w:rsidRPr="00F972CC">
        <w:rPr>
          <w:rFonts w:ascii="David" w:hAnsi="David"/>
          <w:sz w:val="24"/>
        </w:rPr>
        <w:t xml:space="preserve"> </w:t>
      </w:r>
      <w:r w:rsidRPr="00F972CC">
        <w:rPr>
          <w:rFonts w:ascii="David" w:hAnsi="David"/>
          <w:sz w:val="24"/>
          <w:rtl/>
        </w:rPr>
        <w:t>המבצע</w:t>
      </w:r>
      <w:r w:rsidRPr="00F972CC">
        <w:rPr>
          <w:rFonts w:ascii="David" w:hAnsi="David"/>
          <w:sz w:val="24"/>
        </w:rPr>
        <w:t xml:space="preserve"> </w:t>
      </w:r>
      <w:r w:rsidRPr="00F972CC">
        <w:rPr>
          <w:rFonts w:ascii="David" w:hAnsi="David"/>
          <w:sz w:val="24"/>
          <w:rtl/>
        </w:rPr>
        <w:t>בפועל</w:t>
      </w:r>
      <w:r w:rsidRPr="00F972CC">
        <w:rPr>
          <w:rFonts w:ascii="David" w:hAnsi="David"/>
          <w:sz w:val="24"/>
        </w:rPr>
        <w:t xml:space="preserve"> </w:t>
      </w:r>
      <w:r w:rsidRPr="00F972CC">
        <w:rPr>
          <w:rFonts w:ascii="David" w:hAnsi="David"/>
          <w:sz w:val="24"/>
          <w:rtl/>
        </w:rPr>
        <w:t>את</w:t>
      </w:r>
      <w:r w:rsidRPr="00F972CC">
        <w:rPr>
          <w:rFonts w:ascii="David" w:hAnsi="David"/>
          <w:sz w:val="24"/>
        </w:rPr>
        <w:t xml:space="preserve"> </w:t>
      </w:r>
      <w:r w:rsidRPr="00F972CC">
        <w:rPr>
          <w:rFonts w:ascii="David" w:hAnsi="David"/>
          <w:sz w:val="24"/>
          <w:rtl/>
        </w:rPr>
        <w:t>העבודה</w:t>
      </w:r>
      <w:r w:rsidRPr="00F972CC">
        <w:rPr>
          <w:rFonts w:ascii="David" w:hAnsi="David"/>
          <w:sz w:val="24"/>
        </w:rPr>
        <w:t xml:space="preserve"> </w:t>
      </w:r>
      <w:r w:rsidRPr="00F972CC">
        <w:rPr>
          <w:rFonts w:ascii="David" w:hAnsi="David"/>
          <w:sz w:val="24"/>
          <w:rtl/>
        </w:rPr>
        <w:t>מטעם היועץ ובין היועץ.</w:t>
      </w:r>
    </w:p>
    <w:p w14:paraId="6123FFA9" w14:textId="77777777" w:rsidR="002F121F" w:rsidRPr="00F972CC" w:rsidRDefault="002F121F" w:rsidP="00F972CC">
      <w:pPr>
        <w:numPr>
          <w:ilvl w:val="1"/>
          <w:numId w:val="5"/>
        </w:numPr>
        <w:spacing w:line="276" w:lineRule="auto"/>
        <w:jc w:val="both"/>
        <w:rPr>
          <w:rFonts w:ascii="David" w:hAnsi="David"/>
          <w:sz w:val="24"/>
        </w:rPr>
      </w:pPr>
      <w:r w:rsidRPr="00F972CC">
        <w:rPr>
          <w:rFonts w:ascii="David" w:hAnsi="David"/>
          <w:sz w:val="24"/>
          <w:rtl/>
        </w:rPr>
        <w:t>נקבעו הסדרים המצמצמים מהותית את ניגוד העניינים.</w:t>
      </w:r>
    </w:p>
    <w:p w14:paraId="3D13D661" w14:textId="77777777" w:rsidR="002F121F" w:rsidRPr="00F972CC" w:rsidRDefault="002F121F" w:rsidP="00F972CC">
      <w:pPr>
        <w:numPr>
          <w:ilvl w:val="1"/>
          <w:numId w:val="5"/>
        </w:numPr>
        <w:spacing w:line="276" w:lineRule="auto"/>
        <w:jc w:val="both"/>
        <w:rPr>
          <w:rFonts w:ascii="David" w:hAnsi="David"/>
          <w:sz w:val="24"/>
        </w:rPr>
      </w:pPr>
      <w:r w:rsidRPr="00F972CC">
        <w:rPr>
          <w:rFonts w:ascii="David" w:hAnsi="David"/>
          <w:sz w:val="24"/>
          <w:rtl/>
        </w:rPr>
        <w:t>מדובר בחשש שאינו ממשי לניגוד עניינים, ובנסיבות העניין סבור המזמין כי אין כל הצדקה או תועלת למזמין בהפסקת ההתקשרות עם היועץ.</w:t>
      </w:r>
    </w:p>
    <w:p w14:paraId="3D1414DD" w14:textId="77777777" w:rsidR="002F121F" w:rsidRPr="00F972CC" w:rsidRDefault="002F121F" w:rsidP="00F972CC">
      <w:pPr>
        <w:numPr>
          <w:ilvl w:val="1"/>
          <w:numId w:val="5"/>
        </w:numPr>
        <w:spacing w:line="276" w:lineRule="auto"/>
        <w:jc w:val="both"/>
        <w:rPr>
          <w:rFonts w:ascii="David" w:hAnsi="David"/>
          <w:sz w:val="24"/>
        </w:rPr>
      </w:pPr>
      <w:r w:rsidRPr="00F972CC">
        <w:rPr>
          <w:rFonts w:ascii="David" w:hAnsi="David"/>
          <w:sz w:val="24"/>
          <w:rtl/>
        </w:rPr>
        <w:t xml:space="preserve">הפסקת העסקתו של היועץ לא תבטל את החשש לניגוד העניינים גם אם המזמין יתקשר עם יועצים אחרים. </w:t>
      </w:r>
    </w:p>
    <w:p w14:paraId="46714304" w14:textId="77777777" w:rsidR="002F121F" w:rsidRPr="00F972CC" w:rsidRDefault="002F121F" w:rsidP="00F972CC">
      <w:pPr>
        <w:numPr>
          <w:ilvl w:val="0"/>
          <w:numId w:val="5"/>
        </w:numPr>
        <w:spacing w:line="276" w:lineRule="auto"/>
        <w:jc w:val="both"/>
        <w:rPr>
          <w:rFonts w:ascii="David" w:hAnsi="David"/>
          <w:sz w:val="24"/>
        </w:rPr>
      </w:pPr>
      <w:r w:rsidRPr="00F972CC">
        <w:rPr>
          <w:rFonts w:ascii="David" w:hAnsi="David"/>
          <w:sz w:val="24"/>
          <w:rtl/>
        </w:rPr>
        <w:t>אני מצהיר כי ידוע לי, למען הסר ספק, כי קיומן של נסיבות, אחת או יותר, מבין אלו המנויות בסעיף 5 לעיל, אינה מחייבת ואינה מקימה חזקה כי המזמין יאפשר לי להמשיך לתת ייעוץ לפי ההסכם. החלטת המזמין בעניין תתקבל בהתאם לנסיבות ולפי שיקול דעתו הבלעדי.</w:t>
      </w:r>
    </w:p>
    <w:p w14:paraId="0224DD67" w14:textId="77777777" w:rsidR="002F121F" w:rsidRPr="00F972CC" w:rsidRDefault="002F121F" w:rsidP="00F972CC">
      <w:pPr>
        <w:numPr>
          <w:ilvl w:val="0"/>
          <w:numId w:val="5"/>
        </w:numPr>
        <w:spacing w:line="276" w:lineRule="auto"/>
        <w:jc w:val="both"/>
        <w:rPr>
          <w:rFonts w:ascii="David" w:hAnsi="David"/>
          <w:sz w:val="24"/>
        </w:rPr>
      </w:pPr>
      <w:r w:rsidRPr="00F972CC">
        <w:rPr>
          <w:rFonts w:ascii="David" w:hAnsi="David"/>
          <w:sz w:val="24"/>
          <w:rtl/>
        </w:rPr>
        <w:t xml:space="preserve">אני אקבל על עצמי לבצע כל החלטה של המזמין בנושא, לפי שיקול דעתה המוחלט של ועדת המכרזים, לרבות החלטה על הפסקת ההתקשרות. </w:t>
      </w:r>
    </w:p>
    <w:p w14:paraId="5B4E6FF0" w14:textId="77777777" w:rsidR="002F121F" w:rsidRPr="00F972CC" w:rsidRDefault="002F121F" w:rsidP="00F972CC">
      <w:pPr>
        <w:spacing w:line="276" w:lineRule="auto"/>
        <w:jc w:val="both"/>
        <w:rPr>
          <w:rFonts w:ascii="David" w:hAnsi="David"/>
          <w:sz w:val="24"/>
          <w:rtl/>
        </w:rPr>
      </w:pPr>
    </w:p>
    <w:p w14:paraId="6B293AE1"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לראיה באתי על החתום:</w:t>
      </w:r>
    </w:p>
    <w:p w14:paraId="27C4C1C6" w14:textId="77777777" w:rsidR="002F121F" w:rsidRPr="00F972CC" w:rsidRDefault="002F121F" w:rsidP="00F972CC">
      <w:pPr>
        <w:spacing w:line="276" w:lineRule="auto"/>
        <w:jc w:val="both"/>
        <w:rPr>
          <w:rFonts w:ascii="David" w:hAnsi="David"/>
          <w:sz w:val="24"/>
          <w:rtl/>
        </w:rPr>
      </w:pPr>
    </w:p>
    <w:p w14:paraId="424AA278" w14:textId="77777777" w:rsidR="002F121F" w:rsidRPr="00F972CC" w:rsidRDefault="002F121F" w:rsidP="00F972CC">
      <w:pPr>
        <w:spacing w:line="276" w:lineRule="auto"/>
        <w:jc w:val="both"/>
        <w:rPr>
          <w:rFonts w:ascii="David" w:hAnsi="David"/>
          <w:sz w:val="24"/>
          <w:rtl/>
        </w:rPr>
      </w:pPr>
    </w:p>
    <w:tbl>
      <w:tblPr>
        <w:bidiVisual/>
        <w:tblW w:w="0" w:type="auto"/>
        <w:jc w:val="center"/>
        <w:tblLook w:val="04A0" w:firstRow="1" w:lastRow="0" w:firstColumn="1" w:lastColumn="0" w:noHBand="0" w:noVBand="1"/>
      </w:tblPr>
      <w:tblGrid>
        <w:gridCol w:w="3101"/>
        <w:gridCol w:w="709"/>
        <w:gridCol w:w="3102"/>
      </w:tblGrid>
      <w:tr w:rsidR="002F121F" w:rsidRPr="00F972CC" w14:paraId="5F5D170D" w14:textId="77777777" w:rsidTr="00AC697C">
        <w:trPr>
          <w:jc w:val="center"/>
        </w:trPr>
        <w:tc>
          <w:tcPr>
            <w:tcW w:w="3101" w:type="dxa"/>
            <w:tcBorders>
              <w:top w:val="single" w:sz="4" w:space="0" w:color="auto"/>
            </w:tcBorders>
            <w:shd w:val="clear" w:color="auto" w:fill="auto"/>
          </w:tcPr>
          <w:p w14:paraId="4447B1C1"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תאריך                      </w:t>
            </w:r>
          </w:p>
        </w:tc>
        <w:tc>
          <w:tcPr>
            <w:tcW w:w="709" w:type="dxa"/>
            <w:shd w:val="clear" w:color="auto" w:fill="auto"/>
          </w:tcPr>
          <w:p w14:paraId="0D7B22FE" w14:textId="77777777" w:rsidR="002F121F" w:rsidRPr="00F972CC" w:rsidRDefault="002F121F" w:rsidP="00F972CC">
            <w:pPr>
              <w:spacing w:line="276" w:lineRule="auto"/>
              <w:jc w:val="both"/>
              <w:rPr>
                <w:rFonts w:ascii="David" w:hAnsi="David"/>
                <w:sz w:val="24"/>
                <w:rtl/>
              </w:rPr>
            </w:pPr>
          </w:p>
        </w:tc>
        <w:tc>
          <w:tcPr>
            <w:tcW w:w="3102" w:type="dxa"/>
            <w:tcBorders>
              <w:top w:val="single" w:sz="4" w:space="0" w:color="auto"/>
            </w:tcBorders>
            <w:shd w:val="clear" w:color="auto" w:fill="auto"/>
          </w:tcPr>
          <w:p w14:paraId="47FA10A3"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חתימה</w:t>
            </w:r>
          </w:p>
        </w:tc>
      </w:tr>
    </w:tbl>
    <w:p w14:paraId="114A45C3" w14:textId="77777777" w:rsidR="002F121F" w:rsidRPr="00F972CC" w:rsidRDefault="002F121F" w:rsidP="00F972CC">
      <w:pPr>
        <w:spacing w:line="276" w:lineRule="auto"/>
        <w:jc w:val="both"/>
        <w:rPr>
          <w:rFonts w:ascii="David" w:hAnsi="David"/>
          <w:sz w:val="24"/>
        </w:rPr>
      </w:pPr>
    </w:p>
    <w:p w14:paraId="6962FCDD" w14:textId="77777777" w:rsidR="002F121F" w:rsidRPr="00F972CC" w:rsidRDefault="002F121F" w:rsidP="00F972CC">
      <w:pPr>
        <w:spacing w:line="276" w:lineRule="auto"/>
        <w:jc w:val="both"/>
        <w:rPr>
          <w:rFonts w:ascii="David" w:hAnsi="David"/>
          <w:sz w:val="24"/>
        </w:rPr>
      </w:pPr>
    </w:p>
    <w:p w14:paraId="2672A913" w14:textId="77777777" w:rsidR="00963638" w:rsidRDefault="00963638">
      <w:pPr>
        <w:overflowPunct/>
        <w:autoSpaceDE/>
        <w:autoSpaceDN/>
        <w:bidi w:val="0"/>
        <w:adjustRightInd/>
        <w:spacing w:before="200" w:after="200" w:line="276" w:lineRule="auto"/>
        <w:textAlignment w:val="auto"/>
        <w:rPr>
          <w:rFonts w:ascii="David" w:hAnsi="David"/>
          <w:b/>
          <w:bCs/>
          <w:sz w:val="24"/>
          <w:rtl/>
        </w:rPr>
      </w:pPr>
      <w:r>
        <w:rPr>
          <w:rFonts w:ascii="David" w:hAnsi="David"/>
          <w:b/>
          <w:bCs/>
          <w:sz w:val="24"/>
          <w:rtl/>
        </w:rPr>
        <w:br w:type="page"/>
      </w:r>
    </w:p>
    <w:p w14:paraId="158B9EE0" w14:textId="7AABA8AB" w:rsidR="002F121F" w:rsidRPr="00F972CC" w:rsidRDefault="002F121F" w:rsidP="00C912B4">
      <w:pPr>
        <w:spacing w:line="276" w:lineRule="auto"/>
        <w:ind w:left="991"/>
        <w:jc w:val="center"/>
        <w:rPr>
          <w:rFonts w:ascii="David" w:hAnsi="David"/>
          <w:b/>
          <w:bCs/>
          <w:sz w:val="24"/>
          <w:rtl/>
        </w:rPr>
      </w:pPr>
      <w:r w:rsidRPr="00F972CC">
        <w:rPr>
          <w:rFonts w:ascii="David" w:hAnsi="David"/>
          <w:b/>
          <w:bCs/>
          <w:sz w:val="24"/>
          <w:rtl/>
        </w:rPr>
        <w:lastRenderedPageBreak/>
        <w:t>נספח ב'</w:t>
      </w:r>
    </w:p>
    <w:p w14:paraId="285AC321" w14:textId="77777777" w:rsidR="002F121F" w:rsidRPr="00F972CC" w:rsidRDefault="002F121F" w:rsidP="00C912B4">
      <w:pPr>
        <w:spacing w:line="276" w:lineRule="auto"/>
        <w:ind w:left="991"/>
        <w:jc w:val="center"/>
        <w:rPr>
          <w:rFonts w:ascii="David" w:hAnsi="David"/>
          <w:b/>
          <w:bCs/>
          <w:sz w:val="24"/>
          <w:rtl/>
        </w:rPr>
      </w:pPr>
      <w:r w:rsidRPr="00F972CC">
        <w:rPr>
          <w:rFonts w:ascii="David" w:hAnsi="David"/>
          <w:b/>
          <w:bCs/>
          <w:sz w:val="24"/>
          <w:rtl/>
        </w:rPr>
        <w:t>התחייבות לשמירת סודיות</w:t>
      </w:r>
    </w:p>
    <w:p w14:paraId="3CFC94F7" w14:textId="77777777" w:rsidR="002F121F" w:rsidRPr="00F972CC" w:rsidRDefault="002F121F" w:rsidP="00C912B4">
      <w:pPr>
        <w:spacing w:line="276" w:lineRule="auto"/>
        <w:ind w:left="991"/>
        <w:jc w:val="both"/>
        <w:rPr>
          <w:rFonts w:ascii="David" w:hAnsi="David"/>
          <w:sz w:val="24"/>
          <w:rtl/>
        </w:rPr>
      </w:pPr>
      <w:r w:rsidRPr="00F972CC">
        <w:rPr>
          <w:rFonts w:ascii="David" w:hAnsi="David"/>
          <w:sz w:val="24"/>
          <w:rtl/>
        </w:rPr>
        <w:t>שנערכה ונחתמה ב______ ביום ____ בחודש _____ 2018</w:t>
      </w:r>
    </w:p>
    <w:p w14:paraId="40EBA89D" w14:textId="77777777" w:rsidR="002F121F" w:rsidRPr="00F972CC" w:rsidRDefault="002F121F" w:rsidP="00C912B4">
      <w:pPr>
        <w:spacing w:line="276" w:lineRule="auto"/>
        <w:ind w:left="991"/>
        <w:jc w:val="both"/>
        <w:rPr>
          <w:rFonts w:ascii="David" w:hAnsi="David"/>
          <w:sz w:val="24"/>
          <w:rtl/>
        </w:rPr>
      </w:pPr>
    </w:p>
    <w:p w14:paraId="2BB0638E" w14:textId="77777777" w:rsidR="002F121F" w:rsidRPr="00F972CC" w:rsidRDefault="002F121F" w:rsidP="00C912B4">
      <w:pPr>
        <w:spacing w:line="276" w:lineRule="auto"/>
        <w:ind w:left="991"/>
        <w:jc w:val="both"/>
        <w:rPr>
          <w:rFonts w:ascii="David" w:hAnsi="David"/>
          <w:sz w:val="24"/>
          <w:rtl/>
        </w:rPr>
      </w:pPr>
      <w:r w:rsidRPr="00F972CC">
        <w:rPr>
          <w:rFonts w:ascii="David" w:hAnsi="David"/>
          <w:sz w:val="24"/>
          <w:rtl/>
        </w:rPr>
        <w:t>על ידי:</w:t>
      </w:r>
    </w:p>
    <w:p w14:paraId="28E8143B" w14:textId="77777777" w:rsidR="002F121F" w:rsidRPr="00F972CC" w:rsidRDefault="002F121F" w:rsidP="00C912B4">
      <w:pPr>
        <w:spacing w:line="276" w:lineRule="auto"/>
        <w:ind w:left="991"/>
        <w:jc w:val="both"/>
        <w:rPr>
          <w:rFonts w:ascii="David" w:hAnsi="David"/>
          <w:sz w:val="24"/>
          <w:rtl/>
        </w:rPr>
      </w:pPr>
      <w:r w:rsidRPr="00F972CC">
        <w:rPr>
          <w:rFonts w:ascii="David" w:hAnsi="David"/>
          <w:sz w:val="24"/>
          <w:rtl/>
        </w:rPr>
        <w:t>____________________</w:t>
      </w:r>
    </w:p>
    <w:p w14:paraId="6A5CE682" w14:textId="77777777" w:rsidR="002F121F" w:rsidRPr="00F972CC" w:rsidRDefault="002F121F" w:rsidP="00C912B4">
      <w:pPr>
        <w:spacing w:line="276" w:lineRule="auto"/>
        <w:ind w:left="991"/>
        <w:jc w:val="both"/>
        <w:rPr>
          <w:rFonts w:ascii="David" w:hAnsi="David"/>
          <w:sz w:val="24"/>
          <w:rtl/>
        </w:rPr>
      </w:pPr>
      <w:r w:rsidRPr="00F972CC">
        <w:rPr>
          <w:rFonts w:ascii="David" w:hAnsi="David"/>
          <w:sz w:val="24"/>
          <w:rtl/>
        </w:rPr>
        <w:t>ת.ז. ________________</w:t>
      </w:r>
    </w:p>
    <w:p w14:paraId="09040995" w14:textId="77777777" w:rsidR="002F121F" w:rsidRPr="00F972CC" w:rsidRDefault="002F121F" w:rsidP="00C912B4">
      <w:pPr>
        <w:spacing w:line="276" w:lineRule="auto"/>
        <w:ind w:left="991"/>
        <w:jc w:val="both"/>
        <w:rPr>
          <w:rFonts w:ascii="David" w:hAnsi="David"/>
          <w:sz w:val="24"/>
          <w:rtl/>
        </w:rPr>
      </w:pPr>
      <w:r w:rsidRPr="00F972CC">
        <w:rPr>
          <w:rFonts w:ascii="David" w:hAnsi="David"/>
          <w:sz w:val="24"/>
          <w:rtl/>
        </w:rPr>
        <w:t>מרח' _______________</w:t>
      </w:r>
    </w:p>
    <w:p w14:paraId="7AF0525F" w14:textId="77777777" w:rsidR="002F121F" w:rsidRPr="00F972CC" w:rsidRDefault="002F121F" w:rsidP="00C912B4">
      <w:pPr>
        <w:numPr>
          <w:ilvl w:val="0"/>
          <w:numId w:val="3"/>
        </w:numPr>
        <w:spacing w:line="276" w:lineRule="auto"/>
        <w:ind w:left="991" w:firstLine="0"/>
        <w:jc w:val="both"/>
        <w:rPr>
          <w:rFonts w:ascii="David" w:hAnsi="David"/>
          <w:sz w:val="24"/>
          <w:rtl/>
        </w:rPr>
      </w:pPr>
    </w:p>
    <w:p w14:paraId="7094FE05" w14:textId="77777777" w:rsidR="002F121F" w:rsidRPr="00F972CC" w:rsidRDefault="002F121F" w:rsidP="00C912B4">
      <w:pPr>
        <w:numPr>
          <w:ilvl w:val="0"/>
          <w:numId w:val="3"/>
        </w:numPr>
        <w:spacing w:line="276" w:lineRule="auto"/>
        <w:ind w:left="991" w:firstLine="0"/>
        <w:jc w:val="both"/>
        <w:rPr>
          <w:rFonts w:ascii="David" w:hAnsi="David"/>
          <w:sz w:val="24"/>
          <w:rtl/>
        </w:rPr>
      </w:pPr>
      <w:r w:rsidRPr="00F972CC">
        <w:rPr>
          <w:rFonts w:ascii="David" w:hAnsi="David"/>
          <w:b/>
          <w:bCs/>
          <w:sz w:val="24"/>
          <w:rtl/>
        </w:rPr>
        <w:t>הואיל</w:t>
      </w:r>
      <w:r w:rsidRPr="00F972CC">
        <w:rPr>
          <w:rFonts w:ascii="David" w:hAnsi="David"/>
          <w:sz w:val="24"/>
          <w:rtl/>
        </w:rPr>
        <w:tab/>
        <w:t>וממשלת ישראל בשם מדינת ישראל מקבלת את השירותים כהגדרתם להלן;</w:t>
      </w:r>
    </w:p>
    <w:p w14:paraId="1EE1FB3B" w14:textId="77777777" w:rsidR="002F121F" w:rsidRPr="00F972CC" w:rsidRDefault="002F121F" w:rsidP="00C912B4">
      <w:pPr>
        <w:numPr>
          <w:ilvl w:val="0"/>
          <w:numId w:val="3"/>
        </w:numPr>
        <w:spacing w:line="276" w:lineRule="auto"/>
        <w:ind w:left="991" w:firstLine="0"/>
        <w:jc w:val="both"/>
        <w:rPr>
          <w:rFonts w:ascii="David" w:hAnsi="David"/>
          <w:sz w:val="24"/>
          <w:rtl/>
        </w:rPr>
      </w:pPr>
      <w:r w:rsidRPr="00F972CC">
        <w:rPr>
          <w:rFonts w:ascii="David" w:hAnsi="David"/>
          <w:b/>
          <w:bCs/>
          <w:sz w:val="24"/>
          <w:rtl/>
        </w:rPr>
        <w:t>והואיל</w:t>
      </w:r>
      <w:r w:rsidRPr="00F972CC">
        <w:rPr>
          <w:rFonts w:ascii="David" w:hAnsi="David"/>
          <w:sz w:val="24"/>
          <w:rtl/>
        </w:rPr>
        <w:tab/>
        <w:t>והנני מועסק בקשר למתן השירותים;</w:t>
      </w:r>
    </w:p>
    <w:p w14:paraId="5E6FD22F" w14:textId="77777777" w:rsidR="002F121F" w:rsidRPr="00F972CC" w:rsidRDefault="002F121F" w:rsidP="00C912B4">
      <w:pPr>
        <w:numPr>
          <w:ilvl w:val="0"/>
          <w:numId w:val="3"/>
        </w:numPr>
        <w:spacing w:line="276" w:lineRule="auto"/>
        <w:ind w:left="991" w:firstLine="0"/>
        <w:jc w:val="both"/>
        <w:rPr>
          <w:rFonts w:ascii="David" w:hAnsi="David"/>
          <w:sz w:val="24"/>
          <w:rtl/>
        </w:rPr>
      </w:pPr>
      <w:r w:rsidRPr="00F972CC">
        <w:rPr>
          <w:rFonts w:ascii="David" w:hAnsi="David"/>
          <w:b/>
          <w:bCs/>
          <w:sz w:val="24"/>
          <w:rtl/>
        </w:rPr>
        <w:t>והואיל</w:t>
      </w:r>
      <w:r w:rsidRPr="00F972CC">
        <w:rPr>
          <w:rFonts w:ascii="David" w:hAnsi="David"/>
          <w:sz w:val="24"/>
          <w:rtl/>
        </w:rPr>
        <w:tab/>
        <w:t>והנני עשוי להיחשף לסודות עליהם מעוניינת מדינת ישראל להגן.</w:t>
      </w:r>
    </w:p>
    <w:p w14:paraId="02DF476B" w14:textId="77777777" w:rsidR="002F121F" w:rsidRPr="00F972CC" w:rsidRDefault="002F121F" w:rsidP="00C912B4">
      <w:pPr>
        <w:numPr>
          <w:ilvl w:val="0"/>
          <w:numId w:val="3"/>
        </w:numPr>
        <w:spacing w:line="276" w:lineRule="auto"/>
        <w:ind w:left="991" w:firstLine="0"/>
        <w:jc w:val="both"/>
        <w:rPr>
          <w:rFonts w:ascii="David" w:hAnsi="David"/>
          <w:sz w:val="24"/>
          <w:rtl/>
        </w:rPr>
      </w:pPr>
      <w:r w:rsidRPr="00F972CC">
        <w:rPr>
          <w:rFonts w:ascii="David" w:hAnsi="David"/>
          <w:sz w:val="24"/>
          <w:rtl/>
        </w:rPr>
        <w:t>לפיכך הנני מתחייב כלפי מדינת ישראל כדלקמן:</w:t>
      </w:r>
    </w:p>
    <w:p w14:paraId="4AC38E64" w14:textId="77777777" w:rsidR="002F121F" w:rsidRPr="00F972CC" w:rsidRDefault="002F121F" w:rsidP="00C912B4">
      <w:pPr>
        <w:numPr>
          <w:ilvl w:val="0"/>
          <w:numId w:val="4"/>
        </w:numPr>
        <w:spacing w:line="276" w:lineRule="auto"/>
        <w:ind w:left="991" w:firstLine="0"/>
        <w:jc w:val="both"/>
        <w:rPr>
          <w:rFonts w:ascii="David" w:hAnsi="David"/>
          <w:sz w:val="24"/>
          <w:rtl/>
        </w:rPr>
      </w:pPr>
      <w:r w:rsidRPr="00F972CC">
        <w:rPr>
          <w:rFonts w:ascii="David" w:hAnsi="David"/>
          <w:sz w:val="24"/>
          <w:rtl/>
        </w:rPr>
        <w:t>הגדרות:</w:t>
      </w:r>
    </w:p>
    <w:p w14:paraId="4B3A66D9" w14:textId="77777777" w:rsidR="002F121F" w:rsidRPr="00F972CC" w:rsidRDefault="002F121F" w:rsidP="00C912B4">
      <w:pPr>
        <w:spacing w:line="276" w:lineRule="auto"/>
        <w:ind w:left="991"/>
        <w:jc w:val="both"/>
        <w:rPr>
          <w:rFonts w:ascii="David" w:hAnsi="David"/>
          <w:sz w:val="24"/>
          <w:rtl/>
        </w:rPr>
      </w:pPr>
      <w:r w:rsidRPr="00F972CC">
        <w:rPr>
          <w:rFonts w:ascii="David" w:hAnsi="David"/>
          <w:sz w:val="24"/>
          <w:rtl/>
        </w:rPr>
        <w:t>למונחים הבאים המשמעות המופיעה לצדם:</w:t>
      </w:r>
    </w:p>
    <w:p w14:paraId="1A887F7B" w14:textId="77777777" w:rsidR="002F121F" w:rsidRPr="00F972CC" w:rsidRDefault="002F121F" w:rsidP="00C912B4">
      <w:pPr>
        <w:spacing w:line="276" w:lineRule="auto"/>
        <w:ind w:left="991"/>
        <w:jc w:val="both"/>
        <w:rPr>
          <w:rFonts w:ascii="David" w:hAnsi="David"/>
          <w:b/>
          <w:bCs/>
          <w:sz w:val="24"/>
          <w:rtl/>
        </w:rPr>
      </w:pPr>
      <w:r w:rsidRPr="00F972CC">
        <w:rPr>
          <w:rFonts w:ascii="David" w:hAnsi="David"/>
          <w:b/>
          <w:bCs/>
          <w:sz w:val="24"/>
          <w:rtl/>
        </w:rPr>
        <w:t xml:space="preserve">"השירותים" או </w:t>
      </w:r>
    </w:p>
    <w:p w14:paraId="018F53B3" w14:textId="77777777" w:rsidR="002F121F" w:rsidRPr="00F972CC" w:rsidRDefault="002F121F" w:rsidP="00C912B4">
      <w:pPr>
        <w:spacing w:line="276" w:lineRule="auto"/>
        <w:ind w:left="991"/>
        <w:jc w:val="both"/>
        <w:rPr>
          <w:rFonts w:ascii="David" w:hAnsi="David"/>
          <w:b/>
          <w:bCs/>
          <w:sz w:val="24"/>
          <w:rtl/>
        </w:rPr>
      </w:pPr>
      <w:r w:rsidRPr="00F972CC">
        <w:rPr>
          <w:rFonts w:ascii="David" w:hAnsi="David"/>
          <w:b/>
          <w:bCs/>
          <w:sz w:val="24"/>
          <w:rtl/>
        </w:rPr>
        <w:t xml:space="preserve"> "שירותי יעוץ" -   </w:t>
      </w:r>
      <w:r w:rsidRPr="00F972CC">
        <w:rPr>
          <w:rFonts w:ascii="David" w:hAnsi="David"/>
          <w:sz w:val="24"/>
          <w:rtl/>
        </w:rPr>
        <w:tab/>
        <w:t>שירותי ביקורת בתחום ההשקעות בגופים מוסדיים, בהתאם למפורט בפנייה לקבלת הצעות אשר פורסמה על ידי המזמין, ומהווה חלק בלתי נפרד מהסכם זה</w:t>
      </w:r>
      <w:r w:rsidRPr="00F972CC">
        <w:rPr>
          <w:rFonts w:ascii="David" w:hAnsi="David"/>
          <w:b/>
          <w:bCs/>
          <w:sz w:val="24"/>
          <w:rtl/>
        </w:rPr>
        <w:t>.</w:t>
      </w:r>
    </w:p>
    <w:p w14:paraId="728AAE79" w14:textId="77777777" w:rsidR="002F121F" w:rsidRPr="00F972CC" w:rsidRDefault="002F121F" w:rsidP="00C912B4">
      <w:pPr>
        <w:spacing w:line="276" w:lineRule="auto"/>
        <w:ind w:left="991"/>
        <w:jc w:val="both"/>
        <w:rPr>
          <w:rFonts w:ascii="David" w:hAnsi="David"/>
          <w:sz w:val="24"/>
          <w:rtl/>
        </w:rPr>
      </w:pPr>
    </w:p>
    <w:p w14:paraId="4D545DDB" w14:textId="77777777" w:rsidR="002F121F" w:rsidRPr="00F972CC" w:rsidRDefault="002F121F" w:rsidP="00C912B4">
      <w:pPr>
        <w:spacing w:line="276" w:lineRule="auto"/>
        <w:ind w:left="991"/>
        <w:jc w:val="both"/>
        <w:rPr>
          <w:rFonts w:ascii="David" w:hAnsi="David"/>
          <w:sz w:val="24"/>
          <w:rtl/>
        </w:rPr>
      </w:pPr>
      <w:r w:rsidRPr="00F972CC">
        <w:rPr>
          <w:rFonts w:ascii="David" w:hAnsi="David"/>
          <w:b/>
          <w:bCs/>
          <w:sz w:val="24"/>
          <w:rtl/>
        </w:rPr>
        <w:t>"מידע"</w:t>
      </w:r>
      <w:r w:rsidRPr="00F972CC">
        <w:rPr>
          <w:rFonts w:ascii="David" w:hAnsi="David"/>
          <w:sz w:val="24"/>
          <w:rtl/>
        </w:rPr>
        <w:t xml:space="preserve"> -</w:t>
      </w:r>
      <w:r w:rsidRPr="00F972CC">
        <w:rPr>
          <w:rFonts w:ascii="David" w:hAnsi="David"/>
          <w:sz w:val="24"/>
          <w:rtl/>
        </w:rPr>
        <w:tab/>
        <w:t>כל מידע (</w:t>
      </w:r>
      <w:r w:rsidRPr="00F972CC">
        <w:rPr>
          <w:rFonts w:ascii="David" w:hAnsi="David"/>
          <w:sz w:val="24"/>
        </w:rPr>
        <w:t>Information</w:t>
      </w:r>
      <w:r w:rsidRPr="00F972CC">
        <w:rPr>
          <w:rFonts w:ascii="David" w:hAnsi="David"/>
          <w:sz w:val="24"/>
          <w:rtl/>
        </w:rPr>
        <w:t>), ידע (</w:t>
      </w:r>
      <w:r w:rsidRPr="00F972CC">
        <w:rPr>
          <w:rFonts w:ascii="David" w:hAnsi="David"/>
          <w:sz w:val="24"/>
        </w:rPr>
        <w:t>Know-How</w:t>
      </w:r>
      <w:r w:rsidRPr="00F972CC">
        <w:rPr>
          <w:rFonts w:ascii="David" w:hAnsi="David"/>
          <w:sz w:val="24"/>
          <w:rtl/>
        </w:rPr>
        <w:t>), ידיעה, מסמך, תכתובת, תכנית, נתון, מודל, חוות דעת, מסקנה וכל דבר אחר הקשור או הנוגע למתן השירותים, בין בכתב ובין בעל-פה או בכל צורה או דרך של שימור ידיעות בצורה חשמלית או אלקטרונית או אופטית או מגנטית או אחרת, הקשורים או הנוגעים למתן השירותים.</w:t>
      </w:r>
    </w:p>
    <w:p w14:paraId="38A1705A" w14:textId="77777777" w:rsidR="002F121F" w:rsidRPr="00F972CC" w:rsidRDefault="002F121F" w:rsidP="00C912B4">
      <w:pPr>
        <w:spacing w:line="276" w:lineRule="auto"/>
        <w:ind w:left="991"/>
        <w:jc w:val="both"/>
        <w:rPr>
          <w:rFonts w:ascii="David" w:hAnsi="David"/>
          <w:b/>
          <w:bCs/>
          <w:sz w:val="24"/>
          <w:u w:val="single"/>
          <w:rtl/>
        </w:rPr>
      </w:pPr>
    </w:p>
    <w:p w14:paraId="246005B6" w14:textId="77777777" w:rsidR="002F121F" w:rsidRPr="00F972CC" w:rsidRDefault="002F121F" w:rsidP="00C912B4">
      <w:pPr>
        <w:spacing w:line="276" w:lineRule="auto"/>
        <w:ind w:left="991"/>
        <w:jc w:val="both"/>
        <w:rPr>
          <w:rFonts w:ascii="David" w:hAnsi="David"/>
          <w:b/>
          <w:bCs/>
          <w:sz w:val="24"/>
          <w:rtl/>
        </w:rPr>
      </w:pPr>
      <w:r w:rsidRPr="00F972CC">
        <w:rPr>
          <w:rFonts w:ascii="David" w:hAnsi="David"/>
          <w:b/>
          <w:bCs/>
          <w:sz w:val="24"/>
          <w:rtl/>
        </w:rPr>
        <w:t>2.</w:t>
      </w:r>
      <w:r w:rsidRPr="00F972CC">
        <w:rPr>
          <w:rFonts w:ascii="David" w:hAnsi="David"/>
          <w:b/>
          <w:bCs/>
          <w:sz w:val="24"/>
          <w:rtl/>
        </w:rPr>
        <w:tab/>
        <w:t>שמירת סודיות</w:t>
      </w:r>
    </w:p>
    <w:p w14:paraId="12C7E8DE" w14:textId="77777777" w:rsidR="002F121F" w:rsidRPr="00F972CC" w:rsidRDefault="002F121F" w:rsidP="00C912B4">
      <w:pPr>
        <w:spacing w:line="276" w:lineRule="auto"/>
        <w:ind w:left="991"/>
        <w:jc w:val="both"/>
        <w:rPr>
          <w:rFonts w:ascii="David" w:hAnsi="David"/>
          <w:sz w:val="24"/>
          <w:rtl/>
        </w:rPr>
      </w:pPr>
      <w:r w:rsidRPr="00F972CC">
        <w:rPr>
          <w:rFonts w:ascii="David" w:hAnsi="David"/>
          <w:sz w:val="24"/>
          <w:rtl/>
        </w:rPr>
        <w:t>הנני מתחייב לשמור את המידע בסודיות מוחלטת ולעשות בהם שימוש אך ורק לצורך מתן השירותים. למען הסר ספק, ומבלי לפגוע בכלליות האמור, הנני מתחייב לא לפרסם, להעביר, להודיע, למסור או להביא לידיעת כל אדם את המידע.</w:t>
      </w:r>
    </w:p>
    <w:p w14:paraId="1A3D46A5" w14:textId="77777777" w:rsidR="002F121F" w:rsidRPr="00F972CC" w:rsidRDefault="002F121F" w:rsidP="00C912B4">
      <w:pPr>
        <w:spacing w:line="276" w:lineRule="auto"/>
        <w:ind w:left="991"/>
        <w:jc w:val="both"/>
        <w:rPr>
          <w:rFonts w:ascii="David" w:hAnsi="David"/>
          <w:sz w:val="24"/>
          <w:rtl/>
        </w:rPr>
      </w:pPr>
      <w:r w:rsidRPr="00F972CC">
        <w:rPr>
          <w:rFonts w:ascii="David" w:hAnsi="David"/>
          <w:sz w:val="24"/>
          <w:rtl/>
        </w:rPr>
        <w:t>הנני מצהיר כי ידוע לי שאי מילוי התחייבויותיי מהוות עבירה לפי פרק ז' (ביטחון המדינה, יחסי חוץ וסודות רשמיים) לחוק העונשין, תשל"ז - 1977.</w:t>
      </w:r>
    </w:p>
    <w:p w14:paraId="3BCBF20C" w14:textId="77777777" w:rsidR="002F121F" w:rsidRPr="00F972CC" w:rsidRDefault="002F121F" w:rsidP="00C912B4">
      <w:pPr>
        <w:spacing w:line="276" w:lineRule="auto"/>
        <w:ind w:left="991"/>
        <w:jc w:val="both"/>
        <w:rPr>
          <w:rFonts w:ascii="David" w:hAnsi="David"/>
          <w:b/>
          <w:bCs/>
          <w:sz w:val="24"/>
          <w:rtl/>
        </w:rPr>
      </w:pPr>
    </w:p>
    <w:p w14:paraId="1A11827D" w14:textId="77777777" w:rsidR="002F121F" w:rsidRPr="00F972CC" w:rsidRDefault="002F121F" w:rsidP="00C912B4">
      <w:pPr>
        <w:spacing w:line="276" w:lineRule="auto"/>
        <w:ind w:left="991"/>
        <w:jc w:val="both"/>
        <w:rPr>
          <w:rFonts w:ascii="David" w:hAnsi="David"/>
          <w:b/>
          <w:bCs/>
          <w:sz w:val="24"/>
          <w:rtl/>
        </w:rPr>
      </w:pPr>
    </w:p>
    <w:p w14:paraId="2CC7BDDE" w14:textId="77777777" w:rsidR="002F121F" w:rsidRPr="00F972CC" w:rsidRDefault="002F121F" w:rsidP="00C912B4">
      <w:pPr>
        <w:spacing w:line="276" w:lineRule="auto"/>
        <w:ind w:left="991"/>
        <w:jc w:val="both"/>
        <w:rPr>
          <w:rFonts w:ascii="David" w:hAnsi="David"/>
          <w:b/>
          <w:bCs/>
          <w:sz w:val="24"/>
          <w:rtl/>
        </w:rPr>
      </w:pPr>
      <w:r w:rsidRPr="00F972CC">
        <w:rPr>
          <w:rFonts w:ascii="David" w:hAnsi="David"/>
          <w:b/>
          <w:bCs/>
          <w:sz w:val="24"/>
          <w:rtl/>
        </w:rPr>
        <w:t>__________________</w:t>
      </w:r>
      <w:r w:rsidRPr="00F972CC">
        <w:rPr>
          <w:rFonts w:ascii="David" w:hAnsi="David"/>
          <w:b/>
          <w:bCs/>
          <w:sz w:val="24"/>
          <w:rtl/>
        </w:rPr>
        <w:tab/>
        <w:t>__________________</w:t>
      </w:r>
      <w:r w:rsidRPr="00F972CC">
        <w:rPr>
          <w:rFonts w:ascii="David" w:hAnsi="David"/>
          <w:b/>
          <w:bCs/>
          <w:sz w:val="24"/>
          <w:rtl/>
        </w:rPr>
        <w:tab/>
        <w:t xml:space="preserve">       </w:t>
      </w:r>
    </w:p>
    <w:p w14:paraId="05CBB9EE" w14:textId="77777777" w:rsidR="002F121F" w:rsidRPr="00F972CC" w:rsidRDefault="002F121F" w:rsidP="00C912B4">
      <w:pPr>
        <w:spacing w:line="276" w:lineRule="auto"/>
        <w:ind w:left="991"/>
        <w:jc w:val="both"/>
        <w:rPr>
          <w:rFonts w:ascii="David" w:hAnsi="David"/>
          <w:sz w:val="24"/>
          <w:rtl/>
        </w:rPr>
      </w:pPr>
      <w:r w:rsidRPr="00F972CC">
        <w:rPr>
          <w:rFonts w:ascii="David" w:hAnsi="David"/>
          <w:sz w:val="24"/>
          <w:rtl/>
        </w:rPr>
        <w:t xml:space="preserve">            תאריך                      </w:t>
      </w:r>
      <w:r w:rsidRPr="00F972CC">
        <w:rPr>
          <w:rFonts w:ascii="David" w:hAnsi="David"/>
          <w:sz w:val="24"/>
          <w:rtl/>
        </w:rPr>
        <w:tab/>
      </w:r>
      <w:r w:rsidRPr="00F972CC">
        <w:rPr>
          <w:rFonts w:ascii="David" w:hAnsi="David"/>
          <w:sz w:val="24"/>
          <w:rtl/>
        </w:rPr>
        <w:tab/>
        <w:t xml:space="preserve">     חתימה </w:t>
      </w:r>
    </w:p>
    <w:p w14:paraId="0D509F64" w14:textId="77777777" w:rsidR="00E03F9E" w:rsidRDefault="00E03F9E">
      <w:pPr>
        <w:overflowPunct/>
        <w:autoSpaceDE/>
        <w:autoSpaceDN/>
        <w:bidi w:val="0"/>
        <w:adjustRightInd/>
        <w:spacing w:before="200" w:after="200" w:line="276" w:lineRule="auto"/>
        <w:textAlignment w:val="auto"/>
        <w:rPr>
          <w:rFonts w:ascii="David" w:hAnsi="David"/>
          <w:b/>
          <w:bCs/>
          <w:sz w:val="24"/>
          <w:rtl/>
        </w:rPr>
      </w:pPr>
      <w:r>
        <w:rPr>
          <w:rFonts w:ascii="David" w:hAnsi="David"/>
          <w:b/>
          <w:bCs/>
          <w:sz w:val="24"/>
          <w:rtl/>
        </w:rPr>
        <w:br w:type="page"/>
      </w:r>
    </w:p>
    <w:p w14:paraId="73A88F7D" w14:textId="04F6DB88" w:rsidR="002F121F" w:rsidRPr="00F972CC" w:rsidRDefault="002F121F" w:rsidP="00E03F9E">
      <w:pPr>
        <w:spacing w:line="276" w:lineRule="auto"/>
        <w:jc w:val="center"/>
        <w:rPr>
          <w:rFonts w:ascii="David" w:hAnsi="David"/>
          <w:b/>
          <w:bCs/>
          <w:sz w:val="24"/>
          <w:rtl/>
        </w:rPr>
      </w:pPr>
      <w:r w:rsidRPr="00F972CC">
        <w:rPr>
          <w:rFonts w:ascii="David" w:hAnsi="David"/>
          <w:b/>
          <w:bCs/>
          <w:sz w:val="24"/>
          <w:rtl/>
        </w:rPr>
        <w:lastRenderedPageBreak/>
        <w:t>נספח ג'</w:t>
      </w:r>
    </w:p>
    <w:p w14:paraId="249598CF" w14:textId="77777777" w:rsidR="002F121F" w:rsidRPr="00F972CC" w:rsidRDefault="002F121F" w:rsidP="00E03F9E">
      <w:pPr>
        <w:spacing w:line="276" w:lineRule="auto"/>
        <w:jc w:val="center"/>
        <w:rPr>
          <w:rFonts w:ascii="David" w:hAnsi="David"/>
          <w:b/>
          <w:bCs/>
          <w:sz w:val="24"/>
          <w:rtl/>
        </w:rPr>
      </w:pPr>
      <w:r w:rsidRPr="00F972CC">
        <w:rPr>
          <w:rFonts w:ascii="David" w:hAnsi="David"/>
          <w:b/>
          <w:bCs/>
          <w:sz w:val="24"/>
          <w:rtl/>
        </w:rPr>
        <w:t>אישור קיום ביטוחים</w:t>
      </w:r>
    </w:p>
    <w:p w14:paraId="05DC0015" w14:textId="77777777" w:rsidR="00C912B4" w:rsidRDefault="00C912B4" w:rsidP="00C912B4">
      <w:pPr>
        <w:rPr>
          <w:b/>
          <w:bCs/>
          <w:u w:val="single"/>
          <w:lang w:eastAsia="en-US"/>
        </w:rPr>
      </w:pPr>
    </w:p>
    <w:p w14:paraId="63FBC7A5" w14:textId="77777777" w:rsidR="00C912B4" w:rsidRDefault="00C912B4" w:rsidP="00C912B4">
      <w:pPr>
        <w:rPr>
          <w:rtl/>
        </w:rPr>
      </w:pPr>
      <w:r>
        <w:rPr>
          <w:rtl/>
        </w:rPr>
        <w:t xml:space="preserve">לכבוד                          </w:t>
      </w:r>
    </w:p>
    <w:p w14:paraId="4D26F09D" w14:textId="5085BCAA" w:rsidR="00C912B4" w:rsidRDefault="00C912B4" w:rsidP="00C912B4">
      <w:pPr>
        <w:rPr>
          <w:b/>
          <w:bCs/>
          <w:sz w:val="28"/>
          <w:szCs w:val="28"/>
          <w:u w:val="single"/>
          <w:rtl/>
        </w:rPr>
      </w:pPr>
      <w:r>
        <w:rPr>
          <w:b/>
          <w:bCs/>
          <w:sz w:val="28"/>
          <w:szCs w:val="28"/>
          <w:u w:val="single"/>
          <w:rtl/>
        </w:rPr>
        <w:t xml:space="preserve">מדינת ישראל –משרד האוצר </w:t>
      </w:r>
      <w:r w:rsidR="003A3F9C">
        <w:rPr>
          <w:b/>
          <w:bCs/>
          <w:sz w:val="28"/>
          <w:szCs w:val="28"/>
          <w:u w:val="single"/>
          <w:rtl/>
        </w:rPr>
        <w:t>–</w:t>
      </w:r>
      <w:r w:rsidR="003A3F9C">
        <w:rPr>
          <w:rFonts w:hint="cs"/>
          <w:b/>
          <w:bCs/>
          <w:sz w:val="28"/>
          <w:szCs w:val="28"/>
          <w:u w:val="single"/>
          <w:rtl/>
        </w:rPr>
        <w:t xml:space="preserve"> רשות שוק ההון ביטוח וחיסכון</w:t>
      </w:r>
    </w:p>
    <w:p w14:paraId="69E9918C" w14:textId="77777777" w:rsidR="00C912B4" w:rsidRDefault="00C912B4" w:rsidP="00C912B4">
      <w:pPr>
        <w:rPr>
          <w:sz w:val="24"/>
          <w:rtl/>
        </w:rPr>
      </w:pPr>
      <w:r>
        <w:rPr>
          <w:b/>
          <w:bCs/>
          <w:sz w:val="28"/>
          <w:szCs w:val="28"/>
          <w:u w:val="single"/>
          <w:rtl/>
        </w:rPr>
        <w:t xml:space="preserve">בכתובת: </w:t>
      </w:r>
      <w:r>
        <w:rPr>
          <w:b/>
          <w:bCs/>
          <w:sz w:val="28"/>
          <w:szCs w:val="28"/>
          <w:highlight w:val="yellow"/>
          <w:u w:val="single"/>
          <w:rtl/>
        </w:rPr>
        <w:t>______________________;</w:t>
      </w:r>
      <w:r>
        <w:rPr>
          <w:rtl/>
        </w:rPr>
        <w:t xml:space="preserve"> </w:t>
      </w:r>
      <w:r>
        <w:rPr>
          <w:rtl/>
        </w:rPr>
        <w:tab/>
      </w:r>
      <w:r>
        <w:rPr>
          <w:rtl/>
        </w:rPr>
        <w:tab/>
      </w:r>
      <w:r>
        <w:rPr>
          <w:rtl/>
        </w:rPr>
        <w:tab/>
      </w:r>
      <w:r>
        <w:rPr>
          <w:rtl/>
        </w:rPr>
        <w:tab/>
        <w:t>סימוכין: 2859</w:t>
      </w:r>
    </w:p>
    <w:p w14:paraId="408191E2" w14:textId="77777777" w:rsidR="00C912B4" w:rsidRDefault="00C912B4" w:rsidP="00C912B4">
      <w:pPr>
        <w:jc w:val="center"/>
        <w:rPr>
          <w:rtl/>
        </w:rPr>
      </w:pPr>
    </w:p>
    <w:p w14:paraId="45C665C4" w14:textId="77777777" w:rsidR="00C912B4" w:rsidRDefault="00C912B4" w:rsidP="00C912B4">
      <w:pPr>
        <w:rPr>
          <w:rtl/>
        </w:rPr>
      </w:pPr>
      <w:proofErr w:type="spellStart"/>
      <w:r>
        <w:rPr>
          <w:rtl/>
        </w:rPr>
        <w:t>א.ג.נ</w:t>
      </w:r>
      <w:proofErr w:type="spellEnd"/>
      <w:r>
        <w:rPr>
          <w:rtl/>
        </w:rPr>
        <w:t>.,</w:t>
      </w:r>
    </w:p>
    <w:p w14:paraId="673AE1CC" w14:textId="77777777" w:rsidR="00C912B4" w:rsidRDefault="00C912B4" w:rsidP="00C912B4">
      <w:pPr>
        <w:rPr>
          <w:rtl/>
        </w:rPr>
      </w:pPr>
      <w:r>
        <w:rPr>
          <w:rtl/>
        </w:rPr>
        <w:t xml:space="preserve"> </w:t>
      </w:r>
    </w:p>
    <w:p w14:paraId="58F547E5" w14:textId="77777777" w:rsidR="00C912B4" w:rsidRDefault="00C912B4" w:rsidP="00C912B4">
      <w:pPr>
        <w:rPr>
          <w:sz w:val="32"/>
          <w:szCs w:val="32"/>
          <w:rtl/>
        </w:rPr>
      </w:pPr>
      <w:r>
        <w:rPr>
          <w:rtl/>
        </w:rPr>
        <w:t xml:space="preserve">                                             הנדון</w:t>
      </w:r>
      <w:r>
        <w:rPr>
          <w:sz w:val="32"/>
          <w:szCs w:val="32"/>
          <w:rtl/>
        </w:rPr>
        <w:t xml:space="preserve">:  </w:t>
      </w:r>
      <w:r>
        <w:rPr>
          <w:b/>
          <w:bCs/>
          <w:sz w:val="40"/>
          <w:szCs w:val="40"/>
          <w:u w:val="single"/>
          <w:rtl/>
        </w:rPr>
        <w:t>אישור קיום ביטוחים</w:t>
      </w:r>
    </w:p>
    <w:p w14:paraId="54D3EE89" w14:textId="77777777" w:rsidR="00C912B4" w:rsidRDefault="00C912B4" w:rsidP="00C912B4">
      <w:pPr>
        <w:jc w:val="both"/>
        <w:rPr>
          <w:sz w:val="24"/>
          <w:rtl/>
        </w:rPr>
      </w:pPr>
    </w:p>
    <w:p w14:paraId="6172EF82" w14:textId="77777777" w:rsidR="00C912B4" w:rsidRDefault="00C912B4" w:rsidP="00C912B4">
      <w:pPr>
        <w:spacing w:line="360" w:lineRule="auto"/>
        <w:jc w:val="both"/>
        <w:rPr>
          <w:rtl/>
        </w:rPr>
      </w:pPr>
      <w:r>
        <w:rPr>
          <w:rtl/>
        </w:rPr>
        <w:t>הננו מאשרים בזה כי ערכנו למבוטחנו _____________________________(להלן "</w:t>
      </w:r>
      <w:r>
        <w:rPr>
          <w:b/>
          <w:bCs/>
          <w:rtl/>
        </w:rPr>
        <w:t>היועץ</w:t>
      </w:r>
      <w:r>
        <w:rPr>
          <w:rtl/>
        </w:rPr>
        <w:t xml:space="preserve">") </w:t>
      </w:r>
    </w:p>
    <w:p w14:paraId="115B4418" w14:textId="77777777" w:rsidR="00C912B4" w:rsidRDefault="00C912B4" w:rsidP="00C912B4">
      <w:pPr>
        <w:rPr>
          <w:rtl/>
        </w:rPr>
      </w:pPr>
      <w:r>
        <w:rPr>
          <w:rtl/>
        </w:rPr>
        <w:t>לתקופת הביטוח  מיום _________________________ עד יום ___________________________ בקשר למתן שירותי</w:t>
      </w:r>
      <w:r>
        <w:rPr>
          <w:rFonts w:hint="cs"/>
        </w:rPr>
        <w:t xml:space="preserve"> </w:t>
      </w:r>
      <w:r>
        <w:rPr>
          <w:rtl/>
        </w:rPr>
        <w:t>ביקורת בתחום ביטוח משנה בגופים מוסדיים, בהתאם למכרז והסכם עם מדינת ישראל –משרד האוצר את הביטוחים המפורטים להלן:</w:t>
      </w:r>
    </w:p>
    <w:p w14:paraId="754FF57A" w14:textId="77777777" w:rsidR="00C912B4" w:rsidRDefault="00C912B4" w:rsidP="00C912B4">
      <w:pPr>
        <w:rPr>
          <w:rtl/>
        </w:rPr>
      </w:pPr>
    </w:p>
    <w:p w14:paraId="17894255" w14:textId="77777777" w:rsidR="00C912B4" w:rsidRDefault="00C912B4" w:rsidP="00C912B4">
      <w:pPr>
        <w:jc w:val="both"/>
        <w:rPr>
          <w:b/>
          <w:bCs/>
          <w:sz w:val="28"/>
          <w:szCs w:val="28"/>
          <w:u w:val="single"/>
          <w:rtl/>
        </w:rPr>
      </w:pPr>
      <w:r>
        <w:rPr>
          <w:b/>
          <w:bCs/>
          <w:sz w:val="28"/>
          <w:szCs w:val="28"/>
          <w:u w:val="single"/>
          <w:rtl/>
        </w:rPr>
        <w:t>ביטוח חבות המעבידים, פוליסה מס'____________________</w:t>
      </w:r>
    </w:p>
    <w:p w14:paraId="07C277D8" w14:textId="77777777" w:rsidR="00C912B4" w:rsidRDefault="00C912B4" w:rsidP="00C912B4">
      <w:pPr>
        <w:jc w:val="both"/>
        <w:rPr>
          <w:sz w:val="24"/>
          <w:rtl/>
        </w:rPr>
      </w:pPr>
    </w:p>
    <w:p w14:paraId="4A7C5F74" w14:textId="77777777" w:rsidR="00C912B4" w:rsidRDefault="00C912B4" w:rsidP="00C912B4">
      <w:pPr>
        <w:numPr>
          <w:ilvl w:val="1"/>
          <w:numId w:val="21"/>
        </w:numPr>
        <w:overflowPunct/>
        <w:autoSpaceDE/>
        <w:autoSpaceDN/>
        <w:adjustRightInd/>
        <w:ind w:left="329"/>
        <w:jc w:val="both"/>
        <w:textAlignment w:val="auto"/>
        <w:rPr>
          <w:rtl/>
        </w:rPr>
      </w:pPr>
      <w:r>
        <w:rPr>
          <w:rtl/>
        </w:rPr>
        <w:t xml:space="preserve"> אחריותו החוקית כלפי עובדיו בכל תחומי מדינת ישראל והשטחים המוחזקים. </w:t>
      </w:r>
    </w:p>
    <w:p w14:paraId="2066B1A5" w14:textId="77777777" w:rsidR="00C912B4" w:rsidRDefault="00C912B4" w:rsidP="00C912B4">
      <w:pPr>
        <w:ind w:left="329"/>
        <w:jc w:val="both"/>
        <w:rPr>
          <w:rtl/>
        </w:rPr>
      </w:pPr>
    </w:p>
    <w:p w14:paraId="1EB9CBE1" w14:textId="77777777" w:rsidR="00C912B4" w:rsidRDefault="00C912B4" w:rsidP="00C912B4">
      <w:pPr>
        <w:numPr>
          <w:ilvl w:val="1"/>
          <w:numId w:val="21"/>
        </w:numPr>
        <w:overflowPunct/>
        <w:autoSpaceDE/>
        <w:autoSpaceDN/>
        <w:adjustRightInd/>
        <w:ind w:left="329"/>
        <w:jc w:val="both"/>
        <w:textAlignment w:val="auto"/>
        <w:rPr>
          <w:rtl/>
        </w:rPr>
      </w:pPr>
      <w:r>
        <w:rPr>
          <w:rtl/>
        </w:rPr>
        <w:t>גבול  האחריות לא יפחת מסך  5,000,000 דולר ארה"ב לעובד,  למקרה ולתקופת ביטוח (שנה).</w:t>
      </w:r>
    </w:p>
    <w:p w14:paraId="58CF2E69" w14:textId="77777777" w:rsidR="00C912B4" w:rsidRDefault="00C912B4" w:rsidP="00C912B4">
      <w:pPr>
        <w:ind w:left="329"/>
        <w:jc w:val="both"/>
        <w:rPr>
          <w:rtl/>
        </w:rPr>
      </w:pPr>
    </w:p>
    <w:p w14:paraId="1F344A6A" w14:textId="77777777" w:rsidR="00C912B4" w:rsidRDefault="00C912B4" w:rsidP="00C912B4">
      <w:pPr>
        <w:numPr>
          <w:ilvl w:val="1"/>
          <w:numId w:val="21"/>
        </w:numPr>
        <w:overflowPunct/>
        <w:autoSpaceDE/>
        <w:autoSpaceDN/>
        <w:adjustRightInd/>
        <w:ind w:left="329"/>
        <w:jc w:val="both"/>
        <w:textAlignment w:val="auto"/>
        <w:rPr>
          <w:rtl/>
        </w:rPr>
      </w:pPr>
      <w:r>
        <w:rPr>
          <w:rtl/>
        </w:rPr>
        <w:t xml:space="preserve"> הביטוח מורחב לכסות את </w:t>
      </w:r>
      <w:proofErr w:type="spellStart"/>
      <w:r>
        <w:rPr>
          <w:rtl/>
        </w:rPr>
        <w:t>חבותו</w:t>
      </w:r>
      <w:proofErr w:type="spellEnd"/>
      <w:r>
        <w:rPr>
          <w:rtl/>
        </w:rPr>
        <w:t xml:space="preserve"> של המבוטח כלפי קבלנים, קבלני משנה ועובדיהם  היה ויחשב כמעבידם.</w:t>
      </w:r>
    </w:p>
    <w:p w14:paraId="341776F0" w14:textId="77777777" w:rsidR="00C912B4" w:rsidRDefault="00C912B4" w:rsidP="00C912B4">
      <w:pPr>
        <w:ind w:left="329"/>
        <w:jc w:val="both"/>
        <w:rPr>
          <w:rtl/>
        </w:rPr>
      </w:pPr>
    </w:p>
    <w:p w14:paraId="033A9209" w14:textId="77777777" w:rsidR="00C912B4" w:rsidRDefault="00C912B4" w:rsidP="00C912B4">
      <w:pPr>
        <w:numPr>
          <w:ilvl w:val="1"/>
          <w:numId w:val="21"/>
        </w:numPr>
        <w:overflowPunct/>
        <w:autoSpaceDE/>
        <w:autoSpaceDN/>
        <w:adjustRightInd/>
        <w:ind w:left="329"/>
        <w:jc w:val="both"/>
        <w:textAlignment w:val="auto"/>
        <w:rPr>
          <w:rtl/>
        </w:rPr>
      </w:pPr>
      <w:r>
        <w:rPr>
          <w:rtl/>
        </w:rPr>
        <w:t>הביטוח על פי הפוליסה מורחב לשפות את מדינת ישראל –משרד האוצר היה ונטען לעניין קרות תאונת עבודה/מחלת מקצוע כלשהי כי הם נושאים בחבות מעביד כלשהם כלפי מי מעובדי ומועסקי היועץ.</w:t>
      </w:r>
    </w:p>
    <w:p w14:paraId="5977F758" w14:textId="77777777" w:rsidR="00C912B4" w:rsidRPr="003A3F9C" w:rsidRDefault="00C912B4" w:rsidP="00C912B4">
      <w:pPr>
        <w:jc w:val="both"/>
        <w:rPr>
          <w:b/>
          <w:bCs/>
          <w:rtl/>
        </w:rPr>
      </w:pPr>
    </w:p>
    <w:p w14:paraId="6A58C8C7" w14:textId="77777777" w:rsidR="00C912B4" w:rsidRPr="00C912B4" w:rsidRDefault="00C912B4" w:rsidP="00C912B4">
      <w:pPr>
        <w:spacing w:before="100" w:beforeAutospacing="1" w:after="100" w:afterAutospacing="1" w:line="360" w:lineRule="auto"/>
        <w:rPr>
          <w:b/>
          <w:bCs/>
          <w:rtl/>
        </w:rPr>
      </w:pPr>
      <w:r w:rsidRPr="00C912B4">
        <w:rPr>
          <w:b/>
          <w:bCs/>
          <w:sz w:val="28"/>
          <w:szCs w:val="28"/>
          <w:u w:val="single"/>
          <w:rtl/>
        </w:rPr>
        <w:t>ביטוח אחריות כלפי צד שלישי, פוליסה מס'____________________</w:t>
      </w:r>
      <w:r w:rsidRPr="00C912B4">
        <w:rPr>
          <w:b/>
          <w:bCs/>
          <w:rtl/>
        </w:rPr>
        <w:t xml:space="preserve">      </w:t>
      </w:r>
    </w:p>
    <w:p w14:paraId="6B1B6404" w14:textId="77777777" w:rsidR="00C912B4" w:rsidRDefault="00C912B4" w:rsidP="00C912B4">
      <w:pPr>
        <w:numPr>
          <w:ilvl w:val="0"/>
          <w:numId w:val="22"/>
        </w:numPr>
        <w:overflowPunct/>
        <w:autoSpaceDE/>
        <w:autoSpaceDN/>
        <w:adjustRightInd/>
        <w:ind w:left="329"/>
        <w:textAlignment w:val="auto"/>
        <w:rPr>
          <w:rtl/>
        </w:rPr>
      </w:pPr>
      <w:r>
        <w:rPr>
          <w:rtl/>
        </w:rPr>
        <w:t xml:space="preserve">    אחריותו החוקית בביטוח אחריות כלפי צד שלישי על פי דיני מדינת ישראל , בגין נזקי גוף ורכוש </w:t>
      </w:r>
    </w:p>
    <w:p w14:paraId="14D8D29C" w14:textId="77777777" w:rsidR="00C912B4" w:rsidRDefault="00C912B4" w:rsidP="00C912B4">
      <w:pPr>
        <w:ind w:left="-31"/>
      </w:pPr>
      <w:r>
        <w:rPr>
          <w:rtl/>
        </w:rPr>
        <w:t xml:space="preserve">           בכל תחומי מדינת ישראל והשטחים המוחזקים. </w:t>
      </w:r>
    </w:p>
    <w:p w14:paraId="5D14668A" w14:textId="77777777" w:rsidR="00C912B4" w:rsidRDefault="00C912B4" w:rsidP="00C912B4">
      <w:pPr>
        <w:ind w:left="329"/>
        <w:rPr>
          <w:rtl/>
        </w:rPr>
      </w:pPr>
    </w:p>
    <w:p w14:paraId="72AE9AFD" w14:textId="77777777" w:rsidR="00C912B4" w:rsidRDefault="00C912B4" w:rsidP="00C912B4">
      <w:pPr>
        <w:numPr>
          <w:ilvl w:val="0"/>
          <w:numId w:val="22"/>
        </w:numPr>
        <w:overflowPunct/>
        <w:autoSpaceDE/>
        <w:autoSpaceDN/>
        <w:adjustRightInd/>
        <w:ind w:left="329"/>
        <w:textAlignment w:val="auto"/>
        <w:rPr>
          <w:rtl/>
        </w:rPr>
      </w:pPr>
      <w:r>
        <w:rPr>
          <w:rtl/>
        </w:rPr>
        <w:t xml:space="preserve">    גבול האחריות לא יפחת מסך  500,000  דולר ארה"ב, למקרה ולתקופת הביטוח (שנה). </w:t>
      </w:r>
    </w:p>
    <w:p w14:paraId="2F7CDA77" w14:textId="77777777" w:rsidR="00C912B4" w:rsidRDefault="00C912B4" w:rsidP="00C912B4">
      <w:pPr>
        <w:ind w:left="329"/>
        <w:rPr>
          <w:rtl/>
        </w:rPr>
      </w:pPr>
    </w:p>
    <w:p w14:paraId="63D5D920" w14:textId="77777777" w:rsidR="00C912B4" w:rsidRDefault="00C912B4" w:rsidP="00C912B4">
      <w:pPr>
        <w:numPr>
          <w:ilvl w:val="0"/>
          <w:numId w:val="22"/>
        </w:numPr>
        <w:overflowPunct/>
        <w:autoSpaceDE/>
        <w:autoSpaceDN/>
        <w:adjustRightInd/>
        <w:ind w:left="329"/>
        <w:textAlignment w:val="auto"/>
        <w:rPr>
          <w:rtl/>
        </w:rPr>
      </w:pPr>
      <w:r>
        <w:rPr>
          <w:rtl/>
        </w:rPr>
        <w:t xml:space="preserve">    בפוליסה ייכלל סעיף אחריות צולבת (</w:t>
      </w:r>
      <w:r>
        <w:t>CROSS LIABILITY</w:t>
      </w:r>
      <w:r>
        <w:rPr>
          <w:rtl/>
        </w:rPr>
        <w:t>).</w:t>
      </w:r>
    </w:p>
    <w:p w14:paraId="1DF78EEC" w14:textId="77777777" w:rsidR="00C912B4" w:rsidRDefault="00C912B4" w:rsidP="00C912B4">
      <w:pPr>
        <w:ind w:left="329"/>
        <w:rPr>
          <w:color w:val="FF0000"/>
          <w:rtl/>
        </w:rPr>
      </w:pPr>
    </w:p>
    <w:p w14:paraId="3D32B599" w14:textId="77777777" w:rsidR="00C912B4" w:rsidRDefault="00C912B4" w:rsidP="00C912B4">
      <w:pPr>
        <w:numPr>
          <w:ilvl w:val="0"/>
          <w:numId w:val="22"/>
        </w:numPr>
        <w:overflowPunct/>
        <w:autoSpaceDE/>
        <w:autoSpaceDN/>
        <w:adjustRightInd/>
        <w:ind w:left="329"/>
        <w:textAlignment w:val="auto"/>
        <w:rPr>
          <w:rtl/>
        </w:rPr>
      </w:pPr>
      <w:r>
        <w:rPr>
          <w:rtl/>
        </w:rPr>
        <w:t xml:space="preserve">    הביטוח מורחב לכסות את </w:t>
      </w:r>
      <w:proofErr w:type="spellStart"/>
      <w:r>
        <w:rPr>
          <w:rtl/>
        </w:rPr>
        <w:t>חבותו</w:t>
      </w:r>
      <w:proofErr w:type="spellEnd"/>
      <w:r>
        <w:rPr>
          <w:rtl/>
        </w:rPr>
        <w:t xml:space="preserve"> של המבוטח כלפי צד שלישי, בגין פעילות של קבלנים, קבלני</w:t>
      </w:r>
    </w:p>
    <w:p w14:paraId="5D6D7B75" w14:textId="77777777" w:rsidR="00C912B4" w:rsidRDefault="00C912B4" w:rsidP="00C912B4">
      <w:pPr>
        <w:ind w:left="329"/>
        <w:rPr>
          <w:rtl/>
        </w:rPr>
      </w:pPr>
      <w:r>
        <w:rPr>
          <w:rtl/>
        </w:rPr>
        <w:t xml:space="preserve">    משנה ועובדיהם.</w:t>
      </w:r>
    </w:p>
    <w:p w14:paraId="4C261F47" w14:textId="77777777" w:rsidR="00C912B4" w:rsidRDefault="00C912B4" w:rsidP="00C912B4">
      <w:pPr>
        <w:ind w:left="329"/>
        <w:rPr>
          <w:rtl/>
        </w:rPr>
      </w:pPr>
    </w:p>
    <w:p w14:paraId="6D8AD695" w14:textId="77777777" w:rsidR="00C912B4" w:rsidRDefault="00C912B4" w:rsidP="00C912B4">
      <w:pPr>
        <w:numPr>
          <w:ilvl w:val="0"/>
          <w:numId w:val="22"/>
        </w:numPr>
        <w:overflowPunct/>
        <w:autoSpaceDE/>
        <w:autoSpaceDN/>
        <w:adjustRightInd/>
        <w:ind w:left="329"/>
        <w:textAlignment w:val="auto"/>
        <w:rPr>
          <w:rtl/>
        </w:rPr>
      </w:pPr>
      <w:r>
        <w:rPr>
          <w:rtl/>
        </w:rPr>
        <w:t xml:space="preserve">    רכוש מדינת ישראל ייחשב רכוש צד שלישי.</w:t>
      </w:r>
    </w:p>
    <w:p w14:paraId="025712A3" w14:textId="77777777" w:rsidR="00C912B4" w:rsidRDefault="00C912B4" w:rsidP="00C912B4">
      <w:pPr>
        <w:ind w:left="329"/>
        <w:rPr>
          <w:rtl/>
        </w:rPr>
      </w:pPr>
    </w:p>
    <w:p w14:paraId="6172981B" w14:textId="77777777" w:rsidR="00C912B4" w:rsidRDefault="00C912B4" w:rsidP="00C912B4">
      <w:pPr>
        <w:numPr>
          <w:ilvl w:val="0"/>
          <w:numId w:val="22"/>
        </w:numPr>
        <w:overflowPunct/>
        <w:autoSpaceDE/>
        <w:autoSpaceDN/>
        <w:adjustRightInd/>
        <w:ind w:left="329"/>
        <w:textAlignment w:val="auto"/>
        <w:rPr>
          <w:rtl/>
        </w:rPr>
      </w:pPr>
      <w:r>
        <w:rPr>
          <w:rtl/>
        </w:rPr>
        <w:t xml:space="preserve">    הביטוח על פי הפוליסה מורחב לשפות את מדינת ישראל –  משרד האוצר  שייחשבו אחראים</w:t>
      </w:r>
    </w:p>
    <w:p w14:paraId="04423A0D" w14:textId="77777777" w:rsidR="00C912B4" w:rsidRDefault="00C912B4" w:rsidP="00C912B4">
      <w:pPr>
        <w:ind w:left="329"/>
        <w:rPr>
          <w:rtl/>
        </w:rPr>
      </w:pPr>
      <w:r>
        <w:rPr>
          <w:rtl/>
        </w:rPr>
        <w:t xml:space="preserve">    למעשי ו/או מחדלי היועץ וכל הפועלים מטעמו.</w:t>
      </w:r>
    </w:p>
    <w:p w14:paraId="10A23432" w14:textId="33799940" w:rsidR="00C912B4" w:rsidRDefault="00C912B4" w:rsidP="003A3F9C">
      <w:pPr>
        <w:rPr>
          <w:rtl/>
        </w:rPr>
      </w:pPr>
    </w:p>
    <w:p w14:paraId="07ED33F1" w14:textId="77777777" w:rsidR="00C912B4" w:rsidRDefault="00C912B4" w:rsidP="00C912B4">
      <w:pPr>
        <w:rPr>
          <w:b/>
          <w:bCs/>
          <w:sz w:val="28"/>
          <w:szCs w:val="28"/>
          <w:u w:val="single"/>
          <w:rtl/>
        </w:rPr>
      </w:pPr>
      <w:r>
        <w:rPr>
          <w:b/>
          <w:bCs/>
          <w:sz w:val="28"/>
          <w:szCs w:val="28"/>
          <w:u w:val="single"/>
          <w:rtl/>
        </w:rPr>
        <w:t xml:space="preserve">ביטוח אחריות מקצועית, מס' פוליסה:______________  </w:t>
      </w:r>
    </w:p>
    <w:p w14:paraId="31EE5495" w14:textId="77777777" w:rsidR="00C912B4" w:rsidRDefault="00C912B4" w:rsidP="00C912B4">
      <w:pPr>
        <w:rPr>
          <w:sz w:val="24"/>
          <w:rtl/>
        </w:rPr>
      </w:pPr>
      <w:r>
        <w:rPr>
          <w:rtl/>
        </w:rPr>
        <w:t xml:space="preserve">   </w:t>
      </w:r>
    </w:p>
    <w:p w14:paraId="1F2F9C2B" w14:textId="77777777" w:rsidR="00C912B4" w:rsidRDefault="00C912B4" w:rsidP="00C912B4">
      <w:pPr>
        <w:numPr>
          <w:ilvl w:val="1"/>
          <w:numId w:val="23"/>
        </w:numPr>
        <w:overflowPunct/>
        <w:autoSpaceDE/>
        <w:autoSpaceDN/>
        <w:adjustRightInd/>
        <w:ind w:left="471"/>
        <w:textAlignment w:val="auto"/>
        <w:rPr>
          <w:rtl/>
        </w:rPr>
      </w:pPr>
      <w:r>
        <w:rPr>
          <w:rtl/>
        </w:rPr>
        <w:t>הפוליסה מכסה נזק מהפרת חובה מקצועית של היועץ, עובדיו ובגין כל הפועלים מטעמו ואשר אירע     כתוצאה ממעשה, רשלנות, לרבות מחדל, טעות או השמטה, מצג בלתי נכון, בקשר למתן שירותי</w:t>
      </w:r>
      <w:r>
        <w:rPr>
          <w:rFonts w:hint="cs"/>
        </w:rPr>
        <w:t xml:space="preserve"> </w:t>
      </w:r>
      <w:r>
        <w:rPr>
          <w:rtl/>
        </w:rPr>
        <w:t xml:space="preserve">    ביקורת בתחום ביטוח משנה בגופים מוסדיים , בהתאם למכרז והסכם  עם מדינת ישראל –  משרד     האוצר.</w:t>
      </w:r>
    </w:p>
    <w:p w14:paraId="0086CE67" w14:textId="77777777" w:rsidR="00C912B4" w:rsidRDefault="00C912B4" w:rsidP="00C912B4">
      <w:pPr>
        <w:ind w:left="471"/>
        <w:rPr>
          <w:rtl/>
        </w:rPr>
      </w:pPr>
    </w:p>
    <w:p w14:paraId="4EA90269" w14:textId="77777777" w:rsidR="00C912B4" w:rsidRDefault="00C912B4" w:rsidP="00C912B4">
      <w:pPr>
        <w:numPr>
          <w:ilvl w:val="1"/>
          <w:numId w:val="23"/>
        </w:numPr>
        <w:overflowPunct/>
        <w:autoSpaceDE/>
        <w:autoSpaceDN/>
        <w:adjustRightInd/>
        <w:ind w:left="471"/>
        <w:textAlignment w:val="auto"/>
        <w:rPr>
          <w:rtl/>
        </w:rPr>
      </w:pPr>
      <w:r>
        <w:rPr>
          <w:rtl/>
        </w:rPr>
        <w:t>גבול האחריות לא יפחת מסך 1,000,0000 דולר ארה"ב למקרה ולתקופת הביטוח (שנה).</w:t>
      </w:r>
    </w:p>
    <w:p w14:paraId="44CE4A71" w14:textId="77777777" w:rsidR="00C912B4" w:rsidRDefault="00C912B4" w:rsidP="00C912B4">
      <w:pPr>
        <w:ind w:left="471"/>
        <w:rPr>
          <w:rtl/>
        </w:rPr>
      </w:pPr>
    </w:p>
    <w:p w14:paraId="390A9D41" w14:textId="77777777" w:rsidR="00C912B4" w:rsidRDefault="00C912B4" w:rsidP="00C912B4">
      <w:pPr>
        <w:numPr>
          <w:ilvl w:val="1"/>
          <w:numId w:val="23"/>
        </w:numPr>
        <w:overflowPunct/>
        <w:autoSpaceDE/>
        <w:autoSpaceDN/>
        <w:adjustRightInd/>
        <w:ind w:left="471"/>
        <w:textAlignment w:val="auto"/>
        <w:rPr>
          <w:rtl/>
        </w:rPr>
      </w:pPr>
      <w:r>
        <w:rPr>
          <w:rtl/>
        </w:rPr>
        <w:lastRenderedPageBreak/>
        <w:t>הכיסוי על פי הפוליסה מורחב לכלול את ההרחבות הבאות:-</w:t>
      </w:r>
    </w:p>
    <w:p w14:paraId="673F9609" w14:textId="77777777" w:rsidR="00C912B4" w:rsidRDefault="00C912B4" w:rsidP="00C912B4">
      <w:pPr>
        <w:ind w:left="187"/>
        <w:rPr>
          <w:rtl/>
        </w:rPr>
      </w:pPr>
      <w:r>
        <w:rPr>
          <w:rtl/>
        </w:rPr>
        <w:t xml:space="preserve">       - מרמה ואי יושר של עובדים;</w:t>
      </w:r>
    </w:p>
    <w:p w14:paraId="0D6BC5CB" w14:textId="77777777" w:rsidR="00C912B4" w:rsidRDefault="00C912B4" w:rsidP="00C912B4">
      <w:pPr>
        <w:ind w:left="187"/>
        <w:rPr>
          <w:rtl/>
        </w:rPr>
      </w:pPr>
      <w:r>
        <w:rPr>
          <w:rtl/>
        </w:rPr>
        <w:t xml:space="preserve">       - אובדן מסמכים, לרבות אובדן השימוש ו/או העיכוב עקב מקרה ביטוח;</w:t>
      </w:r>
    </w:p>
    <w:p w14:paraId="7A8FAD26" w14:textId="77777777" w:rsidR="00C912B4" w:rsidRDefault="00C912B4" w:rsidP="00C912B4">
      <w:pPr>
        <w:ind w:left="187"/>
        <w:rPr>
          <w:rtl/>
        </w:rPr>
      </w:pPr>
      <w:r>
        <w:rPr>
          <w:rtl/>
        </w:rPr>
        <w:t xml:space="preserve">       - אחריות צולבת, אולם הכיסוי לא יחול על תביעות היועץ כנגד מדינת ישראל –  משרד האוצר.</w:t>
      </w:r>
    </w:p>
    <w:p w14:paraId="74F271AE" w14:textId="77777777" w:rsidR="00C912B4" w:rsidRDefault="00C912B4" w:rsidP="00C912B4">
      <w:pPr>
        <w:ind w:left="187"/>
        <w:rPr>
          <w:rtl/>
        </w:rPr>
      </w:pPr>
      <w:r>
        <w:rPr>
          <w:rtl/>
        </w:rPr>
        <w:t xml:space="preserve">       - הארכת תקופת הגילוי לפחות 6 חודשים;  </w:t>
      </w:r>
    </w:p>
    <w:p w14:paraId="14000930" w14:textId="77777777" w:rsidR="00C912B4" w:rsidRDefault="00C912B4" w:rsidP="00C912B4">
      <w:pPr>
        <w:ind w:left="187"/>
        <w:rPr>
          <w:rtl/>
        </w:rPr>
      </w:pPr>
    </w:p>
    <w:p w14:paraId="606D3C58" w14:textId="77777777" w:rsidR="00C912B4" w:rsidRDefault="00C912B4" w:rsidP="00C912B4">
      <w:pPr>
        <w:numPr>
          <w:ilvl w:val="1"/>
          <w:numId w:val="23"/>
        </w:numPr>
        <w:overflowPunct/>
        <w:autoSpaceDE/>
        <w:autoSpaceDN/>
        <w:adjustRightInd/>
        <w:ind w:left="187" w:hanging="207"/>
        <w:textAlignment w:val="auto"/>
        <w:rPr>
          <w:rtl/>
        </w:rPr>
      </w:pPr>
      <w:r>
        <w:rPr>
          <w:rtl/>
        </w:rPr>
        <w:t xml:space="preserve">       הביטוח מורחב לשפות את מדינת ישראל –משרד האוצר ככל שיחשבו אחראים   למעשי ו/או   </w:t>
      </w:r>
    </w:p>
    <w:p w14:paraId="59B0E7DD" w14:textId="77777777" w:rsidR="00C912B4" w:rsidRDefault="00C912B4" w:rsidP="00C912B4">
      <w:pPr>
        <w:ind w:left="45"/>
      </w:pPr>
      <w:r>
        <w:rPr>
          <w:rtl/>
        </w:rPr>
        <w:t xml:space="preserve">          מחדלי היועץ והפועלים מטעמו.</w:t>
      </w:r>
    </w:p>
    <w:p w14:paraId="72BBF8B3" w14:textId="77777777" w:rsidR="00C912B4" w:rsidRDefault="00C912B4" w:rsidP="00C912B4">
      <w:pPr>
        <w:ind w:left="471"/>
        <w:rPr>
          <w:color w:val="FF0000"/>
          <w:rtl/>
        </w:rPr>
      </w:pPr>
    </w:p>
    <w:p w14:paraId="3040EF0D" w14:textId="77777777" w:rsidR="00C912B4" w:rsidRDefault="00C912B4" w:rsidP="00C912B4">
      <w:pPr>
        <w:rPr>
          <w:b/>
          <w:bCs/>
          <w:sz w:val="28"/>
          <w:szCs w:val="28"/>
          <w:u w:val="single"/>
          <w:rtl/>
        </w:rPr>
      </w:pPr>
      <w:r>
        <w:rPr>
          <w:b/>
          <w:bCs/>
          <w:sz w:val="28"/>
          <w:szCs w:val="28"/>
          <w:u w:val="single"/>
          <w:rtl/>
        </w:rPr>
        <w:t>כללי</w:t>
      </w:r>
    </w:p>
    <w:p w14:paraId="461FA1A9" w14:textId="77777777" w:rsidR="00C912B4" w:rsidRDefault="00C912B4" w:rsidP="00C912B4">
      <w:pPr>
        <w:rPr>
          <w:sz w:val="24"/>
          <w:rtl/>
        </w:rPr>
      </w:pPr>
    </w:p>
    <w:p w14:paraId="4689A55D" w14:textId="77777777" w:rsidR="00C912B4" w:rsidRDefault="00C912B4" w:rsidP="00C912B4">
      <w:pPr>
        <w:rPr>
          <w:rtl/>
        </w:rPr>
      </w:pPr>
      <w:r>
        <w:rPr>
          <w:rtl/>
        </w:rPr>
        <w:t>בפוליסות הביטוח הנ"ל נכללו התנאים הבאים:</w:t>
      </w:r>
    </w:p>
    <w:p w14:paraId="2999B9E0" w14:textId="77777777" w:rsidR="00C912B4" w:rsidRDefault="00C912B4" w:rsidP="00C912B4">
      <w:pPr>
        <w:rPr>
          <w:rtl/>
        </w:rPr>
      </w:pPr>
    </w:p>
    <w:p w14:paraId="097C9F18" w14:textId="77777777" w:rsidR="00C912B4" w:rsidRDefault="00C912B4" w:rsidP="00C912B4">
      <w:pPr>
        <w:numPr>
          <w:ilvl w:val="0"/>
          <w:numId w:val="24"/>
        </w:numPr>
        <w:overflowPunct/>
        <w:autoSpaceDE/>
        <w:autoSpaceDN/>
        <w:adjustRightInd/>
        <w:textAlignment w:val="auto"/>
        <w:rPr>
          <w:rtl/>
        </w:rPr>
      </w:pPr>
      <w:r>
        <w:rPr>
          <w:rtl/>
        </w:rPr>
        <w:t xml:space="preserve">לשם המבוטח התווספו כמבוטחים נוספים : </w:t>
      </w:r>
      <w:r>
        <w:rPr>
          <w:b/>
          <w:bCs/>
          <w:rtl/>
        </w:rPr>
        <w:t xml:space="preserve">מדינת ישראל – משרד האוצר, </w:t>
      </w:r>
      <w:r>
        <w:rPr>
          <w:rtl/>
        </w:rPr>
        <w:t xml:space="preserve">בכפוף </w:t>
      </w:r>
      <w:proofErr w:type="spellStart"/>
      <w:r>
        <w:rPr>
          <w:rtl/>
        </w:rPr>
        <w:t>להרחבי</w:t>
      </w:r>
      <w:proofErr w:type="spellEnd"/>
      <w:r>
        <w:rPr>
          <w:rtl/>
        </w:rPr>
        <w:t xml:space="preserve"> השיפוי  כמפורט לעיל.</w:t>
      </w:r>
    </w:p>
    <w:p w14:paraId="0CF01198" w14:textId="77777777" w:rsidR="00C912B4" w:rsidRDefault="00C912B4" w:rsidP="00C912B4">
      <w:pPr>
        <w:rPr>
          <w:rtl/>
        </w:rPr>
      </w:pPr>
    </w:p>
    <w:p w14:paraId="70DFBEB2" w14:textId="77777777" w:rsidR="00C912B4" w:rsidRDefault="00C912B4" w:rsidP="00C912B4">
      <w:pPr>
        <w:numPr>
          <w:ilvl w:val="0"/>
          <w:numId w:val="24"/>
        </w:numPr>
        <w:overflowPunct/>
        <w:autoSpaceDE/>
        <w:autoSpaceDN/>
        <w:adjustRightInd/>
        <w:textAlignment w:val="auto"/>
        <w:rPr>
          <w:rtl/>
        </w:rPr>
      </w:pPr>
      <w:r>
        <w:rPr>
          <w:rtl/>
        </w:rPr>
        <w:t>בכל מקרה של צמצום או ביטול הביטוח ע"י אחד הצדדים לא יהיה להם כל תוקף אלא  אם</w:t>
      </w:r>
      <w:r>
        <w:rPr>
          <w:rtl/>
        </w:rPr>
        <w:br/>
        <w:t>ניתנה על ידינו הודעה מוקדמת של 60 יום לפחות במכתב רשום לחשב משרד האוצר.</w:t>
      </w:r>
    </w:p>
    <w:p w14:paraId="52A3A1A2" w14:textId="77777777" w:rsidR="00C912B4" w:rsidRDefault="00C912B4" w:rsidP="00C912B4">
      <w:pPr>
        <w:rPr>
          <w:rtl/>
        </w:rPr>
      </w:pPr>
    </w:p>
    <w:p w14:paraId="6A7C9E23" w14:textId="77777777" w:rsidR="00C912B4" w:rsidRDefault="00C912B4" w:rsidP="00C912B4">
      <w:pPr>
        <w:numPr>
          <w:ilvl w:val="0"/>
          <w:numId w:val="24"/>
        </w:numPr>
        <w:overflowPunct/>
        <w:autoSpaceDE/>
        <w:autoSpaceDN/>
        <w:adjustRightInd/>
        <w:textAlignment w:val="auto"/>
        <w:rPr>
          <w:rtl/>
        </w:rPr>
      </w:pPr>
      <w:r>
        <w:rPr>
          <w:rtl/>
        </w:rPr>
        <w:t xml:space="preserve">אנו מוותרים  על כל זכות תחלוף/שיבוב, תביעה, השתתפות או חזרה כלפי מדינת ישראל – משרד האוצר ועובדיהם, ובלבד שהוויתור לא יחול לטובת אדם שגרם לנזק מתוך כוונת זדון.     </w:t>
      </w:r>
    </w:p>
    <w:p w14:paraId="49CBA032" w14:textId="77777777" w:rsidR="00C912B4" w:rsidRDefault="00C912B4" w:rsidP="00C912B4"/>
    <w:p w14:paraId="23CD8531" w14:textId="77777777" w:rsidR="00C912B4" w:rsidRDefault="00C912B4" w:rsidP="00C912B4">
      <w:pPr>
        <w:numPr>
          <w:ilvl w:val="0"/>
          <w:numId w:val="24"/>
        </w:numPr>
        <w:overflowPunct/>
        <w:autoSpaceDE/>
        <w:autoSpaceDN/>
        <w:adjustRightInd/>
        <w:textAlignment w:val="auto"/>
        <w:rPr>
          <w:rtl/>
        </w:rPr>
      </w:pPr>
      <w:r>
        <w:rPr>
          <w:rtl/>
        </w:rPr>
        <w:t xml:space="preserve">היועץ אחראי בלעדית כלפינו המבטח לתשלום דמי הביטוח עבור כל הפוליסות ולמילוי כל החובות </w:t>
      </w:r>
    </w:p>
    <w:p w14:paraId="1E7B7947" w14:textId="77777777" w:rsidR="00C912B4" w:rsidRDefault="00C912B4" w:rsidP="00C912B4">
      <w:pPr>
        <w:rPr>
          <w:rtl/>
        </w:rPr>
      </w:pPr>
      <w:r>
        <w:rPr>
          <w:rtl/>
        </w:rPr>
        <w:t xml:space="preserve">       המוטלות על המבוטח על פי תנאי הפוליסות. </w:t>
      </w:r>
    </w:p>
    <w:p w14:paraId="01E84F6B" w14:textId="77777777" w:rsidR="00C912B4" w:rsidRDefault="00C912B4" w:rsidP="00C912B4">
      <w:pPr>
        <w:rPr>
          <w:rtl/>
        </w:rPr>
      </w:pPr>
    </w:p>
    <w:p w14:paraId="483B7F4E" w14:textId="77777777" w:rsidR="00C912B4" w:rsidRDefault="00C912B4" w:rsidP="00C912B4">
      <w:pPr>
        <w:numPr>
          <w:ilvl w:val="0"/>
          <w:numId w:val="24"/>
        </w:numPr>
        <w:overflowPunct/>
        <w:autoSpaceDE/>
        <w:autoSpaceDN/>
        <w:adjustRightInd/>
        <w:textAlignment w:val="auto"/>
        <w:rPr>
          <w:rtl/>
        </w:rPr>
      </w:pPr>
      <w:r>
        <w:rPr>
          <w:rtl/>
        </w:rPr>
        <w:t>ההשתתפויות העצמיות הנקובות בכל פוליסה ופוליסה תחולנה בלעדית על היועץ.</w:t>
      </w:r>
    </w:p>
    <w:p w14:paraId="2D8FBF76" w14:textId="77777777" w:rsidR="00C912B4" w:rsidRDefault="00C912B4" w:rsidP="00C912B4">
      <w:pPr>
        <w:rPr>
          <w:rtl/>
        </w:rPr>
      </w:pPr>
    </w:p>
    <w:p w14:paraId="7EB0E077" w14:textId="77777777" w:rsidR="00C912B4" w:rsidRDefault="00C912B4" w:rsidP="00C912B4">
      <w:pPr>
        <w:numPr>
          <w:ilvl w:val="0"/>
          <w:numId w:val="24"/>
        </w:numPr>
        <w:overflowPunct/>
        <w:autoSpaceDE/>
        <w:autoSpaceDN/>
        <w:adjustRightInd/>
        <w:textAlignment w:val="auto"/>
        <w:rPr>
          <w:rtl/>
        </w:rPr>
      </w:pPr>
      <w:r>
        <w:rPr>
          <w:rtl/>
        </w:rPr>
        <w:t>כל סעיף בפוליסות הביטוח המפקיע או מקטין בדרך כל שהיא את אחריות המבטח, כאשר קיים</w:t>
      </w:r>
    </w:p>
    <w:p w14:paraId="62A023D3" w14:textId="77777777" w:rsidR="00C912B4" w:rsidRDefault="00C912B4" w:rsidP="00C912B4">
      <w:pPr>
        <w:rPr>
          <w:rtl/>
        </w:rPr>
      </w:pPr>
      <w:r>
        <w:rPr>
          <w:rtl/>
        </w:rPr>
        <w:t xml:space="preserve">       ביטוח אחר לא יופעל כלפי מדינת ישראל, והביטוח הינו בחזקת ביטוח ראשוני המזכה במלוא </w:t>
      </w:r>
    </w:p>
    <w:p w14:paraId="348B3363" w14:textId="77777777" w:rsidR="00C912B4" w:rsidRDefault="00C912B4" w:rsidP="00C912B4">
      <w:pPr>
        <w:rPr>
          <w:rtl/>
        </w:rPr>
      </w:pPr>
      <w:r>
        <w:rPr>
          <w:rtl/>
        </w:rPr>
        <w:t xml:space="preserve">       הזכויות על פי הביטוח.</w:t>
      </w:r>
    </w:p>
    <w:p w14:paraId="5B3F3FB8" w14:textId="77777777" w:rsidR="00C912B4" w:rsidRDefault="00C912B4" w:rsidP="00C912B4">
      <w:pPr>
        <w:rPr>
          <w:rtl/>
        </w:rPr>
      </w:pPr>
    </w:p>
    <w:p w14:paraId="247C5F1F" w14:textId="77777777" w:rsidR="00C912B4" w:rsidRDefault="00C912B4" w:rsidP="00C912B4">
      <w:pPr>
        <w:pStyle w:val="afff"/>
        <w:numPr>
          <w:ilvl w:val="0"/>
          <w:numId w:val="24"/>
        </w:numPr>
        <w:rPr>
          <w:rFonts w:cs="David"/>
          <w:sz w:val="24"/>
          <w:szCs w:val="24"/>
          <w:rtl/>
        </w:rPr>
      </w:pPr>
      <w:r>
        <w:rPr>
          <w:rFonts w:cs="David"/>
          <w:sz w:val="24"/>
          <w:szCs w:val="24"/>
          <w:rtl/>
        </w:rPr>
        <w:t>תנאי הכיסוי של הפוליסות, למעט ביטוח אחריות מקצועית, לא יפחתו מהמקובל על פי תנאי "פוליסות נוסח ביט_________(י</w:t>
      </w:r>
      <w:r>
        <w:rPr>
          <w:rFonts w:cs="David"/>
          <w:b/>
          <w:bCs/>
          <w:sz w:val="24"/>
          <w:szCs w:val="24"/>
          <w:rtl/>
        </w:rPr>
        <w:t>ש לציין את השנה)",</w:t>
      </w:r>
      <w:r>
        <w:rPr>
          <w:rFonts w:cs="David"/>
          <w:sz w:val="24"/>
          <w:szCs w:val="24"/>
          <w:rtl/>
        </w:rPr>
        <w:t xml:space="preserve"> בכפוף להרחבת הכיסויים כנדרש לעיל. </w:t>
      </w:r>
    </w:p>
    <w:p w14:paraId="5259E39B" w14:textId="77777777" w:rsidR="00C912B4" w:rsidRDefault="00C912B4" w:rsidP="00C912B4">
      <w:pPr>
        <w:pStyle w:val="afff"/>
        <w:ind w:left="329"/>
        <w:rPr>
          <w:rFonts w:cs="David"/>
          <w:sz w:val="24"/>
          <w:szCs w:val="24"/>
        </w:rPr>
      </w:pPr>
    </w:p>
    <w:p w14:paraId="5D7D85C0" w14:textId="77777777" w:rsidR="00C912B4" w:rsidRDefault="00C912B4" w:rsidP="00C912B4">
      <w:pPr>
        <w:pStyle w:val="afff"/>
        <w:numPr>
          <w:ilvl w:val="0"/>
          <w:numId w:val="24"/>
        </w:numPr>
        <w:rPr>
          <w:rFonts w:cs="David"/>
          <w:sz w:val="24"/>
          <w:szCs w:val="24"/>
        </w:rPr>
      </w:pPr>
      <w:r>
        <w:rPr>
          <w:rFonts w:cs="David"/>
          <w:sz w:val="24"/>
          <w:szCs w:val="24"/>
          <w:rtl/>
        </w:rPr>
        <w:t xml:space="preserve">חריג כוונה ו/או רשלנות רבתי מבוטל ככל שקיים בכל הפוליסות המבוטחות. </w:t>
      </w:r>
    </w:p>
    <w:p w14:paraId="4F88816E" w14:textId="4883EDC4" w:rsidR="00C912B4" w:rsidRDefault="00C912B4" w:rsidP="00C912B4">
      <w:pPr>
        <w:rPr>
          <w:rtl/>
        </w:rPr>
      </w:pPr>
    </w:p>
    <w:p w14:paraId="084552DF" w14:textId="77777777" w:rsidR="00C912B4" w:rsidRDefault="00C912B4" w:rsidP="00C912B4">
      <w:pPr>
        <w:rPr>
          <w:rtl/>
        </w:rPr>
      </w:pPr>
    </w:p>
    <w:p w14:paraId="42DA4190" w14:textId="77777777" w:rsidR="00C912B4" w:rsidRDefault="00C912B4" w:rsidP="00C912B4">
      <w:pPr>
        <w:rPr>
          <w:b/>
          <w:bCs/>
          <w:rtl/>
        </w:rPr>
      </w:pPr>
      <w:r>
        <w:rPr>
          <w:b/>
          <w:bCs/>
          <w:rtl/>
        </w:rPr>
        <w:t>בכפוף לתנאי וסייגי הפוליסות המקוריות עד כמה שלא שונו במפורש על פי האמור באישור זה.</w:t>
      </w:r>
    </w:p>
    <w:p w14:paraId="4A11FAAB" w14:textId="77777777" w:rsidR="00C912B4" w:rsidRDefault="00C912B4" w:rsidP="00C912B4">
      <w:pPr>
        <w:rPr>
          <w:b/>
          <w:bCs/>
          <w:rtl/>
        </w:rPr>
      </w:pPr>
    </w:p>
    <w:p w14:paraId="2ECA454B" w14:textId="77777777" w:rsidR="00C912B4" w:rsidRDefault="00C912B4" w:rsidP="00C912B4">
      <w:pPr>
        <w:rPr>
          <w:color w:val="FF0000"/>
          <w:rtl/>
        </w:rPr>
      </w:pPr>
    </w:p>
    <w:p w14:paraId="20D1198D" w14:textId="77777777" w:rsidR="00C912B4" w:rsidRDefault="00C912B4" w:rsidP="00C912B4">
      <w:pPr>
        <w:rPr>
          <w:rtl/>
        </w:rPr>
      </w:pPr>
      <w:r>
        <w:rPr>
          <w:color w:val="FF0000"/>
          <w:rtl/>
        </w:rPr>
        <w:t xml:space="preserve">                                                                                     </w:t>
      </w:r>
      <w:r>
        <w:rPr>
          <w:rtl/>
        </w:rPr>
        <w:t xml:space="preserve">בכבוד רב,                                                                        </w:t>
      </w:r>
    </w:p>
    <w:p w14:paraId="10CDFEC2" w14:textId="77777777" w:rsidR="00C912B4" w:rsidRDefault="00C912B4" w:rsidP="00C912B4">
      <w:pPr>
        <w:rPr>
          <w:rtl/>
        </w:rPr>
      </w:pPr>
    </w:p>
    <w:p w14:paraId="49B3055C" w14:textId="77777777" w:rsidR="00C912B4" w:rsidRDefault="00C912B4" w:rsidP="00C912B4">
      <w:pPr>
        <w:rPr>
          <w:rtl/>
        </w:rPr>
      </w:pPr>
      <w:r>
        <w:rPr>
          <w:rtl/>
        </w:rPr>
        <w:t xml:space="preserve">                                                                    ___________________________</w:t>
      </w:r>
    </w:p>
    <w:p w14:paraId="73E16CB1" w14:textId="77777777" w:rsidR="00C912B4" w:rsidRDefault="00C912B4" w:rsidP="00C912B4">
      <w:pPr>
        <w:rPr>
          <w:rtl/>
        </w:rPr>
      </w:pPr>
      <w:r>
        <w:rPr>
          <w:rtl/>
        </w:rPr>
        <w:t>תאריך______________                        חתימת מורשה המבטח  וחותמת המבטח</w:t>
      </w:r>
    </w:p>
    <w:p w14:paraId="2A13AD13" w14:textId="77777777" w:rsidR="00C912B4" w:rsidRDefault="00C912B4" w:rsidP="00C912B4">
      <w:pPr>
        <w:rPr>
          <w:rtl/>
        </w:rPr>
      </w:pPr>
    </w:p>
    <w:p w14:paraId="0F5D30F7" w14:textId="69D9AE9A" w:rsidR="002F121F" w:rsidRPr="00F972CC" w:rsidRDefault="00C912B4" w:rsidP="00C912B4">
      <w:pPr>
        <w:spacing w:line="276" w:lineRule="auto"/>
        <w:jc w:val="both"/>
        <w:rPr>
          <w:rFonts w:ascii="David" w:hAnsi="David"/>
          <w:sz w:val="24"/>
          <w:rtl/>
        </w:rPr>
      </w:pPr>
      <w:r w:rsidRPr="00F972CC" w:rsidDel="00C912B4">
        <w:rPr>
          <w:rFonts w:ascii="David" w:hAnsi="David"/>
          <w:sz w:val="24"/>
          <w:rtl/>
        </w:rPr>
        <w:t xml:space="preserve"> </w:t>
      </w:r>
    </w:p>
    <w:p w14:paraId="052C21AA" w14:textId="77777777" w:rsidR="002F121F" w:rsidRPr="00F972CC" w:rsidRDefault="002F121F" w:rsidP="00F972CC">
      <w:pPr>
        <w:spacing w:line="276" w:lineRule="auto"/>
        <w:jc w:val="both"/>
        <w:rPr>
          <w:rFonts w:ascii="David" w:hAnsi="David"/>
          <w:sz w:val="24"/>
          <w:u w:val="single"/>
          <w:rtl/>
        </w:rPr>
      </w:pPr>
    </w:p>
    <w:p w14:paraId="39E8F31E" w14:textId="77777777" w:rsidR="00E03F9E" w:rsidRDefault="00E03F9E">
      <w:pPr>
        <w:overflowPunct/>
        <w:autoSpaceDE/>
        <w:autoSpaceDN/>
        <w:bidi w:val="0"/>
        <w:adjustRightInd/>
        <w:spacing w:before="200" w:after="200" w:line="276" w:lineRule="auto"/>
        <w:textAlignment w:val="auto"/>
        <w:rPr>
          <w:rFonts w:ascii="David" w:hAnsi="David"/>
          <w:b/>
          <w:bCs/>
          <w:sz w:val="24"/>
          <w:rtl/>
        </w:rPr>
      </w:pPr>
      <w:r>
        <w:rPr>
          <w:rFonts w:ascii="David" w:hAnsi="David"/>
          <w:b/>
          <w:bCs/>
          <w:sz w:val="24"/>
          <w:rtl/>
        </w:rPr>
        <w:br w:type="page"/>
      </w:r>
    </w:p>
    <w:p w14:paraId="09143780" w14:textId="712BD721" w:rsidR="002F121F" w:rsidRPr="00F972CC" w:rsidRDefault="002F121F" w:rsidP="00E03F9E">
      <w:pPr>
        <w:spacing w:line="276" w:lineRule="auto"/>
        <w:jc w:val="center"/>
        <w:rPr>
          <w:rFonts w:ascii="David" w:hAnsi="David"/>
          <w:b/>
          <w:bCs/>
          <w:sz w:val="24"/>
          <w:rtl/>
        </w:rPr>
      </w:pPr>
      <w:r w:rsidRPr="00F972CC">
        <w:rPr>
          <w:rFonts w:ascii="David" w:hAnsi="David"/>
          <w:b/>
          <w:bCs/>
          <w:sz w:val="24"/>
          <w:rtl/>
        </w:rPr>
        <w:lastRenderedPageBreak/>
        <w:t>נספח ד'</w:t>
      </w:r>
    </w:p>
    <w:p w14:paraId="67A1DA93" w14:textId="39F95150" w:rsidR="002F121F" w:rsidRPr="00F972CC" w:rsidRDefault="002F121F" w:rsidP="00E03F9E">
      <w:pPr>
        <w:spacing w:line="276" w:lineRule="auto"/>
        <w:jc w:val="center"/>
        <w:rPr>
          <w:rFonts w:ascii="David" w:hAnsi="David"/>
          <w:b/>
          <w:bCs/>
          <w:sz w:val="24"/>
          <w:rtl/>
        </w:rPr>
      </w:pPr>
      <w:r w:rsidRPr="00F972CC">
        <w:rPr>
          <w:rFonts w:ascii="David" w:hAnsi="David"/>
          <w:b/>
          <w:bCs/>
          <w:sz w:val="24"/>
          <w:rtl/>
        </w:rPr>
        <w:t>תצהיר אי העסקת עובדים</w:t>
      </w:r>
      <w:r w:rsidR="00593C53">
        <w:rPr>
          <w:rFonts w:ascii="David" w:hAnsi="David" w:hint="cs"/>
          <w:b/>
          <w:bCs/>
          <w:sz w:val="24"/>
          <w:rtl/>
        </w:rPr>
        <w:t xml:space="preserve"> (ככל ורלבנטי</w:t>
      </w:r>
      <w:r w:rsidR="008A4124">
        <w:rPr>
          <w:rFonts w:ascii="David" w:hAnsi="David" w:hint="cs"/>
          <w:b/>
          <w:bCs/>
          <w:sz w:val="24"/>
          <w:rtl/>
        </w:rPr>
        <w:t>)</w:t>
      </w:r>
    </w:p>
    <w:p w14:paraId="474B38A1" w14:textId="77777777" w:rsidR="002F121F" w:rsidRPr="00F972CC" w:rsidRDefault="002F121F" w:rsidP="00F972CC">
      <w:pPr>
        <w:spacing w:line="276" w:lineRule="auto"/>
        <w:jc w:val="both"/>
        <w:rPr>
          <w:rFonts w:ascii="David" w:hAnsi="David"/>
          <w:b/>
          <w:bCs/>
          <w:sz w:val="24"/>
          <w:rtl/>
        </w:rPr>
      </w:pPr>
    </w:p>
    <w:p w14:paraId="2BC862AA"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אני הח"מ _______________ ת.ז. _______________, לאחר שהוזהרתי כי עלי לומר את האמת וכי אהיה צפוי/ה לעונשים הקבועים בחוק אם לא אעשה כן, מצהיר/ה בזה כדלקמן:</w:t>
      </w:r>
    </w:p>
    <w:p w14:paraId="417DD5FF" w14:textId="77777777" w:rsidR="002F121F" w:rsidRPr="00F972CC" w:rsidRDefault="002F121F" w:rsidP="00F972CC">
      <w:pPr>
        <w:spacing w:line="276" w:lineRule="auto"/>
        <w:jc w:val="both"/>
        <w:rPr>
          <w:rFonts w:ascii="David" w:hAnsi="David"/>
          <w:sz w:val="24"/>
          <w:rtl/>
        </w:rPr>
      </w:pPr>
      <w:r w:rsidRPr="00F972CC">
        <w:rPr>
          <w:rFonts w:ascii="David" w:hAnsi="David"/>
          <w:b/>
          <w:bCs/>
          <w:sz w:val="24"/>
          <w:rtl/>
        </w:rPr>
        <w:t>**/2018 –שירותי ביקורת בתחום ביטוח משנה בגופים מוסדיים</w:t>
      </w:r>
    </w:p>
    <w:p w14:paraId="138760FF" w14:textId="77777777" w:rsidR="002F121F" w:rsidRPr="00F972CC" w:rsidRDefault="002F121F" w:rsidP="00F972CC">
      <w:pPr>
        <w:spacing w:line="276" w:lineRule="auto"/>
        <w:jc w:val="both"/>
        <w:rPr>
          <w:rFonts w:ascii="David" w:hAnsi="David"/>
          <w:sz w:val="24"/>
          <w:rtl/>
        </w:rPr>
      </w:pPr>
    </w:p>
    <w:p w14:paraId="4BA0C372" w14:textId="77777777" w:rsidR="002F121F" w:rsidRPr="00F972CC" w:rsidRDefault="002F121F" w:rsidP="00F972CC">
      <w:pPr>
        <w:numPr>
          <w:ilvl w:val="0"/>
          <w:numId w:val="17"/>
        </w:numPr>
        <w:spacing w:line="276" w:lineRule="auto"/>
        <w:jc w:val="both"/>
        <w:rPr>
          <w:rFonts w:ascii="David" w:hAnsi="David"/>
          <w:sz w:val="24"/>
        </w:rPr>
      </w:pPr>
      <w:r w:rsidRPr="00F972CC">
        <w:rPr>
          <w:rFonts w:ascii="David" w:hAnsi="David"/>
          <w:sz w:val="24"/>
          <w:rtl/>
        </w:rPr>
        <w:t>הנני מצהיר/ה כי נכון ליום חתימתי על תצהיר זה, איני מעסיק/ה עובדים.</w:t>
      </w:r>
    </w:p>
    <w:p w14:paraId="7176B7B7" w14:textId="77777777" w:rsidR="002F121F" w:rsidRPr="00F972CC" w:rsidRDefault="002F121F" w:rsidP="00F972CC">
      <w:pPr>
        <w:numPr>
          <w:ilvl w:val="0"/>
          <w:numId w:val="17"/>
        </w:numPr>
        <w:spacing w:line="276" w:lineRule="auto"/>
        <w:jc w:val="both"/>
        <w:rPr>
          <w:rFonts w:ascii="David" w:hAnsi="David"/>
          <w:sz w:val="24"/>
          <w:rtl/>
        </w:rPr>
      </w:pPr>
      <w:r w:rsidRPr="00F972CC">
        <w:rPr>
          <w:rFonts w:ascii="David" w:hAnsi="David"/>
          <w:sz w:val="24"/>
          <w:rtl/>
        </w:rPr>
        <w:t xml:space="preserve">במידה ואעסיק עובד אחד או יותר בעתיד, הנני מתחייב/ת כי אערוך </w:t>
      </w:r>
      <w:proofErr w:type="spellStart"/>
      <w:r w:rsidRPr="00F972CC">
        <w:rPr>
          <w:rFonts w:ascii="David" w:hAnsi="David"/>
          <w:sz w:val="24"/>
          <w:rtl/>
        </w:rPr>
        <w:t>מייד</w:t>
      </w:r>
      <w:proofErr w:type="spellEnd"/>
      <w:r w:rsidRPr="00F972CC">
        <w:rPr>
          <w:rFonts w:ascii="David" w:hAnsi="David"/>
          <w:sz w:val="24"/>
          <w:rtl/>
        </w:rPr>
        <w:t xml:space="preserve"> ביטוח חבות מעבידים, שיעמוד בתנאי ההסכם למתן שירותי ביקורת בתחום ביטוח משנה בגופים מוסדיים מיום _______________ שנחתם על  ידי, ויעמוד בכלל דרישות נספח הביטוח המצורף להסכם זה, וכן כי אעביר </w:t>
      </w:r>
      <w:proofErr w:type="spellStart"/>
      <w:r w:rsidRPr="00F972CC">
        <w:rPr>
          <w:rFonts w:ascii="David" w:hAnsi="David"/>
          <w:sz w:val="24"/>
          <w:rtl/>
        </w:rPr>
        <w:t>מייד</w:t>
      </w:r>
      <w:proofErr w:type="spellEnd"/>
      <w:r w:rsidRPr="00F972CC">
        <w:rPr>
          <w:rFonts w:ascii="David" w:hAnsi="David"/>
          <w:sz w:val="24"/>
          <w:rtl/>
        </w:rPr>
        <w:t xml:space="preserve"> לאחר עריכת ביטוח חבות המעבידים דלעיל העתק של הפוליסה לידי המזמין.</w:t>
      </w:r>
    </w:p>
    <w:p w14:paraId="7272D65F" w14:textId="77777777" w:rsidR="002F121F" w:rsidRPr="00F972CC" w:rsidRDefault="002F121F" w:rsidP="00F972CC">
      <w:pPr>
        <w:spacing w:line="276" w:lineRule="auto"/>
        <w:jc w:val="both"/>
        <w:rPr>
          <w:rFonts w:ascii="David" w:hAnsi="David"/>
          <w:sz w:val="24"/>
          <w:rtl/>
        </w:rPr>
      </w:pPr>
    </w:p>
    <w:p w14:paraId="3A96F41F"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זה שמי, להלן חתימתי ותוכן תצהירי דלעיל אמת. </w:t>
      </w:r>
    </w:p>
    <w:p w14:paraId="4C201B9C" w14:textId="77777777" w:rsidR="002F121F" w:rsidRPr="00F972CC" w:rsidRDefault="002F121F" w:rsidP="00F972CC">
      <w:pPr>
        <w:spacing w:line="276" w:lineRule="auto"/>
        <w:jc w:val="both"/>
        <w:rPr>
          <w:rFonts w:ascii="David" w:hAnsi="David"/>
          <w:sz w:val="24"/>
          <w:rtl/>
        </w:rPr>
      </w:pPr>
    </w:p>
    <w:p w14:paraId="06CFFB0E" w14:textId="77777777" w:rsidR="002F121F" w:rsidRPr="00F972CC" w:rsidRDefault="002F121F" w:rsidP="00F972CC">
      <w:pPr>
        <w:spacing w:line="276" w:lineRule="auto"/>
        <w:jc w:val="both"/>
        <w:rPr>
          <w:rFonts w:ascii="David" w:hAnsi="David"/>
          <w:sz w:val="24"/>
        </w:rPr>
      </w:pPr>
      <w:r w:rsidRPr="00F972CC">
        <w:rPr>
          <w:rFonts w:ascii="David" w:hAnsi="David"/>
          <w:sz w:val="24"/>
          <w:rtl/>
        </w:rPr>
        <w:t>____________________ _____________________</w:t>
      </w:r>
    </w:p>
    <w:p w14:paraId="73DEF138"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 תאריך חתימה</w:t>
      </w:r>
    </w:p>
    <w:p w14:paraId="4AD8E6D5" w14:textId="77777777" w:rsidR="002F121F" w:rsidRPr="00F972CC" w:rsidRDefault="002F121F" w:rsidP="00F972CC">
      <w:pPr>
        <w:spacing w:line="276" w:lineRule="auto"/>
        <w:jc w:val="both"/>
        <w:rPr>
          <w:rFonts w:ascii="David" w:hAnsi="David"/>
          <w:b/>
          <w:bCs/>
          <w:sz w:val="24"/>
          <w:u w:val="single"/>
          <w:rtl/>
        </w:rPr>
      </w:pPr>
    </w:p>
    <w:p w14:paraId="7E1C4C05" w14:textId="77777777" w:rsidR="002F121F" w:rsidRPr="00F972CC" w:rsidRDefault="002F121F" w:rsidP="00F972CC">
      <w:pPr>
        <w:spacing w:line="276" w:lineRule="auto"/>
        <w:jc w:val="both"/>
        <w:rPr>
          <w:rFonts w:ascii="David" w:hAnsi="David"/>
          <w:b/>
          <w:bCs/>
          <w:sz w:val="24"/>
          <w:u w:val="single"/>
          <w:rtl/>
        </w:rPr>
      </w:pPr>
      <w:r w:rsidRPr="00F972CC">
        <w:rPr>
          <w:rFonts w:ascii="David" w:hAnsi="David"/>
          <w:b/>
          <w:bCs/>
          <w:sz w:val="24"/>
          <w:u w:val="single"/>
          <w:rtl/>
        </w:rPr>
        <w:t>אישור עורך הדין</w:t>
      </w:r>
    </w:p>
    <w:p w14:paraId="1E9D696F" w14:textId="77777777" w:rsidR="002F121F" w:rsidRPr="00F972CC" w:rsidRDefault="002F121F" w:rsidP="00F972CC">
      <w:pPr>
        <w:spacing w:line="276" w:lineRule="auto"/>
        <w:jc w:val="both"/>
        <w:rPr>
          <w:rFonts w:ascii="David" w:hAnsi="David"/>
          <w:sz w:val="24"/>
          <w:rtl/>
        </w:rPr>
      </w:pPr>
    </w:p>
    <w:p w14:paraId="17E2867E"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אני הח"מ ________________________, עו"ד, מאשר/ת כי ביום ___________________ הופיע/ה בפני במשרדי אשר ברחוב ___________________ בישוב/עיר ________________ מר/גב' ______________________ שזיהה/תה עצמו/ה על ידי ת.ז. __________________ המוכר/ת לי באופן אישי, ואחרי שהזהרתיו/ה כי עליו/ה להצהיר אמת וכי יהיה/תהיה צפוי/ה לעונשים הקבועים בחוק אם לא יעשה/תעשה כן, חתם/ה בפני על התצהיר דלעיל.</w:t>
      </w:r>
    </w:p>
    <w:p w14:paraId="684E47F8" w14:textId="77777777" w:rsidR="002F121F" w:rsidRPr="00F972CC" w:rsidRDefault="002F121F" w:rsidP="00F972CC">
      <w:pPr>
        <w:spacing w:line="276" w:lineRule="auto"/>
        <w:jc w:val="both"/>
        <w:rPr>
          <w:rFonts w:ascii="David" w:hAnsi="David"/>
          <w:sz w:val="24"/>
          <w:rtl/>
        </w:rPr>
      </w:pPr>
    </w:p>
    <w:tbl>
      <w:tblPr>
        <w:bidiVisual/>
        <w:tblW w:w="0" w:type="auto"/>
        <w:tblLook w:val="04A0" w:firstRow="1" w:lastRow="0" w:firstColumn="1" w:lastColumn="0" w:noHBand="0" w:noVBand="1"/>
      </w:tblPr>
      <w:tblGrid>
        <w:gridCol w:w="2821"/>
        <w:gridCol w:w="283"/>
        <w:gridCol w:w="3119"/>
        <w:gridCol w:w="283"/>
        <w:gridCol w:w="2799"/>
      </w:tblGrid>
      <w:tr w:rsidR="002F121F" w:rsidRPr="00F972CC" w14:paraId="2C76E34E" w14:textId="77777777" w:rsidTr="00AC697C">
        <w:tc>
          <w:tcPr>
            <w:tcW w:w="2821" w:type="dxa"/>
            <w:tcBorders>
              <w:bottom w:val="single" w:sz="4" w:space="0" w:color="auto"/>
            </w:tcBorders>
            <w:shd w:val="clear" w:color="auto" w:fill="auto"/>
          </w:tcPr>
          <w:p w14:paraId="1E2BD7C7" w14:textId="77777777" w:rsidR="002F121F" w:rsidRPr="00F972CC" w:rsidRDefault="002F121F" w:rsidP="00F972CC">
            <w:pPr>
              <w:spacing w:line="276" w:lineRule="auto"/>
              <w:jc w:val="both"/>
              <w:rPr>
                <w:rFonts w:ascii="David" w:hAnsi="David"/>
                <w:sz w:val="24"/>
                <w:rtl/>
              </w:rPr>
            </w:pPr>
          </w:p>
        </w:tc>
        <w:tc>
          <w:tcPr>
            <w:tcW w:w="283" w:type="dxa"/>
            <w:shd w:val="clear" w:color="auto" w:fill="auto"/>
          </w:tcPr>
          <w:p w14:paraId="1301A93D" w14:textId="77777777" w:rsidR="002F121F" w:rsidRPr="00F972CC" w:rsidRDefault="002F121F" w:rsidP="00F972CC">
            <w:pPr>
              <w:spacing w:line="276" w:lineRule="auto"/>
              <w:jc w:val="both"/>
              <w:rPr>
                <w:rFonts w:ascii="David" w:hAnsi="David"/>
                <w:sz w:val="24"/>
                <w:rtl/>
              </w:rPr>
            </w:pPr>
          </w:p>
        </w:tc>
        <w:tc>
          <w:tcPr>
            <w:tcW w:w="3119" w:type="dxa"/>
            <w:tcBorders>
              <w:bottom w:val="single" w:sz="4" w:space="0" w:color="auto"/>
            </w:tcBorders>
            <w:shd w:val="clear" w:color="auto" w:fill="auto"/>
          </w:tcPr>
          <w:p w14:paraId="41C648A0" w14:textId="77777777" w:rsidR="002F121F" w:rsidRPr="00F972CC" w:rsidRDefault="002F121F" w:rsidP="00F972CC">
            <w:pPr>
              <w:spacing w:line="276" w:lineRule="auto"/>
              <w:jc w:val="both"/>
              <w:rPr>
                <w:rFonts w:ascii="David" w:hAnsi="David"/>
                <w:sz w:val="24"/>
                <w:rtl/>
              </w:rPr>
            </w:pPr>
          </w:p>
        </w:tc>
        <w:tc>
          <w:tcPr>
            <w:tcW w:w="283" w:type="dxa"/>
            <w:shd w:val="clear" w:color="auto" w:fill="auto"/>
          </w:tcPr>
          <w:p w14:paraId="6EDCF631" w14:textId="77777777" w:rsidR="002F121F" w:rsidRPr="00F972CC" w:rsidRDefault="002F121F" w:rsidP="00F972CC">
            <w:pPr>
              <w:spacing w:line="276" w:lineRule="auto"/>
              <w:jc w:val="both"/>
              <w:rPr>
                <w:rFonts w:ascii="David" w:hAnsi="David"/>
                <w:sz w:val="24"/>
                <w:rtl/>
              </w:rPr>
            </w:pPr>
          </w:p>
        </w:tc>
        <w:tc>
          <w:tcPr>
            <w:tcW w:w="2799" w:type="dxa"/>
            <w:tcBorders>
              <w:bottom w:val="single" w:sz="4" w:space="0" w:color="auto"/>
            </w:tcBorders>
            <w:shd w:val="clear" w:color="auto" w:fill="auto"/>
          </w:tcPr>
          <w:p w14:paraId="2DDDAE5D" w14:textId="77777777" w:rsidR="002F121F" w:rsidRPr="00F972CC" w:rsidRDefault="002F121F" w:rsidP="00F972CC">
            <w:pPr>
              <w:spacing w:line="276" w:lineRule="auto"/>
              <w:jc w:val="both"/>
              <w:rPr>
                <w:rFonts w:ascii="David" w:hAnsi="David"/>
                <w:sz w:val="24"/>
                <w:rtl/>
              </w:rPr>
            </w:pPr>
          </w:p>
        </w:tc>
      </w:tr>
      <w:tr w:rsidR="002F121F" w:rsidRPr="00F972CC" w14:paraId="44A3245B" w14:textId="77777777" w:rsidTr="00AC697C">
        <w:tc>
          <w:tcPr>
            <w:tcW w:w="2821" w:type="dxa"/>
            <w:tcBorders>
              <w:top w:val="single" w:sz="4" w:space="0" w:color="auto"/>
            </w:tcBorders>
            <w:shd w:val="clear" w:color="auto" w:fill="auto"/>
          </w:tcPr>
          <w:p w14:paraId="67FADFAE"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תאריך</w:t>
            </w:r>
          </w:p>
        </w:tc>
        <w:tc>
          <w:tcPr>
            <w:tcW w:w="283" w:type="dxa"/>
            <w:shd w:val="clear" w:color="auto" w:fill="auto"/>
          </w:tcPr>
          <w:p w14:paraId="1E6406D5" w14:textId="77777777" w:rsidR="002F121F" w:rsidRPr="00F972CC" w:rsidRDefault="002F121F" w:rsidP="00F972CC">
            <w:pPr>
              <w:spacing w:line="276" w:lineRule="auto"/>
              <w:jc w:val="both"/>
              <w:rPr>
                <w:rFonts w:ascii="David" w:hAnsi="David"/>
                <w:sz w:val="24"/>
                <w:rtl/>
              </w:rPr>
            </w:pPr>
          </w:p>
        </w:tc>
        <w:tc>
          <w:tcPr>
            <w:tcW w:w="3119" w:type="dxa"/>
            <w:tcBorders>
              <w:top w:val="single" w:sz="4" w:space="0" w:color="auto"/>
            </w:tcBorders>
            <w:shd w:val="clear" w:color="auto" w:fill="auto"/>
          </w:tcPr>
          <w:p w14:paraId="7E66CD13"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שם עורך/ת הדין ומספר רישיון</w:t>
            </w:r>
          </w:p>
        </w:tc>
        <w:tc>
          <w:tcPr>
            <w:tcW w:w="283" w:type="dxa"/>
            <w:shd w:val="clear" w:color="auto" w:fill="auto"/>
          </w:tcPr>
          <w:p w14:paraId="48D65ED8" w14:textId="77777777" w:rsidR="002F121F" w:rsidRPr="00F972CC" w:rsidRDefault="002F121F" w:rsidP="00F972CC">
            <w:pPr>
              <w:spacing w:line="276" w:lineRule="auto"/>
              <w:jc w:val="both"/>
              <w:rPr>
                <w:rFonts w:ascii="David" w:hAnsi="David"/>
                <w:sz w:val="24"/>
                <w:rtl/>
              </w:rPr>
            </w:pPr>
          </w:p>
        </w:tc>
        <w:tc>
          <w:tcPr>
            <w:tcW w:w="2799" w:type="dxa"/>
            <w:tcBorders>
              <w:top w:val="single" w:sz="4" w:space="0" w:color="auto"/>
            </w:tcBorders>
            <w:shd w:val="clear" w:color="auto" w:fill="auto"/>
          </w:tcPr>
          <w:p w14:paraId="63015191"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חתימה וחותמת עורך/ת הדין</w:t>
            </w:r>
          </w:p>
        </w:tc>
      </w:tr>
    </w:tbl>
    <w:p w14:paraId="41B69A7D" w14:textId="77777777" w:rsidR="002F121F" w:rsidRPr="00F972CC" w:rsidRDefault="002F121F" w:rsidP="00F972CC">
      <w:pPr>
        <w:spacing w:line="276" w:lineRule="auto"/>
        <w:jc w:val="both"/>
        <w:rPr>
          <w:rFonts w:ascii="David" w:hAnsi="David"/>
          <w:sz w:val="24"/>
        </w:rPr>
      </w:pPr>
    </w:p>
    <w:p w14:paraId="47EE4B7A" w14:textId="77777777" w:rsidR="00C912B4" w:rsidRDefault="00C912B4">
      <w:pPr>
        <w:overflowPunct/>
        <w:autoSpaceDE/>
        <w:autoSpaceDN/>
        <w:bidi w:val="0"/>
        <w:adjustRightInd/>
        <w:spacing w:before="200" w:after="200" w:line="276" w:lineRule="auto"/>
        <w:textAlignment w:val="auto"/>
        <w:rPr>
          <w:rFonts w:ascii="David" w:hAnsi="David"/>
          <w:b/>
          <w:bCs/>
          <w:sz w:val="24"/>
          <w:rtl/>
        </w:rPr>
      </w:pPr>
      <w:r>
        <w:rPr>
          <w:rFonts w:ascii="David" w:hAnsi="David"/>
          <w:b/>
          <w:bCs/>
          <w:sz w:val="24"/>
          <w:rtl/>
        </w:rPr>
        <w:br w:type="page"/>
      </w:r>
    </w:p>
    <w:p w14:paraId="73F51176" w14:textId="0B67CE0C" w:rsidR="002F121F" w:rsidRDefault="008A4124" w:rsidP="003A3F9C">
      <w:pPr>
        <w:spacing w:line="276" w:lineRule="auto"/>
        <w:jc w:val="center"/>
        <w:rPr>
          <w:rFonts w:ascii="David" w:hAnsi="David"/>
          <w:b/>
          <w:bCs/>
          <w:sz w:val="24"/>
          <w:rtl/>
        </w:rPr>
      </w:pPr>
      <w:r>
        <w:rPr>
          <w:rFonts w:ascii="David" w:hAnsi="David" w:hint="cs"/>
          <w:b/>
          <w:bCs/>
          <w:sz w:val="24"/>
          <w:rtl/>
        </w:rPr>
        <w:lastRenderedPageBreak/>
        <w:t>נספח ה:</w:t>
      </w:r>
    </w:p>
    <w:p w14:paraId="41B1549D" w14:textId="045F5054" w:rsidR="008A4124" w:rsidRPr="00F972CC" w:rsidRDefault="008A4124" w:rsidP="003A3F9C">
      <w:pPr>
        <w:spacing w:line="276" w:lineRule="auto"/>
        <w:jc w:val="center"/>
        <w:rPr>
          <w:rFonts w:ascii="David" w:hAnsi="David"/>
          <w:b/>
          <w:bCs/>
          <w:sz w:val="24"/>
        </w:rPr>
      </w:pPr>
      <w:r>
        <w:rPr>
          <w:rFonts w:ascii="David" w:hAnsi="David" w:hint="cs"/>
          <w:b/>
          <w:bCs/>
          <w:sz w:val="24"/>
          <w:rtl/>
        </w:rPr>
        <w:t>כתב ערבות</w:t>
      </w:r>
    </w:p>
    <w:p w14:paraId="1BABDA0D" w14:textId="77777777" w:rsidR="002F121F" w:rsidRPr="00F972CC" w:rsidRDefault="002F121F" w:rsidP="00F972CC">
      <w:pPr>
        <w:spacing w:line="276" w:lineRule="auto"/>
        <w:jc w:val="both"/>
        <w:rPr>
          <w:rFonts w:ascii="David" w:hAnsi="David"/>
          <w:sz w:val="24"/>
        </w:rPr>
      </w:pPr>
      <w:r w:rsidRPr="00F972CC">
        <w:rPr>
          <w:rFonts w:ascii="David" w:hAnsi="David"/>
          <w:sz w:val="24"/>
          <w:rtl/>
        </w:rPr>
        <w:t>שם הבנק/חברת הביטוח _____________</w:t>
      </w:r>
    </w:p>
    <w:p w14:paraId="2AD8D3B4" w14:textId="77777777" w:rsidR="002F121F" w:rsidRPr="00F972CC" w:rsidRDefault="002F121F" w:rsidP="00F972CC">
      <w:pPr>
        <w:spacing w:line="276" w:lineRule="auto"/>
        <w:jc w:val="both"/>
        <w:rPr>
          <w:rFonts w:ascii="David" w:hAnsi="David"/>
          <w:sz w:val="24"/>
        </w:rPr>
      </w:pPr>
      <w:r w:rsidRPr="00F972CC">
        <w:rPr>
          <w:rFonts w:ascii="David" w:hAnsi="David"/>
          <w:sz w:val="24"/>
          <w:rtl/>
        </w:rPr>
        <w:t>מס' הטלפון ______________________</w:t>
      </w:r>
    </w:p>
    <w:p w14:paraId="5B3E75F5" w14:textId="77777777" w:rsidR="002F121F" w:rsidRPr="00F972CC" w:rsidRDefault="002F121F" w:rsidP="00F972CC">
      <w:pPr>
        <w:spacing w:line="276" w:lineRule="auto"/>
        <w:jc w:val="both"/>
        <w:rPr>
          <w:rFonts w:ascii="David" w:hAnsi="David"/>
          <w:sz w:val="24"/>
        </w:rPr>
      </w:pPr>
      <w:r w:rsidRPr="00F972CC">
        <w:rPr>
          <w:rFonts w:ascii="David" w:hAnsi="David"/>
          <w:sz w:val="24"/>
          <w:rtl/>
        </w:rPr>
        <w:t>מס' הפקס: ______________________</w:t>
      </w:r>
    </w:p>
    <w:p w14:paraId="0640227B" w14:textId="77777777" w:rsidR="002F121F" w:rsidRPr="00F972CC" w:rsidRDefault="002F121F" w:rsidP="00F972CC">
      <w:pPr>
        <w:spacing w:line="276" w:lineRule="auto"/>
        <w:jc w:val="both"/>
        <w:rPr>
          <w:rFonts w:ascii="David" w:hAnsi="David"/>
          <w:sz w:val="24"/>
        </w:rPr>
      </w:pPr>
    </w:p>
    <w:p w14:paraId="6577806E" w14:textId="77777777" w:rsidR="002F121F" w:rsidRPr="00F972CC" w:rsidRDefault="002F121F" w:rsidP="00F972CC">
      <w:pPr>
        <w:spacing w:line="276" w:lineRule="auto"/>
        <w:jc w:val="both"/>
        <w:rPr>
          <w:rFonts w:ascii="David" w:hAnsi="David"/>
          <w:sz w:val="24"/>
        </w:rPr>
      </w:pPr>
      <w:r w:rsidRPr="00F972CC">
        <w:rPr>
          <w:rFonts w:ascii="David" w:hAnsi="David"/>
          <w:sz w:val="24"/>
          <w:rtl/>
        </w:rPr>
        <w:t xml:space="preserve">לכבוד </w:t>
      </w:r>
    </w:p>
    <w:p w14:paraId="3486DB32" w14:textId="77777777" w:rsidR="002F121F" w:rsidRPr="00F972CC" w:rsidRDefault="002F121F" w:rsidP="00F972CC">
      <w:pPr>
        <w:spacing w:line="276" w:lineRule="auto"/>
        <w:jc w:val="both"/>
        <w:rPr>
          <w:rFonts w:ascii="David" w:hAnsi="David"/>
          <w:sz w:val="24"/>
        </w:rPr>
      </w:pPr>
      <w:r w:rsidRPr="00F972CC">
        <w:rPr>
          <w:rFonts w:ascii="David" w:hAnsi="David"/>
          <w:sz w:val="24"/>
          <w:rtl/>
        </w:rPr>
        <w:t xml:space="preserve">ממשלת ישראל </w:t>
      </w:r>
    </w:p>
    <w:p w14:paraId="3493E1D6" w14:textId="77777777" w:rsidR="002F121F" w:rsidRPr="00F972CC" w:rsidRDefault="002F121F" w:rsidP="00F972CC">
      <w:pPr>
        <w:spacing w:line="276" w:lineRule="auto"/>
        <w:jc w:val="both"/>
        <w:rPr>
          <w:rFonts w:ascii="David" w:hAnsi="David"/>
          <w:sz w:val="24"/>
        </w:rPr>
      </w:pPr>
      <w:r w:rsidRPr="00F972CC">
        <w:rPr>
          <w:rFonts w:ascii="David" w:hAnsi="David"/>
          <w:sz w:val="24"/>
          <w:rtl/>
        </w:rPr>
        <w:t>באמצעות רשות שוק ההון ביטוח וחיסכון</w:t>
      </w:r>
    </w:p>
    <w:p w14:paraId="284B8BF6" w14:textId="77777777" w:rsidR="002F121F" w:rsidRPr="00F972CC" w:rsidRDefault="002F121F" w:rsidP="00F972CC">
      <w:pPr>
        <w:spacing w:line="276" w:lineRule="auto"/>
        <w:jc w:val="both"/>
        <w:rPr>
          <w:rFonts w:ascii="David" w:hAnsi="David"/>
          <w:b/>
          <w:bCs/>
          <w:sz w:val="24"/>
          <w:rtl/>
        </w:rPr>
      </w:pPr>
    </w:p>
    <w:p w14:paraId="75451F33" w14:textId="77777777" w:rsidR="002F121F" w:rsidRPr="00F972CC" w:rsidRDefault="002F121F" w:rsidP="00F972CC">
      <w:pPr>
        <w:spacing w:line="276" w:lineRule="auto"/>
        <w:jc w:val="both"/>
        <w:rPr>
          <w:rFonts w:ascii="David" w:hAnsi="David"/>
          <w:b/>
          <w:bCs/>
          <w:sz w:val="24"/>
          <w:rtl/>
        </w:rPr>
      </w:pPr>
      <w:r w:rsidRPr="00F972CC">
        <w:rPr>
          <w:rFonts w:ascii="David" w:hAnsi="David"/>
          <w:b/>
          <w:bCs/>
          <w:sz w:val="24"/>
          <w:rtl/>
        </w:rPr>
        <w:t>הנדון: ערבות מס'____________</w:t>
      </w:r>
    </w:p>
    <w:p w14:paraId="77CAE8A0" w14:textId="77777777" w:rsidR="002F121F" w:rsidRPr="00F972CC" w:rsidRDefault="002F121F" w:rsidP="00F972CC">
      <w:pPr>
        <w:spacing w:line="276" w:lineRule="auto"/>
        <w:jc w:val="both"/>
        <w:rPr>
          <w:rFonts w:ascii="David" w:hAnsi="David"/>
          <w:sz w:val="24"/>
        </w:rPr>
      </w:pPr>
    </w:p>
    <w:p w14:paraId="3E4B4121" w14:textId="77777777" w:rsidR="002F121F" w:rsidRPr="00F972CC" w:rsidRDefault="002F121F" w:rsidP="00F972CC">
      <w:pPr>
        <w:spacing w:line="276" w:lineRule="auto"/>
        <w:jc w:val="both"/>
        <w:rPr>
          <w:rFonts w:ascii="David" w:hAnsi="David"/>
          <w:sz w:val="24"/>
        </w:rPr>
      </w:pPr>
      <w:r w:rsidRPr="00F972CC">
        <w:rPr>
          <w:rFonts w:ascii="David" w:hAnsi="David"/>
          <w:sz w:val="24"/>
          <w:rtl/>
        </w:rPr>
        <w:t>אנו ערבים בזה כלפיכם לסילוק כל סכום עד לסך 5,000 ₪ (במלים: חמשת אלפים שקלים חדשים), אשר תדרשו מאת: _______________________________________________(להלן: "</w:t>
      </w:r>
      <w:r w:rsidRPr="00F972CC">
        <w:rPr>
          <w:rFonts w:ascii="David" w:hAnsi="David"/>
          <w:b/>
          <w:bCs/>
          <w:sz w:val="24"/>
          <w:rtl/>
        </w:rPr>
        <w:t>החייב</w:t>
      </w:r>
      <w:r w:rsidRPr="00F972CC">
        <w:rPr>
          <w:rFonts w:ascii="David" w:hAnsi="David"/>
          <w:sz w:val="24"/>
          <w:rtl/>
        </w:rPr>
        <w:t>") בקשר</w:t>
      </w:r>
    </w:p>
    <w:p w14:paraId="680E6454" w14:textId="77777777" w:rsidR="002F121F" w:rsidRPr="00F972CC" w:rsidRDefault="002F121F" w:rsidP="00F972CC">
      <w:pPr>
        <w:spacing w:line="276" w:lineRule="auto"/>
        <w:jc w:val="both"/>
        <w:rPr>
          <w:rFonts w:ascii="David" w:hAnsi="David"/>
          <w:sz w:val="24"/>
        </w:rPr>
      </w:pPr>
      <w:r w:rsidRPr="00F972CC">
        <w:rPr>
          <w:rFonts w:ascii="David" w:hAnsi="David"/>
          <w:sz w:val="24"/>
          <w:rtl/>
        </w:rPr>
        <w:t>עם הזמנה/חוזה_____________________________________________________.</w:t>
      </w:r>
    </w:p>
    <w:p w14:paraId="0B2BE673" w14:textId="77777777" w:rsidR="002F121F" w:rsidRPr="00F972CC" w:rsidRDefault="002F121F" w:rsidP="00F972CC">
      <w:pPr>
        <w:spacing w:line="276" w:lineRule="auto"/>
        <w:jc w:val="both"/>
        <w:rPr>
          <w:rFonts w:ascii="David" w:hAnsi="David"/>
          <w:sz w:val="24"/>
        </w:rPr>
      </w:pPr>
      <w:r w:rsidRPr="00F972CC">
        <w:rPr>
          <w:rFonts w:ascii="David" w:hAnsi="David"/>
          <w:sz w:val="24"/>
          <w:rtl/>
        </w:rPr>
        <w:t>אנו נשלם לכם את הסכום הנ"ל תוך 15 יום מתאריך דרישתכם הראשונה שנשלחה אלינו במכתב בדואר רשום או במסירה ידנית, מבלי שתהיו חייבים לנמק את דרישתכם ומבלי לטעון כלפיכם טענת הגנה כל שהיא שיכולה לעמוד לחייב בקשר לחיוב כלפיכם, או לדרוש תחילה את סילוק הסכום האמור מאת החייב.</w:t>
      </w:r>
    </w:p>
    <w:p w14:paraId="2E348DE3" w14:textId="77777777" w:rsidR="002F121F" w:rsidRPr="00F972CC" w:rsidRDefault="002F121F" w:rsidP="00F972CC">
      <w:pPr>
        <w:spacing w:line="276" w:lineRule="auto"/>
        <w:jc w:val="both"/>
        <w:rPr>
          <w:rFonts w:ascii="David" w:hAnsi="David"/>
          <w:sz w:val="24"/>
        </w:rPr>
      </w:pPr>
      <w:r w:rsidRPr="00F972CC">
        <w:rPr>
          <w:rFonts w:ascii="David" w:hAnsi="David"/>
          <w:sz w:val="24"/>
          <w:rtl/>
        </w:rPr>
        <w:t>ערבות זו תהיה בתוקף עד תאריך  _______________</w:t>
      </w:r>
    </w:p>
    <w:p w14:paraId="31341B93"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דרישה על פי ערבות זו יש להפנות לסניף הבנק/חב' הביטוח שכתובתו___________________ </w:t>
      </w:r>
    </w:p>
    <w:p w14:paraId="3712B5A3" w14:textId="77777777" w:rsidR="002F121F" w:rsidRPr="00F972CC" w:rsidRDefault="002F121F" w:rsidP="00F972CC">
      <w:pPr>
        <w:spacing w:line="276" w:lineRule="auto"/>
        <w:jc w:val="both"/>
        <w:rPr>
          <w:rFonts w:ascii="David" w:hAnsi="David"/>
          <w:sz w:val="24"/>
        </w:rPr>
      </w:pPr>
      <w:r w:rsidRPr="00F972CC">
        <w:rPr>
          <w:rFonts w:ascii="David" w:hAnsi="David"/>
          <w:sz w:val="24"/>
          <w:rtl/>
        </w:rPr>
        <w:t>שם הבנק/חב' הביטוח_________________________________</w:t>
      </w:r>
    </w:p>
    <w:p w14:paraId="63CF02E2"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 xml:space="preserve">מס' הבנק ומס' הסניף___________________________________ </w:t>
      </w:r>
    </w:p>
    <w:p w14:paraId="17AE7BAF" w14:textId="77777777" w:rsidR="002F121F" w:rsidRPr="00F972CC" w:rsidRDefault="002F121F" w:rsidP="00F972CC">
      <w:pPr>
        <w:spacing w:line="276" w:lineRule="auto"/>
        <w:jc w:val="both"/>
        <w:rPr>
          <w:rFonts w:ascii="David" w:hAnsi="David"/>
          <w:sz w:val="24"/>
          <w:rtl/>
        </w:rPr>
      </w:pPr>
      <w:r w:rsidRPr="00F972CC">
        <w:rPr>
          <w:rFonts w:ascii="David" w:hAnsi="David"/>
          <w:sz w:val="24"/>
          <w:rtl/>
        </w:rPr>
        <w:t>כתובת סניף הבנק/חברת הביטוח ___________________________</w:t>
      </w:r>
    </w:p>
    <w:p w14:paraId="1BCBAB6A" w14:textId="77777777" w:rsidR="002F121F" w:rsidRPr="00F972CC" w:rsidRDefault="002F121F" w:rsidP="00F972CC">
      <w:pPr>
        <w:spacing w:line="276" w:lineRule="auto"/>
        <w:jc w:val="both"/>
        <w:rPr>
          <w:rFonts w:ascii="David" w:hAnsi="David"/>
          <w:sz w:val="24"/>
        </w:rPr>
      </w:pPr>
    </w:p>
    <w:p w14:paraId="6F7BB5E1" w14:textId="77777777" w:rsidR="002F121F" w:rsidRPr="00F972CC" w:rsidRDefault="002F121F" w:rsidP="00F972CC">
      <w:pPr>
        <w:spacing w:line="276" w:lineRule="auto"/>
        <w:jc w:val="both"/>
        <w:rPr>
          <w:rFonts w:ascii="David" w:hAnsi="David"/>
          <w:sz w:val="24"/>
        </w:rPr>
      </w:pPr>
      <w:r w:rsidRPr="00F972CC">
        <w:rPr>
          <w:rFonts w:ascii="David" w:hAnsi="David"/>
          <w:sz w:val="24"/>
          <w:rtl/>
        </w:rPr>
        <w:t>________________ ________________ ________________</w:t>
      </w:r>
    </w:p>
    <w:p w14:paraId="77FD77AA" w14:textId="77777777" w:rsidR="002F121F" w:rsidRPr="00F972CC" w:rsidRDefault="002F121F" w:rsidP="00F972CC">
      <w:pPr>
        <w:spacing w:line="276" w:lineRule="auto"/>
        <w:jc w:val="both"/>
        <w:rPr>
          <w:rFonts w:ascii="David" w:hAnsi="David"/>
          <w:sz w:val="24"/>
        </w:rPr>
      </w:pPr>
      <w:r w:rsidRPr="00F972CC">
        <w:rPr>
          <w:rFonts w:ascii="David" w:hAnsi="David"/>
          <w:sz w:val="24"/>
          <w:rtl/>
        </w:rPr>
        <w:t xml:space="preserve"> תאריך שם מלא חתימת וחותמת מורשה החתימה</w:t>
      </w:r>
    </w:p>
    <w:p w14:paraId="51E4A992" w14:textId="77777777" w:rsidR="002F121F" w:rsidRPr="00F972CC" w:rsidRDefault="002F121F" w:rsidP="00F972CC">
      <w:pPr>
        <w:spacing w:line="276" w:lineRule="auto"/>
        <w:jc w:val="both"/>
        <w:rPr>
          <w:rFonts w:ascii="David" w:hAnsi="David"/>
          <w:sz w:val="24"/>
          <w:rtl/>
        </w:rPr>
      </w:pPr>
    </w:p>
    <w:p w14:paraId="4C4A26C5" w14:textId="77777777" w:rsidR="002F121F" w:rsidRPr="00F972CC" w:rsidRDefault="002F121F" w:rsidP="00F972CC">
      <w:pPr>
        <w:spacing w:line="276" w:lineRule="auto"/>
        <w:jc w:val="both"/>
        <w:rPr>
          <w:rFonts w:ascii="David" w:hAnsi="David"/>
          <w:sz w:val="24"/>
          <w:rtl/>
        </w:rPr>
      </w:pPr>
      <w:r w:rsidRPr="00F972CC">
        <w:rPr>
          <w:rFonts w:ascii="David" w:hAnsi="David"/>
          <w:sz w:val="24"/>
          <w:u w:val="single"/>
          <w:rtl/>
        </w:rPr>
        <w:br w:type="page"/>
      </w:r>
    </w:p>
    <w:p w14:paraId="4DCD291C" w14:textId="246D9A77" w:rsidR="008A4124" w:rsidRDefault="008A4124" w:rsidP="008A4124">
      <w:pPr>
        <w:spacing w:line="276" w:lineRule="auto"/>
        <w:jc w:val="center"/>
        <w:rPr>
          <w:rFonts w:ascii="David" w:hAnsi="David"/>
          <w:b/>
          <w:bCs/>
          <w:sz w:val="24"/>
          <w:rtl/>
        </w:rPr>
      </w:pPr>
      <w:r>
        <w:rPr>
          <w:rFonts w:ascii="David" w:hAnsi="David" w:hint="cs"/>
          <w:b/>
          <w:bCs/>
          <w:sz w:val="24"/>
          <w:rtl/>
        </w:rPr>
        <w:lastRenderedPageBreak/>
        <w:t>נספח ו:</w:t>
      </w:r>
    </w:p>
    <w:p w14:paraId="52AEF79B" w14:textId="34443774" w:rsidR="008A4124" w:rsidRDefault="008A4124" w:rsidP="008A4124">
      <w:pPr>
        <w:spacing w:line="276" w:lineRule="auto"/>
        <w:jc w:val="center"/>
        <w:rPr>
          <w:rFonts w:ascii="David" w:hAnsi="David"/>
          <w:b/>
          <w:bCs/>
          <w:sz w:val="24"/>
          <w:rtl/>
        </w:rPr>
      </w:pPr>
      <w:r>
        <w:rPr>
          <w:rFonts w:ascii="David" w:hAnsi="David" w:hint="cs"/>
          <w:b/>
          <w:bCs/>
          <w:sz w:val="24"/>
          <w:rtl/>
        </w:rPr>
        <w:t>חוזה פורטל ספקים</w:t>
      </w:r>
    </w:p>
    <w:p w14:paraId="53BE4083" w14:textId="297501AA" w:rsidR="002F121F" w:rsidRPr="00F972CC" w:rsidRDefault="008A4124" w:rsidP="00F972CC">
      <w:pPr>
        <w:spacing w:line="276" w:lineRule="auto"/>
        <w:jc w:val="both"/>
        <w:rPr>
          <w:rFonts w:ascii="David" w:hAnsi="David"/>
          <w:b/>
          <w:bCs/>
          <w:sz w:val="24"/>
        </w:rPr>
      </w:pPr>
      <w:r w:rsidRPr="008A4124">
        <w:rPr>
          <w:rFonts w:ascii="David" w:hAnsi="David"/>
          <w:b/>
          <w:bCs/>
          <w:noProof/>
          <w:sz w:val="24"/>
          <w:rtl/>
          <w:lang w:eastAsia="en-US"/>
        </w:rPr>
        <w:lastRenderedPageBreak/>
        <w:drawing>
          <wp:inline distT="0" distB="0" distL="0" distR="0" wp14:anchorId="7A9C4643" wp14:editId="6761CF99">
            <wp:extent cx="6120130" cy="8612053"/>
            <wp:effectExtent l="0" t="0" r="0" b="0"/>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130" cy="8612053"/>
                    </a:xfrm>
                    <a:prstGeom prst="rect">
                      <a:avLst/>
                    </a:prstGeom>
                    <a:noFill/>
                    <a:ln>
                      <a:noFill/>
                    </a:ln>
                  </pic:spPr>
                </pic:pic>
              </a:graphicData>
            </a:graphic>
          </wp:inline>
        </w:drawing>
      </w:r>
    </w:p>
    <w:p w14:paraId="44BDBF7A" w14:textId="142FC0D0" w:rsidR="00E34D1B" w:rsidRDefault="00E34D1B" w:rsidP="00F972CC">
      <w:pPr>
        <w:spacing w:line="276" w:lineRule="auto"/>
        <w:jc w:val="both"/>
        <w:rPr>
          <w:rFonts w:ascii="David" w:hAnsi="David"/>
          <w:sz w:val="24"/>
          <w:rtl/>
        </w:rPr>
      </w:pPr>
    </w:p>
    <w:p w14:paraId="0704B811" w14:textId="46CACB51" w:rsidR="008A4124" w:rsidRDefault="008A4124" w:rsidP="00F972CC">
      <w:pPr>
        <w:spacing w:line="276" w:lineRule="auto"/>
        <w:jc w:val="both"/>
        <w:rPr>
          <w:rFonts w:ascii="David" w:hAnsi="David"/>
          <w:sz w:val="24"/>
          <w:rtl/>
        </w:rPr>
      </w:pPr>
      <w:r w:rsidRPr="008A4124">
        <w:rPr>
          <w:rFonts w:ascii="David" w:hAnsi="David"/>
          <w:noProof/>
          <w:sz w:val="24"/>
          <w:rtl/>
          <w:lang w:eastAsia="en-US"/>
        </w:rPr>
        <w:lastRenderedPageBreak/>
        <w:drawing>
          <wp:inline distT="0" distB="0" distL="0" distR="0" wp14:anchorId="008F5EED" wp14:editId="752A8DB3">
            <wp:extent cx="6120130" cy="8612053"/>
            <wp:effectExtent l="0" t="0" r="0" b="0"/>
            <wp:docPr id="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130" cy="8612053"/>
                    </a:xfrm>
                    <a:prstGeom prst="rect">
                      <a:avLst/>
                    </a:prstGeom>
                    <a:noFill/>
                    <a:ln>
                      <a:noFill/>
                    </a:ln>
                  </pic:spPr>
                </pic:pic>
              </a:graphicData>
            </a:graphic>
          </wp:inline>
        </w:drawing>
      </w:r>
    </w:p>
    <w:p w14:paraId="6CE6C794" w14:textId="33976C75" w:rsidR="008A4124" w:rsidRDefault="008A4124" w:rsidP="00F972CC">
      <w:pPr>
        <w:spacing w:line="276" w:lineRule="auto"/>
        <w:jc w:val="both"/>
        <w:rPr>
          <w:rFonts w:ascii="David" w:hAnsi="David"/>
          <w:sz w:val="24"/>
          <w:rtl/>
        </w:rPr>
      </w:pPr>
    </w:p>
    <w:p w14:paraId="53289E44" w14:textId="37C99AB8" w:rsidR="008A4124" w:rsidRDefault="008A4124" w:rsidP="00F972CC">
      <w:pPr>
        <w:spacing w:line="276" w:lineRule="auto"/>
        <w:jc w:val="both"/>
        <w:rPr>
          <w:rFonts w:ascii="David" w:hAnsi="David"/>
          <w:sz w:val="24"/>
          <w:rtl/>
        </w:rPr>
      </w:pPr>
      <w:r w:rsidRPr="008A4124">
        <w:rPr>
          <w:rFonts w:ascii="David" w:hAnsi="David"/>
          <w:noProof/>
          <w:sz w:val="24"/>
          <w:rtl/>
          <w:lang w:eastAsia="en-US"/>
        </w:rPr>
        <w:lastRenderedPageBreak/>
        <w:drawing>
          <wp:inline distT="0" distB="0" distL="0" distR="0" wp14:anchorId="543450DC" wp14:editId="5819F81D">
            <wp:extent cx="6120130" cy="8612053"/>
            <wp:effectExtent l="0" t="0" r="0" b="0"/>
            <wp:docPr id="3"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130" cy="8612053"/>
                    </a:xfrm>
                    <a:prstGeom prst="rect">
                      <a:avLst/>
                    </a:prstGeom>
                    <a:noFill/>
                    <a:ln>
                      <a:noFill/>
                    </a:ln>
                  </pic:spPr>
                </pic:pic>
              </a:graphicData>
            </a:graphic>
          </wp:inline>
        </w:drawing>
      </w:r>
    </w:p>
    <w:p w14:paraId="4C41565E" w14:textId="17E69584" w:rsidR="008A4124" w:rsidRDefault="008A4124" w:rsidP="00F972CC">
      <w:pPr>
        <w:spacing w:line="276" w:lineRule="auto"/>
        <w:jc w:val="both"/>
        <w:rPr>
          <w:rFonts w:ascii="David" w:hAnsi="David"/>
          <w:sz w:val="24"/>
          <w:rtl/>
        </w:rPr>
      </w:pPr>
      <w:r w:rsidRPr="005053F6">
        <w:rPr>
          <w:rFonts w:ascii="David" w:hAnsi="David"/>
          <w:i/>
          <w:iCs/>
          <w:noProof/>
          <w:sz w:val="24"/>
          <w:rtl/>
          <w:lang w:eastAsia="en-US"/>
        </w:rPr>
        <w:lastRenderedPageBreak/>
        <w:drawing>
          <wp:inline distT="0" distB="0" distL="0" distR="0" wp14:anchorId="0402AF04" wp14:editId="73F9C9E2">
            <wp:extent cx="6120130" cy="8611870"/>
            <wp:effectExtent l="0" t="0" r="0" b="0"/>
            <wp:docPr id="4"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130" cy="8611870"/>
                    </a:xfrm>
                    <a:prstGeom prst="rect">
                      <a:avLst/>
                    </a:prstGeom>
                    <a:noFill/>
                    <a:ln>
                      <a:noFill/>
                    </a:ln>
                  </pic:spPr>
                </pic:pic>
              </a:graphicData>
            </a:graphic>
          </wp:inline>
        </w:drawing>
      </w:r>
    </w:p>
    <w:p w14:paraId="31713732" w14:textId="77777777" w:rsidR="008A4124" w:rsidRDefault="008A4124" w:rsidP="008A4124">
      <w:pPr>
        <w:spacing w:line="276" w:lineRule="auto"/>
        <w:jc w:val="both"/>
        <w:rPr>
          <w:rFonts w:ascii="David" w:hAnsi="David"/>
          <w:i/>
          <w:iCs/>
          <w:noProof/>
          <w:sz w:val="24"/>
          <w:rtl/>
          <w:lang w:eastAsia="en-US"/>
        </w:rPr>
      </w:pPr>
      <w:r w:rsidRPr="008A4124">
        <w:rPr>
          <w:rFonts w:ascii="David" w:hAnsi="David"/>
          <w:noProof/>
          <w:sz w:val="24"/>
          <w:rtl/>
          <w:lang w:eastAsia="en-US"/>
        </w:rPr>
        <w:lastRenderedPageBreak/>
        <w:drawing>
          <wp:inline distT="0" distB="0" distL="0" distR="0" wp14:anchorId="55144B59" wp14:editId="3BBB3F64">
            <wp:extent cx="6120130" cy="8612053"/>
            <wp:effectExtent l="0" t="0" r="0" b="0"/>
            <wp:docPr id="5"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130" cy="8612053"/>
                    </a:xfrm>
                    <a:prstGeom prst="rect">
                      <a:avLst/>
                    </a:prstGeom>
                    <a:noFill/>
                    <a:ln>
                      <a:noFill/>
                    </a:ln>
                  </pic:spPr>
                </pic:pic>
              </a:graphicData>
            </a:graphic>
          </wp:inline>
        </w:drawing>
      </w:r>
      <w:r w:rsidRPr="008A4124">
        <w:rPr>
          <w:rFonts w:ascii="David" w:hAnsi="David"/>
          <w:i/>
          <w:iCs/>
          <w:noProof/>
          <w:sz w:val="24"/>
          <w:lang w:eastAsia="en-US"/>
        </w:rPr>
        <w:t xml:space="preserve"> </w:t>
      </w:r>
    </w:p>
    <w:p w14:paraId="79D5D351" w14:textId="77777777" w:rsidR="008A4124" w:rsidRDefault="008A4124" w:rsidP="008A4124">
      <w:pPr>
        <w:spacing w:line="276" w:lineRule="auto"/>
        <w:jc w:val="both"/>
        <w:rPr>
          <w:rFonts w:ascii="David" w:hAnsi="David"/>
          <w:i/>
          <w:iCs/>
          <w:noProof/>
          <w:sz w:val="24"/>
          <w:rtl/>
          <w:lang w:eastAsia="en-US"/>
        </w:rPr>
      </w:pPr>
    </w:p>
    <w:p w14:paraId="37251212" w14:textId="0E3D505E" w:rsidR="008A4124" w:rsidRDefault="008A4124" w:rsidP="008A4124">
      <w:pPr>
        <w:spacing w:line="276" w:lineRule="auto"/>
        <w:jc w:val="both"/>
        <w:rPr>
          <w:rFonts w:ascii="David" w:hAnsi="David"/>
          <w:i/>
          <w:iCs/>
          <w:sz w:val="24"/>
          <w:rtl/>
        </w:rPr>
      </w:pPr>
      <w:r w:rsidRPr="008A4124">
        <w:rPr>
          <w:rFonts w:ascii="David" w:hAnsi="David"/>
          <w:i/>
          <w:iCs/>
          <w:noProof/>
          <w:sz w:val="24"/>
          <w:rtl/>
          <w:lang w:eastAsia="en-US"/>
        </w:rPr>
        <w:drawing>
          <wp:inline distT="0" distB="0" distL="0" distR="0" wp14:anchorId="1377D2FD" wp14:editId="4A859D91">
            <wp:extent cx="6120000" cy="8423031"/>
            <wp:effectExtent l="0" t="0" r="0" b="0"/>
            <wp:docPr id="6"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1645" cy="8425295"/>
                    </a:xfrm>
                    <a:prstGeom prst="rect">
                      <a:avLst/>
                    </a:prstGeom>
                    <a:noFill/>
                    <a:ln>
                      <a:noFill/>
                    </a:ln>
                  </pic:spPr>
                </pic:pic>
              </a:graphicData>
            </a:graphic>
          </wp:inline>
        </w:drawing>
      </w:r>
    </w:p>
    <w:p w14:paraId="267C2EEC" w14:textId="77777777" w:rsidR="008A4124" w:rsidRPr="003A3F9C" w:rsidRDefault="008A4124" w:rsidP="003A3F9C">
      <w:pPr>
        <w:rPr>
          <w:rFonts w:ascii="David" w:hAnsi="David"/>
          <w:sz w:val="24"/>
          <w:rtl/>
        </w:rPr>
      </w:pPr>
    </w:p>
    <w:p w14:paraId="6140CD09" w14:textId="7131CABD" w:rsidR="008A4124" w:rsidRDefault="008A4124" w:rsidP="003A3F9C">
      <w:pPr>
        <w:ind w:firstLine="720"/>
        <w:rPr>
          <w:rFonts w:ascii="David" w:hAnsi="David"/>
          <w:sz w:val="24"/>
          <w:rtl/>
        </w:rPr>
      </w:pPr>
    </w:p>
    <w:p w14:paraId="2A2953A0" w14:textId="14E7B284" w:rsidR="006564E1" w:rsidRDefault="008E3C08" w:rsidP="003A3F9C">
      <w:pPr>
        <w:ind w:firstLine="720"/>
        <w:rPr>
          <w:rFonts w:ascii="David" w:hAnsi="David"/>
          <w:noProof/>
          <w:sz w:val="24"/>
          <w:rtl/>
          <w:lang w:eastAsia="en-US"/>
        </w:rPr>
      </w:pPr>
      <w:r w:rsidRPr="006564E1">
        <w:rPr>
          <w:rFonts w:ascii="David" w:hAnsi="David"/>
          <w:noProof/>
          <w:sz w:val="24"/>
          <w:rtl/>
          <w:lang w:eastAsia="en-US"/>
        </w:rPr>
        <w:drawing>
          <wp:inline distT="0" distB="0" distL="0" distR="0" wp14:anchorId="17B81CE4" wp14:editId="0D390D61">
            <wp:extent cx="6119495" cy="7954108"/>
            <wp:effectExtent l="0" t="0" r="0" b="8890"/>
            <wp:docPr id="8" name="תמונה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1938" cy="7957283"/>
                    </a:xfrm>
                    <a:prstGeom prst="rect">
                      <a:avLst/>
                    </a:prstGeom>
                    <a:noFill/>
                    <a:ln>
                      <a:noFill/>
                    </a:ln>
                  </pic:spPr>
                </pic:pic>
              </a:graphicData>
            </a:graphic>
          </wp:inline>
        </w:drawing>
      </w:r>
    </w:p>
    <w:p w14:paraId="596C54B9" w14:textId="77777777" w:rsidR="006564E1" w:rsidRDefault="006564E1" w:rsidP="003A3F9C">
      <w:pPr>
        <w:ind w:firstLine="720"/>
        <w:rPr>
          <w:rFonts w:ascii="David" w:hAnsi="David"/>
          <w:noProof/>
          <w:sz w:val="24"/>
          <w:rtl/>
          <w:lang w:eastAsia="en-US"/>
        </w:rPr>
      </w:pPr>
    </w:p>
    <w:p w14:paraId="1E3BA940" w14:textId="1633CAB5" w:rsidR="008A4124" w:rsidRDefault="008A4124" w:rsidP="003A3F9C">
      <w:pPr>
        <w:ind w:firstLine="720"/>
        <w:rPr>
          <w:rFonts w:ascii="David" w:hAnsi="David"/>
          <w:sz w:val="24"/>
          <w:rtl/>
        </w:rPr>
      </w:pPr>
    </w:p>
    <w:p w14:paraId="5BF44257" w14:textId="4E970C04" w:rsidR="008E3C08" w:rsidRDefault="008E3C08" w:rsidP="003A3F9C">
      <w:pPr>
        <w:ind w:firstLine="720"/>
        <w:rPr>
          <w:rFonts w:ascii="David" w:hAnsi="David"/>
          <w:sz w:val="24"/>
          <w:rtl/>
        </w:rPr>
      </w:pPr>
    </w:p>
    <w:p w14:paraId="13B4E387" w14:textId="0D3AB1A4" w:rsidR="008E3C08" w:rsidRDefault="008E3C08" w:rsidP="003A3F9C">
      <w:pPr>
        <w:ind w:firstLine="720"/>
        <w:rPr>
          <w:rFonts w:ascii="David" w:hAnsi="David"/>
          <w:sz w:val="24"/>
          <w:rtl/>
        </w:rPr>
      </w:pPr>
    </w:p>
    <w:p w14:paraId="1FBD9BD9" w14:textId="1ECB6EB3" w:rsidR="008E3C08" w:rsidRDefault="008E3C08" w:rsidP="003A3F9C">
      <w:pPr>
        <w:ind w:firstLine="720"/>
        <w:rPr>
          <w:rFonts w:ascii="David" w:hAnsi="David"/>
          <w:sz w:val="24"/>
          <w:rtl/>
        </w:rPr>
      </w:pPr>
    </w:p>
    <w:p w14:paraId="7D6294A0" w14:textId="1A8ACA47" w:rsidR="008E3C08" w:rsidRDefault="008E3C08" w:rsidP="003A3F9C">
      <w:pPr>
        <w:ind w:firstLine="720"/>
        <w:rPr>
          <w:rFonts w:ascii="David" w:hAnsi="David"/>
          <w:sz w:val="24"/>
          <w:rtl/>
        </w:rPr>
      </w:pPr>
    </w:p>
    <w:p w14:paraId="597EBB11" w14:textId="19B5878B" w:rsidR="008E3C08" w:rsidRDefault="008E3C08" w:rsidP="003A3F9C">
      <w:pPr>
        <w:ind w:firstLine="720"/>
        <w:rPr>
          <w:rFonts w:ascii="David" w:hAnsi="David"/>
          <w:sz w:val="24"/>
          <w:rtl/>
        </w:rPr>
      </w:pPr>
    </w:p>
    <w:p w14:paraId="641D8FE6" w14:textId="46EDE64B" w:rsidR="008E3C08" w:rsidRDefault="008E3C08" w:rsidP="003A3F9C">
      <w:pPr>
        <w:ind w:firstLine="720"/>
        <w:rPr>
          <w:rFonts w:ascii="David" w:hAnsi="David"/>
          <w:sz w:val="24"/>
          <w:rtl/>
        </w:rPr>
      </w:pPr>
    </w:p>
    <w:p w14:paraId="2FA8A0BE" w14:textId="70B4BDC3" w:rsidR="008E3C08" w:rsidRDefault="008E3C08" w:rsidP="003A3F9C">
      <w:pPr>
        <w:ind w:firstLine="720"/>
        <w:rPr>
          <w:rFonts w:ascii="David" w:hAnsi="David"/>
          <w:sz w:val="24"/>
          <w:rtl/>
        </w:rPr>
      </w:pPr>
    </w:p>
    <w:p w14:paraId="60E0E723" w14:textId="4129C361" w:rsidR="008E3C08" w:rsidRDefault="008E3C08" w:rsidP="003A3F9C">
      <w:pPr>
        <w:ind w:firstLine="720"/>
        <w:rPr>
          <w:rFonts w:ascii="David" w:hAnsi="David"/>
          <w:sz w:val="24"/>
          <w:rtl/>
        </w:rPr>
      </w:pPr>
    </w:p>
    <w:p w14:paraId="7A393B93" w14:textId="67A753C4" w:rsidR="008E3C08" w:rsidRDefault="008E3C08" w:rsidP="003A3F9C">
      <w:pPr>
        <w:ind w:firstLine="720"/>
        <w:rPr>
          <w:rFonts w:ascii="David" w:hAnsi="David"/>
          <w:sz w:val="24"/>
          <w:rtl/>
        </w:rPr>
      </w:pPr>
    </w:p>
    <w:p w14:paraId="19457660" w14:textId="1EB137CD" w:rsidR="008E3C08" w:rsidRDefault="008E3C08" w:rsidP="003A3F9C">
      <w:pPr>
        <w:ind w:firstLine="720"/>
        <w:rPr>
          <w:rFonts w:ascii="David" w:hAnsi="David"/>
          <w:sz w:val="24"/>
          <w:rtl/>
        </w:rPr>
      </w:pPr>
      <w:r w:rsidRPr="008E3C08">
        <w:rPr>
          <w:rFonts w:ascii="David" w:hAnsi="David"/>
          <w:noProof/>
          <w:sz w:val="24"/>
          <w:rtl/>
          <w:lang w:eastAsia="en-US"/>
        </w:rPr>
        <w:lastRenderedPageBreak/>
        <w:drawing>
          <wp:inline distT="0" distB="0" distL="0" distR="0" wp14:anchorId="7734CB9E" wp14:editId="36FD2292">
            <wp:extent cx="6120130" cy="8612053"/>
            <wp:effectExtent l="0" t="0" r="0" b="0"/>
            <wp:docPr id="9"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130" cy="8612053"/>
                    </a:xfrm>
                    <a:prstGeom prst="rect">
                      <a:avLst/>
                    </a:prstGeom>
                    <a:noFill/>
                    <a:ln>
                      <a:noFill/>
                    </a:ln>
                  </pic:spPr>
                </pic:pic>
              </a:graphicData>
            </a:graphic>
          </wp:inline>
        </w:drawing>
      </w:r>
    </w:p>
    <w:p w14:paraId="761F6FE7" w14:textId="735A3EA8" w:rsidR="008E3C08" w:rsidRDefault="008E3C08" w:rsidP="003A3F9C">
      <w:pPr>
        <w:ind w:firstLine="720"/>
        <w:rPr>
          <w:rFonts w:ascii="David" w:hAnsi="David"/>
          <w:sz w:val="24"/>
          <w:rtl/>
        </w:rPr>
      </w:pPr>
    </w:p>
    <w:p w14:paraId="68229689" w14:textId="4EE3C4FD" w:rsidR="008E3C08" w:rsidRDefault="008E3C08" w:rsidP="003A3F9C">
      <w:pPr>
        <w:ind w:firstLine="720"/>
        <w:rPr>
          <w:rFonts w:ascii="David" w:hAnsi="David"/>
          <w:sz w:val="24"/>
          <w:rtl/>
        </w:rPr>
      </w:pPr>
    </w:p>
    <w:p w14:paraId="13091067" w14:textId="3CE05975" w:rsidR="008E3C08" w:rsidRDefault="008E3C08" w:rsidP="003A3F9C">
      <w:pPr>
        <w:ind w:firstLine="720"/>
        <w:rPr>
          <w:rFonts w:ascii="David" w:hAnsi="David"/>
          <w:sz w:val="24"/>
          <w:rtl/>
        </w:rPr>
      </w:pPr>
      <w:r w:rsidRPr="008E3C08">
        <w:rPr>
          <w:rFonts w:ascii="David" w:hAnsi="David"/>
          <w:noProof/>
          <w:sz w:val="24"/>
          <w:rtl/>
          <w:lang w:eastAsia="en-US"/>
        </w:rPr>
        <w:drawing>
          <wp:inline distT="0" distB="0" distL="0" distR="0" wp14:anchorId="55504A26" wp14:editId="6B6A2967">
            <wp:extent cx="6120130" cy="8570487"/>
            <wp:effectExtent l="0" t="0" r="0" b="2540"/>
            <wp:docPr id="10"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130" cy="8570487"/>
                    </a:xfrm>
                    <a:prstGeom prst="rect">
                      <a:avLst/>
                    </a:prstGeom>
                    <a:noFill/>
                    <a:ln>
                      <a:noFill/>
                    </a:ln>
                  </pic:spPr>
                </pic:pic>
              </a:graphicData>
            </a:graphic>
          </wp:inline>
        </w:drawing>
      </w:r>
    </w:p>
    <w:p w14:paraId="404610CA" w14:textId="48C6575D" w:rsidR="008E3C08" w:rsidRDefault="008E3C08" w:rsidP="003A3F9C">
      <w:pPr>
        <w:ind w:firstLine="720"/>
        <w:rPr>
          <w:rFonts w:ascii="David" w:hAnsi="David"/>
          <w:sz w:val="24"/>
          <w:rtl/>
        </w:rPr>
      </w:pPr>
    </w:p>
    <w:p w14:paraId="7C1277BA" w14:textId="68EC5277" w:rsidR="008E3C08" w:rsidRDefault="008E3C08" w:rsidP="003A3F9C">
      <w:pPr>
        <w:ind w:firstLine="720"/>
        <w:rPr>
          <w:rFonts w:ascii="David" w:hAnsi="David"/>
          <w:sz w:val="24"/>
          <w:rtl/>
        </w:rPr>
      </w:pPr>
    </w:p>
    <w:p w14:paraId="4AA7AB7D" w14:textId="3FD4C56A" w:rsidR="008E3C08" w:rsidRDefault="008E3C08" w:rsidP="003A3F9C">
      <w:pPr>
        <w:ind w:firstLine="720"/>
        <w:rPr>
          <w:rFonts w:ascii="David" w:hAnsi="David"/>
          <w:sz w:val="24"/>
          <w:rtl/>
        </w:rPr>
      </w:pPr>
      <w:r w:rsidRPr="008E3C08">
        <w:rPr>
          <w:rFonts w:ascii="David" w:hAnsi="David"/>
          <w:noProof/>
          <w:sz w:val="24"/>
          <w:rtl/>
          <w:lang w:eastAsia="en-US"/>
        </w:rPr>
        <w:drawing>
          <wp:inline distT="0" distB="0" distL="0" distR="0" wp14:anchorId="6F8F93D7" wp14:editId="14C66F69">
            <wp:extent cx="6120130" cy="8612053"/>
            <wp:effectExtent l="0" t="0" r="0" b="0"/>
            <wp:docPr id="11" name="תמונה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12053"/>
                    </a:xfrm>
                    <a:prstGeom prst="rect">
                      <a:avLst/>
                    </a:prstGeom>
                    <a:noFill/>
                    <a:ln>
                      <a:noFill/>
                    </a:ln>
                  </pic:spPr>
                </pic:pic>
              </a:graphicData>
            </a:graphic>
          </wp:inline>
        </w:drawing>
      </w:r>
    </w:p>
    <w:p w14:paraId="16E7FAF7" w14:textId="3815898B" w:rsidR="008E3C08" w:rsidRDefault="008E3C08" w:rsidP="003A3F9C">
      <w:pPr>
        <w:ind w:firstLine="720"/>
        <w:rPr>
          <w:rFonts w:ascii="David" w:hAnsi="David"/>
          <w:sz w:val="24"/>
          <w:rtl/>
        </w:rPr>
      </w:pPr>
    </w:p>
    <w:p w14:paraId="2D4A6C4B" w14:textId="6BE1AEB0" w:rsidR="008E3C08" w:rsidRDefault="008E3C08" w:rsidP="003A3F9C">
      <w:pPr>
        <w:ind w:firstLine="720"/>
        <w:rPr>
          <w:rFonts w:ascii="David" w:hAnsi="David"/>
          <w:sz w:val="24"/>
          <w:rtl/>
        </w:rPr>
      </w:pPr>
    </w:p>
    <w:p w14:paraId="4BF77C84" w14:textId="06B856D1" w:rsidR="008E3C08" w:rsidRDefault="008E3C08" w:rsidP="003A3F9C">
      <w:pPr>
        <w:ind w:firstLine="720"/>
        <w:rPr>
          <w:rFonts w:ascii="David" w:hAnsi="David"/>
          <w:sz w:val="24"/>
          <w:rtl/>
        </w:rPr>
      </w:pPr>
    </w:p>
    <w:p w14:paraId="68E75622" w14:textId="591CFD1C" w:rsidR="008E3C08" w:rsidRDefault="008E3C08" w:rsidP="003A3F9C">
      <w:pPr>
        <w:ind w:firstLine="720"/>
        <w:rPr>
          <w:rFonts w:ascii="David" w:hAnsi="David"/>
          <w:sz w:val="24"/>
          <w:rtl/>
        </w:rPr>
      </w:pPr>
    </w:p>
    <w:p w14:paraId="48270858" w14:textId="75A42387" w:rsidR="008E3C08" w:rsidRDefault="008E3C08" w:rsidP="003A3F9C">
      <w:pPr>
        <w:ind w:firstLine="720"/>
        <w:rPr>
          <w:rFonts w:ascii="David" w:hAnsi="David"/>
          <w:sz w:val="24"/>
          <w:rtl/>
        </w:rPr>
      </w:pPr>
    </w:p>
    <w:p w14:paraId="34F3E7AE" w14:textId="4EBBBFB9" w:rsidR="008E3C08" w:rsidRDefault="008E3C08" w:rsidP="003A3F9C">
      <w:pPr>
        <w:ind w:firstLine="720"/>
        <w:rPr>
          <w:rFonts w:ascii="David" w:hAnsi="David"/>
          <w:sz w:val="24"/>
          <w:rtl/>
        </w:rPr>
      </w:pPr>
    </w:p>
    <w:p w14:paraId="13B70E67" w14:textId="38084723" w:rsidR="008E3C08" w:rsidRDefault="008E3C08" w:rsidP="003A3F9C">
      <w:pPr>
        <w:ind w:firstLine="720"/>
        <w:rPr>
          <w:rFonts w:ascii="David" w:hAnsi="David"/>
          <w:sz w:val="24"/>
          <w:rtl/>
        </w:rPr>
      </w:pPr>
    </w:p>
    <w:p w14:paraId="309DE428" w14:textId="5BE07B54" w:rsidR="008E3C08" w:rsidRDefault="008E3C08" w:rsidP="003A3F9C">
      <w:pPr>
        <w:ind w:firstLine="720"/>
        <w:rPr>
          <w:rFonts w:ascii="David" w:hAnsi="David"/>
          <w:sz w:val="24"/>
          <w:rtl/>
        </w:rPr>
      </w:pPr>
    </w:p>
    <w:p w14:paraId="4DE82F64" w14:textId="2AE2E666" w:rsidR="008E3C08" w:rsidRDefault="008E3C08" w:rsidP="003A3F9C">
      <w:pPr>
        <w:ind w:firstLine="720"/>
        <w:rPr>
          <w:rFonts w:ascii="David" w:hAnsi="David"/>
          <w:sz w:val="24"/>
          <w:rtl/>
        </w:rPr>
      </w:pPr>
    </w:p>
    <w:p w14:paraId="5DADB10B" w14:textId="50994680" w:rsidR="008E3C08" w:rsidRDefault="008E3C08" w:rsidP="003A3F9C">
      <w:pPr>
        <w:ind w:firstLine="720"/>
        <w:rPr>
          <w:rFonts w:ascii="David" w:hAnsi="David"/>
          <w:sz w:val="24"/>
          <w:rtl/>
        </w:rPr>
      </w:pPr>
    </w:p>
    <w:p w14:paraId="23327285" w14:textId="75FC2855" w:rsidR="008E3C08" w:rsidRDefault="008E3C08" w:rsidP="003A3F9C">
      <w:pPr>
        <w:ind w:firstLine="720"/>
        <w:rPr>
          <w:rFonts w:ascii="David" w:hAnsi="David"/>
          <w:sz w:val="24"/>
          <w:rtl/>
        </w:rPr>
      </w:pPr>
    </w:p>
    <w:p w14:paraId="65A43B57" w14:textId="265D2327" w:rsidR="008E3C08" w:rsidRDefault="008E3C08" w:rsidP="003A3F9C">
      <w:pPr>
        <w:ind w:firstLine="720"/>
        <w:rPr>
          <w:rFonts w:ascii="David" w:hAnsi="David"/>
          <w:sz w:val="24"/>
          <w:rtl/>
        </w:rPr>
      </w:pPr>
    </w:p>
    <w:p w14:paraId="5E1A53BA" w14:textId="4AB7DF0E" w:rsidR="008E3C08" w:rsidRDefault="008E3C08" w:rsidP="003A3F9C">
      <w:pPr>
        <w:ind w:firstLine="720"/>
        <w:rPr>
          <w:rFonts w:ascii="David" w:hAnsi="David"/>
          <w:sz w:val="24"/>
          <w:rtl/>
        </w:rPr>
      </w:pPr>
    </w:p>
    <w:p w14:paraId="0AF4EA8A" w14:textId="461E927C" w:rsidR="008E3C08" w:rsidRDefault="008E3C08" w:rsidP="003A3F9C">
      <w:pPr>
        <w:ind w:firstLine="720"/>
        <w:rPr>
          <w:rFonts w:ascii="David" w:hAnsi="David"/>
          <w:sz w:val="24"/>
          <w:rtl/>
        </w:rPr>
      </w:pPr>
    </w:p>
    <w:p w14:paraId="1DE6700C" w14:textId="3C0AF81C" w:rsidR="008E3C08" w:rsidRDefault="008E3C08" w:rsidP="003A3F9C">
      <w:pPr>
        <w:ind w:firstLine="720"/>
        <w:rPr>
          <w:rFonts w:ascii="David" w:hAnsi="David"/>
          <w:sz w:val="24"/>
          <w:rtl/>
        </w:rPr>
      </w:pPr>
    </w:p>
    <w:p w14:paraId="0BDD0F7C" w14:textId="206C701A" w:rsidR="008E3C08" w:rsidRDefault="008E3C08" w:rsidP="003A3F9C">
      <w:pPr>
        <w:ind w:firstLine="720"/>
        <w:rPr>
          <w:rFonts w:ascii="David" w:hAnsi="David"/>
          <w:sz w:val="24"/>
          <w:rtl/>
        </w:rPr>
      </w:pPr>
    </w:p>
    <w:p w14:paraId="7B15670A" w14:textId="142EE72F" w:rsidR="008E3C08" w:rsidRDefault="008E3C08" w:rsidP="003A3F9C">
      <w:pPr>
        <w:ind w:firstLine="720"/>
        <w:rPr>
          <w:rFonts w:ascii="David" w:hAnsi="David"/>
          <w:sz w:val="24"/>
          <w:rtl/>
        </w:rPr>
      </w:pPr>
    </w:p>
    <w:p w14:paraId="6667A906" w14:textId="3CBB57E3" w:rsidR="008E3C08" w:rsidRDefault="008E3C08" w:rsidP="003A3F9C">
      <w:pPr>
        <w:ind w:firstLine="720"/>
        <w:rPr>
          <w:rFonts w:ascii="David" w:hAnsi="David"/>
          <w:sz w:val="24"/>
          <w:rtl/>
        </w:rPr>
      </w:pPr>
    </w:p>
    <w:p w14:paraId="7A277A0D" w14:textId="2A7EF2CC" w:rsidR="008E3C08" w:rsidRDefault="008E3C08" w:rsidP="003A3F9C">
      <w:pPr>
        <w:ind w:firstLine="720"/>
        <w:rPr>
          <w:rFonts w:ascii="David" w:hAnsi="David"/>
          <w:sz w:val="24"/>
          <w:rtl/>
        </w:rPr>
      </w:pPr>
    </w:p>
    <w:p w14:paraId="63355533" w14:textId="2B065DE8" w:rsidR="008E3C08" w:rsidRDefault="008E3C08" w:rsidP="003A3F9C">
      <w:pPr>
        <w:ind w:firstLine="720"/>
        <w:rPr>
          <w:rFonts w:ascii="David" w:hAnsi="David"/>
          <w:sz w:val="24"/>
          <w:rtl/>
        </w:rPr>
      </w:pPr>
    </w:p>
    <w:p w14:paraId="2E4D5B6F" w14:textId="0F698A57" w:rsidR="008E3C08" w:rsidRDefault="008E3C08" w:rsidP="003A3F9C">
      <w:pPr>
        <w:ind w:firstLine="720"/>
        <w:rPr>
          <w:rFonts w:ascii="David" w:hAnsi="David"/>
          <w:sz w:val="24"/>
          <w:rtl/>
        </w:rPr>
      </w:pPr>
    </w:p>
    <w:p w14:paraId="5EECEC44" w14:textId="6E0DE6FA" w:rsidR="008E3C08" w:rsidRDefault="008E3C08" w:rsidP="003A3F9C">
      <w:pPr>
        <w:ind w:firstLine="720"/>
        <w:rPr>
          <w:rFonts w:ascii="David" w:hAnsi="David"/>
          <w:sz w:val="24"/>
          <w:rtl/>
        </w:rPr>
      </w:pPr>
    </w:p>
    <w:p w14:paraId="2662FC7C" w14:textId="5445B77E" w:rsidR="008E3C08" w:rsidRDefault="008E3C08" w:rsidP="003A3F9C">
      <w:pPr>
        <w:ind w:firstLine="720"/>
        <w:rPr>
          <w:rFonts w:ascii="David" w:hAnsi="David"/>
          <w:sz w:val="24"/>
          <w:rtl/>
        </w:rPr>
      </w:pPr>
    </w:p>
    <w:p w14:paraId="119D3ABD" w14:textId="29B13035" w:rsidR="008E3C08" w:rsidRDefault="008E3C08" w:rsidP="003A3F9C">
      <w:pPr>
        <w:ind w:firstLine="720"/>
        <w:rPr>
          <w:rFonts w:ascii="David" w:hAnsi="David"/>
          <w:sz w:val="24"/>
          <w:rtl/>
        </w:rPr>
      </w:pPr>
    </w:p>
    <w:p w14:paraId="0D933613" w14:textId="0B99EB8C" w:rsidR="008E3C08" w:rsidRDefault="008E3C08" w:rsidP="003A3F9C">
      <w:pPr>
        <w:ind w:firstLine="720"/>
        <w:rPr>
          <w:rFonts w:ascii="David" w:hAnsi="David"/>
          <w:sz w:val="24"/>
          <w:rtl/>
        </w:rPr>
      </w:pPr>
    </w:p>
    <w:p w14:paraId="2AEE0445" w14:textId="42944225" w:rsidR="008E3C08" w:rsidRDefault="008E3C08" w:rsidP="003A3F9C">
      <w:pPr>
        <w:ind w:firstLine="720"/>
        <w:rPr>
          <w:rFonts w:ascii="David" w:hAnsi="David"/>
          <w:sz w:val="24"/>
          <w:rtl/>
        </w:rPr>
      </w:pPr>
    </w:p>
    <w:p w14:paraId="4CBA535E" w14:textId="574B7C89" w:rsidR="008E3C08" w:rsidRDefault="008E3C08" w:rsidP="003A3F9C">
      <w:pPr>
        <w:ind w:firstLine="720"/>
        <w:rPr>
          <w:rFonts w:ascii="David" w:hAnsi="David"/>
          <w:sz w:val="24"/>
          <w:rtl/>
        </w:rPr>
      </w:pPr>
    </w:p>
    <w:p w14:paraId="05F57DCC" w14:textId="3ECAA0F1" w:rsidR="008E3C08" w:rsidRDefault="008E3C08" w:rsidP="003A3F9C">
      <w:pPr>
        <w:ind w:firstLine="720"/>
        <w:rPr>
          <w:rFonts w:ascii="David" w:hAnsi="David"/>
          <w:sz w:val="24"/>
          <w:rtl/>
        </w:rPr>
      </w:pPr>
    </w:p>
    <w:p w14:paraId="7E8D1BE2" w14:textId="6BB05B5F" w:rsidR="008E3C08" w:rsidRDefault="008E3C08" w:rsidP="003A3F9C">
      <w:pPr>
        <w:ind w:firstLine="720"/>
        <w:rPr>
          <w:rFonts w:ascii="David" w:hAnsi="David"/>
          <w:sz w:val="24"/>
          <w:rtl/>
        </w:rPr>
      </w:pPr>
    </w:p>
    <w:p w14:paraId="67AE4904" w14:textId="1EF6C01C" w:rsidR="008E3C08" w:rsidRDefault="008E3C08" w:rsidP="003A3F9C">
      <w:pPr>
        <w:ind w:firstLine="720"/>
        <w:rPr>
          <w:rFonts w:ascii="David" w:hAnsi="David"/>
          <w:sz w:val="24"/>
          <w:rtl/>
        </w:rPr>
      </w:pPr>
    </w:p>
    <w:p w14:paraId="7B34A44C" w14:textId="74128431" w:rsidR="008E3C08" w:rsidRDefault="008E3C08" w:rsidP="003A3F9C">
      <w:pPr>
        <w:ind w:firstLine="720"/>
        <w:rPr>
          <w:rFonts w:ascii="David" w:hAnsi="David"/>
          <w:sz w:val="24"/>
          <w:rtl/>
        </w:rPr>
      </w:pPr>
    </w:p>
    <w:p w14:paraId="05663095" w14:textId="6AFC3D8A" w:rsidR="008E3C08" w:rsidRDefault="008E3C08" w:rsidP="003A3F9C">
      <w:pPr>
        <w:ind w:firstLine="720"/>
        <w:rPr>
          <w:rFonts w:ascii="David" w:hAnsi="David"/>
          <w:sz w:val="24"/>
          <w:rtl/>
        </w:rPr>
      </w:pPr>
    </w:p>
    <w:p w14:paraId="69D1CEB7" w14:textId="601B98F6" w:rsidR="008E3C08" w:rsidRDefault="008E3C08" w:rsidP="003A3F9C">
      <w:pPr>
        <w:ind w:firstLine="720"/>
        <w:rPr>
          <w:rFonts w:ascii="David" w:hAnsi="David"/>
          <w:sz w:val="24"/>
          <w:rtl/>
        </w:rPr>
      </w:pPr>
    </w:p>
    <w:p w14:paraId="1DC7F67A" w14:textId="028FB34F" w:rsidR="008E3C08" w:rsidRDefault="008E3C08" w:rsidP="003A3F9C">
      <w:pPr>
        <w:ind w:firstLine="720"/>
        <w:rPr>
          <w:rFonts w:ascii="David" w:hAnsi="David"/>
          <w:sz w:val="24"/>
          <w:rtl/>
        </w:rPr>
      </w:pPr>
    </w:p>
    <w:p w14:paraId="5DDE86C2" w14:textId="4767B2DA" w:rsidR="008E3C08" w:rsidRDefault="008E3C08" w:rsidP="003A3F9C">
      <w:pPr>
        <w:ind w:firstLine="720"/>
        <w:rPr>
          <w:rFonts w:ascii="David" w:hAnsi="David"/>
          <w:sz w:val="24"/>
          <w:rtl/>
        </w:rPr>
      </w:pPr>
    </w:p>
    <w:p w14:paraId="70451D93" w14:textId="7B4A8756" w:rsidR="008E3C08" w:rsidRDefault="008E3C08" w:rsidP="003A3F9C">
      <w:pPr>
        <w:ind w:firstLine="720"/>
        <w:rPr>
          <w:rFonts w:ascii="David" w:hAnsi="David"/>
          <w:sz w:val="24"/>
          <w:rtl/>
        </w:rPr>
      </w:pPr>
    </w:p>
    <w:p w14:paraId="7536E381" w14:textId="512A12CD" w:rsidR="008E3C08" w:rsidRDefault="008E3C08" w:rsidP="003A3F9C">
      <w:pPr>
        <w:ind w:firstLine="720"/>
        <w:rPr>
          <w:rFonts w:ascii="David" w:hAnsi="David"/>
          <w:sz w:val="24"/>
          <w:rtl/>
        </w:rPr>
      </w:pPr>
    </w:p>
    <w:p w14:paraId="56202048" w14:textId="645933B5" w:rsidR="008E3C08" w:rsidRDefault="008E3C08" w:rsidP="003A3F9C">
      <w:pPr>
        <w:ind w:firstLine="720"/>
        <w:rPr>
          <w:rFonts w:ascii="David" w:hAnsi="David"/>
          <w:sz w:val="24"/>
          <w:rtl/>
        </w:rPr>
      </w:pPr>
    </w:p>
    <w:p w14:paraId="4D219B7E" w14:textId="4197F75D" w:rsidR="008E3C08" w:rsidRDefault="008E3C08" w:rsidP="003A3F9C">
      <w:pPr>
        <w:ind w:firstLine="720"/>
        <w:rPr>
          <w:rFonts w:ascii="David" w:hAnsi="David"/>
          <w:sz w:val="24"/>
          <w:rtl/>
        </w:rPr>
      </w:pPr>
    </w:p>
    <w:p w14:paraId="7DF97842" w14:textId="5798D0A6" w:rsidR="008E3C08" w:rsidRDefault="008E3C08" w:rsidP="003A3F9C">
      <w:pPr>
        <w:ind w:firstLine="720"/>
        <w:rPr>
          <w:rFonts w:ascii="David" w:hAnsi="David"/>
          <w:sz w:val="24"/>
          <w:rtl/>
        </w:rPr>
      </w:pPr>
    </w:p>
    <w:p w14:paraId="1C895B3B" w14:textId="37552631" w:rsidR="008E3C08" w:rsidRDefault="008E3C08" w:rsidP="003A3F9C">
      <w:pPr>
        <w:ind w:firstLine="720"/>
        <w:rPr>
          <w:rFonts w:ascii="David" w:hAnsi="David"/>
          <w:sz w:val="24"/>
          <w:rtl/>
        </w:rPr>
      </w:pPr>
    </w:p>
    <w:p w14:paraId="58A6F1A1" w14:textId="4828A908" w:rsidR="008E3C08" w:rsidRDefault="008E3C08" w:rsidP="003A3F9C">
      <w:pPr>
        <w:ind w:firstLine="720"/>
        <w:rPr>
          <w:rFonts w:ascii="David" w:hAnsi="David"/>
          <w:sz w:val="24"/>
          <w:rtl/>
        </w:rPr>
      </w:pPr>
    </w:p>
    <w:p w14:paraId="5AE97424" w14:textId="7B4919A0" w:rsidR="008E3C08" w:rsidRDefault="008E3C08" w:rsidP="003A3F9C">
      <w:pPr>
        <w:ind w:firstLine="720"/>
        <w:rPr>
          <w:rFonts w:ascii="David" w:hAnsi="David"/>
          <w:sz w:val="24"/>
          <w:rtl/>
        </w:rPr>
      </w:pPr>
    </w:p>
    <w:p w14:paraId="3E68F627" w14:textId="6C0136C0" w:rsidR="008E3C08" w:rsidRDefault="008E3C08" w:rsidP="003A3F9C">
      <w:pPr>
        <w:ind w:firstLine="720"/>
        <w:rPr>
          <w:rFonts w:ascii="David" w:hAnsi="David"/>
          <w:sz w:val="24"/>
          <w:rtl/>
        </w:rPr>
      </w:pPr>
    </w:p>
    <w:p w14:paraId="059E4AB5" w14:textId="70ED87B5" w:rsidR="008E3C08" w:rsidRDefault="008E3C08" w:rsidP="003A3F9C">
      <w:pPr>
        <w:ind w:firstLine="720"/>
        <w:rPr>
          <w:rFonts w:ascii="David" w:hAnsi="David"/>
          <w:sz w:val="24"/>
          <w:rtl/>
        </w:rPr>
      </w:pPr>
    </w:p>
    <w:p w14:paraId="637C196C" w14:textId="221AD36F" w:rsidR="008E3C08" w:rsidRDefault="008E3C08" w:rsidP="003A3F9C">
      <w:pPr>
        <w:ind w:firstLine="720"/>
        <w:rPr>
          <w:rFonts w:ascii="David" w:hAnsi="David"/>
          <w:sz w:val="24"/>
          <w:rtl/>
        </w:rPr>
      </w:pPr>
    </w:p>
    <w:p w14:paraId="7A2E08EF" w14:textId="5F994BAE" w:rsidR="008E3C08" w:rsidRDefault="008E3C08" w:rsidP="003A3F9C">
      <w:pPr>
        <w:ind w:firstLine="720"/>
        <w:rPr>
          <w:rFonts w:ascii="David" w:hAnsi="David"/>
          <w:sz w:val="24"/>
          <w:rtl/>
        </w:rPr>
      </w:pPr>
    </w:p>
    <w:p w14:paraId="16F9351E" w14:textId="20B00BD7" w:rsidR="008E3C08" w:rsidRDefault="008E3C08" w:rsidP="003A3F9C">
      <w:pPr>
        <w:ind w:firstLine="720"/>
        <w:rPr>
          <w:rFonts w:ascii="David" w:hAnsi="David"/>
          <w:sz w:val="24"/>
          <w:rtl/>
        </w:rPr>
      </w:pPr>
    </w:p>
    <w:p w14:paraId="1CC2F419" w14:textId="43E48011" w:rsidR="008E3C08" w:rsidRDefault="008E3C08" w:rsidP="003A3F9C">
      <w:pPr>
        <w:ind w:firstLine="720"/>
        <w:rPr>
          <w:rFonts w:ascii="David" w:hAnsi="David"/>
          <w:sz w:val="24"/>
          <w:rtl/>
        </w:rPr>
      </w:pPr>
    </w:p>
    <w:p w14:paraId="3011DBD3" w14:textId="170F6A32" w:rsidR="008E3C08" w:rsidRDefault="008E3C08" w:rsidP="003A3F9C">
      <w:pPr>
        <w:ind w:firstLine="720"/>
        <w:rPr>
          <w:rFonts w:ascii="David" w:hAnsi="David"/>
          <w:sz w:val="24"/>
          <w:rtl/>
        </w:rPr>
      </w:pPr>
    </w:p>
    <w:p w14:paraId="4569B86F" w14:textId="3C490A5C" w:rsidR="008E3C08" w:rsidRDefault="008E3C08" w:rsidP="003A3F9C">
      <w:pPr>
        <w:ind w:firstLine="720"/>
        <w:rPr>
          <w:rFonts w:ascii="David" w:hAnsi="David"/>
          <w:sz w:val="24"/>
          <w:rtl/>
        </w:rPr>
      </w:pPr>
    </w:p>
    <w:p w14:paraId="591F415D" w14:textId="6D3168E6" w:rsidR="008E3C08" w:rsidRDefault="008E3C08" w:rsidP="003A3F9C">
      <w:pPr>
        <w:ind w:firstLine="720"/>
        <w:rPr>
          <w:rFonts w:ascii="David" w:hAnsi="David"/>
          <w:sz w:val="24"/>
          <w:rtl/>
        </w:rPr>
      </w:pPr>
    </w:p>
    <w:p w14:paraId="1B922E14" w14:textId="7A3D9C9E" w:rsidR="008E3C08" w:rsidRDefault="008E3C08" w:rsidP="003A3F9C">
      <w:pPr>
        <w:ind w:firstLine="720"/>
        <w:rPr>
          <w:rFonts w:ascii="David" w:hAnsi="David"/>
          <w:sz w:val="24"/>
          <w:rtl/>
        </w:rPr>
      </w:pPr>
    </w:p>
    <w:p w14:paraId="28AE6212" w14:textId="16CF615A" w:rsidR="008E3C08" w:rsidRDefault="008E3C08" w:rsidP="003A3F9C">
      <w:pPr>
        <w:ind w:firstLine="720"/>
        <w:rPr>
          <w:rFonts w:ascii="David" w:hAnsi="David"/>
          <w:sz w:val="24"/>
          <w:rtl/>
        </w:rPr>
      </w:pPr>
    </w:p>
    <w:p w14:paraId="2CD67D6F" w14:textId="5CD4F95A" w:rsidR="008E3C08" w:rsidRDefault="008E3C08" w:rsidP="003A3F9C">
      <w:pPr>
        <w:ind w:firstLine="720"/>
        <w:rPr>
          <w:rFonts w:ascii="David" w:hAnsi="David"/>
          <w:sz w:val="24"/>
          <w:rtl/>
        </w:rPr>
      </w:pPr>
    </w:p>
    <w:p w14:paraId="716EE754" w14:textId="1E740406" w:rsidR="008E3C08" w:rsidRDefault="008E3C08" w:rsidP="003A3F9C">
      <w:pPr>
        <w:ind w:firstLine="720"/>
        <w:rPr>
          <w:rFonts w:ascii="David" w:hAnsi="David"/>
          <w:sz w:val="24"/>
          <w:rtl/>
        </w:rPr>
      </w:pPr>
    </w:p>
    <w:p w14:paraId="63CB24BB" w14:textId="322F5EC1" w:rsidR="008E3C08" w:rsidRDefault="008E3C08" w:rsidP="003A3F9C">
      <w:pPr>
        <w:ind w:firstLine="720"/>
        <w:rPr>
          <w:rFonts w:ascii="David" w:hAnsi="David"/>
          <w:sz w:val="24"/>
          <w:rtl/>
        </w:rPr>
      </w:pPr>
    </w:p>
    <w:p w14:paraId="5E52DB18" w14:textId="779643BA" w:rsidR="008E3C08" w:rsidRDefault="008E3C08" w:rsidP="003A3F9C">
      <w:pPr>
        <w:ind w:firstLine="720"/>
        <w:rPr>
          <w:rFonts w:ascii="David" w:hAnsi="David"/>
          <w:sz w:val="24"/>
          <w:rtl/>
        </w:rPr>
      </w:pPr>
    </w:p>
    <w:p w14:paraId="5AB1374C" w14:textId="4280250A" w:rsidR="008E3C08" w:rsidRDefault="008E3C08" w:rsidP="003A3F9C">
      <w:pPr>
        <w:ind w:firstLine="720"/>
        <w:rPr>
          <w:rFonts w:ascii="David" w:hAnsi="David"/>
          <w:sz w:val="24"/>
          <w:rtl/>
        </w:rPr>
      </w:pPr>
    </w:p>
    <w:p w14:paraId="4919C647" w14:textId="073C2403" w:rsidR="008E3C08" w:rsidRDefault="008E3C08" w:rsidP="003A3F9C">
      <w:pPr>
        <w:ind w:firstLine="720"/>
        <w:rPr>
          <w:rFonts w:ascii="David" w:hAnsi="David"/>
          <w:sz w:val="24"/>
          <w:rtl/>
        </w:rPr>
      </w:pPr>
    </w:p>
    <w:p w14:paraId="293E30D4" w14:textId="53A7EA4C" w:rsidR="008E3C08" w:rsidRDefault="008E3C08" w:rsidP="003A3F9C">
      <w:pPr>
        <w:ind w:firstLine="720"/>
        <w:rPr>
          <w:rFonts w:ascii="David" w:hAnsi="David"/>
          <w:sz w:val="24"/>
          <w:rtl/>
        </w:rPr>
      </w:pPr>
    </w:p>
    <w:p w14:paraId="6BD43FE5" w14:textId="2F0DBFE0" w:rsidR="008E3C08" w:rsidRDefault="008E3C08" w:rsidP="003A3F9C">
      <w:pPr>
        <w:ind w:firstLine="720"/>
        <w:rPr>
          <w:rFonts w:ascii="David" w:hAnsi="David"/>
          <w:sz w:val="24"/>
          <w:rtl/>
        </w:rPr>
      </w:pPr>
    </w:p>
    <w:p w14:paraId="3D86D1F6" w14:textId="19D58E51" w:rsidR="008E3C08" w:rsidRDefault="008E3C08" w:rsidP="003A3F9C">
      <w:pPr>
        <w:ind w:firstLine="720"/>
        <w:rPr>
          <w:rFonts w:ascii="David" w:hAnsi="David"/>
          <w:sz w:val="24"/>
          <w:rtl/>
        </w:rPr>
      </w:pPr>
    </w:p>
    <w:p w14:paraId="30C16BB4" w14:textId="4BEE9696" w:rsidR="008E3C08" w:rsidRDefault="008E3C08" w:rsidP="003A3F9C">
      <w:pPr>
        <w:ind w:firstLine="720"/>
        <w:rPr>
          <w:rFonts w:ascii="David" w:hAnsi="David"/>
          <w:sz w:val="24"/>
          <w:rtl/>
        </w:rPr>
      </w:pPr>
    </w:p>
    <w:p w14:paraId="1B13CCF0" w14:textId="5B9006EA" w:rsidR="008E3C08" w:rsidRDefault="008E3C08" w:rsidP="003A3F9C">
      <w:pPr>
        <w:ind w:firstLine="720"/>
        <w:rPr>
          <w:rFonts w:ascii="David" w:hAnsi="David"/>
          <w:sz w:val="24"/>
          <w:rtl/>
        </w:rPr>
      </w:pPr>
    </w:p>
    <w:p w14:paraId="3F662270" w14:textId="4451A45D" w:rsidR="008E3C08" w:rsidRDefault="008E3C08" w:rsidP="003A3F9C">
      <w:pPr>
        <w:ind w:firstLine="720"/>
        <w:rPr>
          <w:rFonts w:ascii="David" w:hAnsi="David"/>
          <w:sz w:val="24"/>
          <w:rtl/>
        </w:rPr>
      </w:pPr>
    </w:p>
    <w:p w14:paraId="0B1B6306" w14:textId="417BDDFF" w:rsidR="008E3C08" w:rsidRDefault="008E3C08" w:rsidP="003A3F9C">
      <w:pPr>
        <w:ind w:firstLine="720"/>
        <w:rPr>
          <w:rFonts w:ascii="David" w:hAnsi="David"/>
          <w:sz w:val="24"/>
          <w:rtl/>
        </w:rPr>
      </w:pPr>
    </w:p>
    <w:p w14:paraId="4800477E" w14:textId="2BAFF3D7" w:rsidR="008E3C08" w:rsidRDefault="008E3C08" w:rsidP="003A3F9C">
      <w:pPr>
        <w:ind w:firstLine="720"/>
        <w:rPr>
          <w:rFonts w:ascii="David" w:hAnsi="David"/>
          <w:sz w:val="24"/>
          <w:rtl/>
        </w:rPr>
      </w:pPr>
    </w:p>
    <w:p w14:paraId="182A5174" w14:textId="4FBC9B05" w:rsidR="008E3C08" w:rsidRDefault="008E3C08" w:rsidP="003A3F9C">
      <w:pPr>
        <w:ind w:firstLine="720"/>
        <w:rPr>
          <w:rFonts w:ascii="David" w:hAnsi="David"/>
          <w:sz w:val="24"/>
          <w:rtl/>
        </w:rPr>
      </w:pPr>
    </w:p>
    <w:p w14:paraId="119400B6" w14:textId="5CCE9A87" w:rsidR="008E3C08" w:rsidRDefault="008E3C08" w:rsidP="003A3F9C">
      <w:pPr>
        <w:ind w:firstLine="720"/>
        <w:rPr>
          <w:rFonts w:ascii="David" w:hAnsi="David"/>
          <w:sz w:val="24"/>
          <w:rtl/>
        </w:rPr>
      </w:pPr>
    </w:p>
    <w:p w14:paraId="7D0B0B86" w14:textId="4209C711" w:rsidR="008E3C08" w:rsidRDefault="008E3C08" w:rsidP="003A3F9C">
      <w:pPr>
        <w:ind w:firstLine="720"/>
        <w:rPr>
          <w:rFonts w:ascii="David" w:hAnsi="David"/>
          <w:sz w:val="24"/>
          <w:rtl/>
        </w:rPr>
      </w:pPr>
    </w:p>
    <w:p w14:paraId="0C26C03B" w14:textId="010969D8" w:rsidR="008E3C08" w:rsidRDefault="008E3C08" w:rsidP="003A3F9C">
      <w:pPr>
        <w:ind w:firstLine="720"/>
        <w:rPr>
          <w:rFonts w:ascii="David" w:hAnsi="David"/>
          <w:sz w:val="24"/>
          <w:rtl/>
        </w:rPr>
      </w:pPr>
    </w:p>
    <w:p w14:paraId="612E36DE" w14:textId="48A48D2C" w:rsidR="008E3C08" w:rsidRDefault="008E3C08" w:rsidP="003A3F9C">
      <w:pPr>
        <w:ind w:firstLine="720"/>
        <w:rPr>
          <w:rFonts w:ascii="David" w:hAnsi="David"/>
          <w:sz w:val="24"/>
          <w:rtl/>
        </w:rPr>
      </w:pPr>
    </w:p>
    <w:p w14:paraId="6BC8A26E" w14:textId="623B477C" w:rsidR="008E3C08" w:rsidRDefault="008E3C08" w:rsidP="003A3F9C">
      <w:pPr>
        <w:ind w:firstLine="720"/>
        <w:rPr>
          <w:rFonts w:ascii="David" w:hAnsi="David"/>
          <w:sz w:val="24"/>
          <w:rtl/>
        </w:rPr>
      </w:pPr>
    </w:p>
    <w:p w14:paraId="17324DF8" w14:textId="27C003DD" w:rsidR="008E3C08" w:rsidRDefault="008E3C08" w:rsidP="003A3F9C">
      <w:pPr>
        <w:ind w:firstLine="720"/>
        <w:rPr>
          <w:rFonts w:ascii="David" w:hAnsi="David"/>
          <w:sz w:val="24"/>
          <w:rtl/>
        </w:rPr>
      </w:pPr>
    </w:p>
    <w:p w14:paraId="0C60FCEC" w14:textId="17347137" w:rsidR="008E3C08" w:rsidRDefault="008E3C08" w:rsidP="003A3F9C">
      <w:pPr>
        <w:ind w:firstLine="720"/>
        <w:rPr>
          <w:rFonts w:ascii="David" w:hAnsi="David"/>
          <w:sz w:val="24"/>
          <w:rtl/>
        </w:rPr>
      </w:pPr>
    </w:p>
    <w:p w14:paraId="51E8001B" w14:textId="71503343" w:rsidR="008E3C08" w:rsidRDefault="008E3C08" w:rsidP="003A3F9C">
      <w:pPr>
        <w:ind w:firstLine="720"/>
        <w:rPr>
          <w:rFonts w:ascii="David" w:hAnsi="David"/>
          <w:sz w:val="24"/>
          <w:rtl/>
        </w:rPr>
      </w:pPr>
    </w:p>
    <w:p w14:paraId="2CCB7512" w14:textId="426C0828" w:rsidR="008E3C08" w:rsidRDefault="008E3C08" w:rsidP="003A3F9C">
      <w:pPr>
        <w:ind w:firstLine="720"/>
        <w:rPr>
          <w:rFonts w:ascii="David" w:hAnsi="David"/>
          <w:sz w:val="24"/>
          <w:rtl/>
        </w:rPr>
      </w:pPr>
    </w:p>
    <w:p w14:paraId="4581AE2A" w14:textId="54AFE3BD" w:rsidR="008E3C08" w:rsidRDefault="008E3C08" w:rsidP="003A3F9C">
      <w:pPr>
        <w:ind w:firstLine="720"/>
        <w:rPr>
          <w:rFonts w:ascii="David" w:hAnsi="David"/>
          <w:sz w:val="24"/>
          <w:rtl/>
        </w:rPr>
      </w:pPr>
    </w:p>
    <w:p w14:paraId="7AC0B9AD" w14:textId="42D276A2" w:rsidR="008E3C08" w:rsidRDefault="008E3C08" w:rsidP="003A3F9C">
      <w:pPr>
        <w:ind w:firstLine="720"/>
        <w:rPr>
          <w:rFonts w:ascii="David" w:hAnsi="David"/>
          <w:sz w:val="24"/>
          <w:rtl/>
        </w:rPr>
      </w:pPr>
    </w:p>
    <w:p w14:paraId="1F1DEFEF" w14:textId="0EE6C51E" w:rsidR="008E3C08" w:rsidRDefault="008E3C08" w:rsidP="003A3F9C">
      <w:pPr>
        <w:ind w:firstLine="720"/>
        <w:rPr>
          <w:rFonts w:ascii="David" w:hAnsi="David"/>
          <w:sz w:val="24"/>
          <w:rtl/>
        </w:rPr>
      </w:pPr>
    </w:p>
    <w:p w14:paraId="4624B882" w14:textId="3FB3E9C4" w:rsidR="008E3C08" w:rsidRDefault="008E3C08" w:rsidP="003A3F9C">
      <w:pPr>
        <w:ind w:firstLine="720"/>
        <w:rPr>
          <w:rFonts w:ascii="David" w:hAnsi="David"/>
          <w:sz w:val="24"/>
          <w:rtl/>
        </w:rPr>
      </w:pPr>
    </w:p>
    <w:p w14:paraId="741BE30F" w14:textId="6D08D603" w:rsidR="008E3C08" w:rsidRDefault="008E3C08" w:rsidP="003A3F9C">
      <w:pPr>
        <w:ind w:firstLine="720"/>
        <w:rPr>
          <w:rFonts w:ascii="David" w:hAnsi="David"/>
          <w:sz w:val="24"/>
          <w:rtl/>
        </w:rPr>
      </w:pPr>
    </w:p>
    <w:p w14:paraId="0707193E" w14:textId="76810CC1" w:rsidR="008E3C08" w:rsidRDefault="008E3C08" w:rsidP="003A3F9C">
      <w:pPr>
        <w:ind w:firstLine="720"/>
        <w:rPr>
          <w:rFonts w:ascii="David" w:hAnsi="David"/>
          <w:sz w:val="24"/>
          <w:rtl/>
        </w:rPr>
      </w:pPr>
    </w:p>
    <w:p w14:paraId="4FD34CE3" w14:textId="7DFCF588" w:rsidR="008E3C08" w:rsidRDefault="008E3C08" w:rsidP="003A3F9C">
      <w:pPr>
        <w:ind w:firstLine="720"/>
        <w:rPr>
          <w:rFonts w:ascii="David" w:hAnsi="David"/>
          <w:sz w:val="24"/>
          <w:rtl/>
        </w:rPr>
      </w:pPr>
    </w:p>
    <w:p w14:paraId="6C646647" w14:textId="195F4275" w:rsidR="008E3C08" w:rsidRDefault="008E3C08" w:rsidP="003A3F9C">
      <w:pPr>
        <w:ind w:firstLine="720"/>
        <w:rPr>
          <w:rFonts w:ascii="David" w:hAnsi="David"/>
          <w:sz w:val="24"/>
          <w:rtl/>
        </w:rPr>
      </w:pPr>
    </w:p>
    <w:p w14:paraId="76853707" w14:textId="0FBFE9F4" w:rsidR="008E3C08" w:rsidRDefault="008E3C08" w:rsidP="003A3F9C">
      <w:pPr>
        <w:ind w:firstLine="720"/>
        <w:rPr>
          <w:rFonts w:ascii="David" w:hAnsi="David"/>
          <w:sz w:val="24"/>
          <w:rtl/>
        </w:rPr>
      </w:pPr>
    </w:p>
    <w:p w14:paraId="507EFAF3" w14:textId="060AAF71" w:rsidR="008E3C08" w:rsidRDefault="008E3C08" w:rsidP="003A3F9C">
      <w:pPr>
        <w:ind w:firstLine="720"/>
        <w:rPr>
          <w:rFonts w:ascii="David" w:hAnsi="David"/>
          <w:sz w:val="24"/>
          <w:rtl/>
        </w:rPr>
      </w:pPr>
    </w:p>
    <w:p w14:paraId="62F92856" w14:textId="63D5A773" w:rsidR="008E3C08" w:rsidRDefault="008E3C08" w:rsidP="003A3F9C">
      <w:pPr>
        <w:ind w:firstLine="720"/>
        <w:rPr>
          <w:rFonts w:ascii="David" w:hAnsi="David"/>
          <w:sz w:val="24"/>
          <w:rtl/>
        </w:rPr>
      </w:pPr>
    </w:p>
    <w:p w14:paraId="1685D73F" w14:textId="62AA3D05" w:rsidR="008E3C08" w:rsidRDefault="008E3C08" w:rsidP="003A3F9C">
      <w:pPr>
        <w:ind w:firstLine="720"/>
        <w:rPr>
          <w:rFonts w:ascii="David" w:hAnsi="David"/>
          <w:sz w:val="24"/>
          <w:rtl/>
        </w:rPr>
      </w:pPr>
    </w:p>
    <w:p w14:paraId="37F3E652" w14:textId="2BA05314" w:rsidR="008E3C08" w:rsidRDefault="008E3C08" w:rsidP="003A3F9C">
      <w:pPr>
        <w:ind w:firstLine="720"/>
        <w:rPr>
          <w:rFonts w:ascii="David" w:hAnsi="David"/>
          <w:sz w:val="24"/>
          <w:rtl/>
        </w:rPr>
      </w:pPr>
    </w:p>
    <w:p w14:paraId="409FF88A" w14:textId="2F029DB7" w:rsidR="008E3C08" w:rsidRDefault="008E3C08" w:rsidP="003A3F9C">
      <w:pPr>
        <w:ind w:firstLine="720"/>
        <w:rPr>
          <w:rFonts w:ascii="David" w:hAnsi="David"/>
          <w:sz w:val="24"/>
          <w:rtl/>
        </w:rPr>
      </w:pPr>
    </w:p>
    <w:p w14:paraId="1269432F" w14:textId="24A61ADB" w:rsidR="008E3C08" w:rsidRDefault="008E3C08" w:rsidP="003A3F9C">
      <w:pPr>
        <w:ind w:firstLine="720"/>
        <w:rPr>
          <w:rFonts w:ascii="David" w:hAnsi="David"/>
          <w:sz w:val="24"/>
          <w:rtl/>
        </w:rPr>
      </w:pPr>
    </w:p>
    <w:p w14:paraId="13610367" w14:textId="3C3E66B7" w:rsidR="008E3C08" w:rsidRDefault="008E3C08" w:rsidP="003A3F9C">
      <w:pPr>
        <w:ind w:firstLine="720"/>
        <w:rPr>
          <w:rFonts w:ascii="David" w:hAnsi="David"/>
          <w:sz w:val="24"/>
          <w:rtl/>
        </w:rPr>
      </w:pPr>
    </w:p>
    <w:p w14:paraId="40F75DE9" w14:textId="1D60879D" w:rsidR="008E3C08" w:rsidRDefault="008E3C08" w:rsidP="003A3F9C">
      <w:pPr>
        <w:ind w:firstLine="720"/>
        <w:rPr>
          <w:rFonts w:ascii="David" w:hAnsi="David"/>
          <w:sz w:val="24"/>
          <w:rtl/>
        </w:rPr>
      </w:pPr>
    </w:p>
    <w:p w14:paraId="1B3F4FC7" w14:textId="7F87DAEF" w:rsidR="008E3C08" w:rsidRDefault="008E3C08" w:rsidP="003A3F9C">
      <w:pPr>
        <w:ind w:firstLine="720"/>
        <w:rPr>
          <w:rFonts w:ascii="David" w:hAnsi="David"/>
          <w:sz w:val="24"/>
          <w:rtl/>
        </w:rPr>
      </w:pPr>
    </w:p>
    <w:p w14:paraId="19E70534" w14:textId="0477D89F" w:rsidR="008E3C08" w:rsidRDefault="008E3C08" w:rsidP="003A3F9C">
      <w:pPr>
        <w:ind w:firstLine="720"/>
        <w:rPr>
          <w:rFonts w:ascii="David" w:hAnsi="David"/>
          <w:sz w:val="24"/>
          <w:rtl/>
        </w:rPr>
      </w:pPr>
    </w:p>
    <w:p w14:paraId="04BDFE1E" w14:textId="67192CBF" w:rsidR="008E3C08" w:rsidRDefault="008E3C08" w:rsidP="003A3F9C">
      <w:pPr>
        <w:ind w:firstLine="720"/>
        <w:rPr>
          <w:rFonts w:ascii="David" w:hAnsi="David"/>
          <w:sz w:val="24"/>
          <w:rtl/>
        </w:rPr>
      </w:pPr>
    </w:p>
    <w:p w14:paraId="4BD69C0A" w14:textId="602B1EC4" w:rsidR="008E3C08" w:rsidRDefault="008E3C08" w:rsidP="003A3F9C">
      <w:pPr>
        <w:ind w:firstLine="720"/>
        <w:rPr>
          <w:rFonts w:ascii="David" w:hAnsi="David"/>
          <w:sz w:val="24"/>
          <w:rtl/>
        </w:rPr>
      </w:pPr>
    </w:p>
    <w:p w14:paraId="71483944" w14:textId="013D15DD" w:rsidR="008E3C08" w:rsidRDefault="008E3C08" w:rsidP="003A3F9C">
      <w:pPr>
        <w:ind w:firstLine="720"/>
        <w:rPr>
          <w:rFonts w:ascii="David" w:hAnsi="David"/>
          <w:sz w:val="24"/>
          <w:rtl/>
        </w:rPr>
      </w:pPr>
    </w:p>
    <w:p w14:paraId="1F7C66B3" w14:textId="56B79CEA" w:rsidR="008E3C08" w:rsidRDefault="008E3C08" w:rsidP="003A3F9C">
      <w:pPr>
        <w:ind w:firstLine="720"/>
        <w:rPr>
          <w:rFonts w:ascii="David" w:hAnsi="David"/>
          <w:sz w:val="24"/>
          <w:rtl/>
        </w:rPr>
      </w:pPr>
    </w:p>
    <w:p w14:paraId="5D0B97B3" w14:textId="32256B3A" w:rsidR="008E3C08" w:rsidRDefault="008E3C08" w:rsidP="003A3F9C">
      <w:pPr>
        <w:ind w:firstLine="720"/>
        <w:rPr>
          <w:rFonts w:ascii="David" w:hAnsi="David"/>
          <w:sz w:val="24"/>
          <w:rtl/>
        </w:rPr>
      </w:pPr>
    </w:p>
    <w:p w14:paraId="608F6676" w14:textId="43340A85" w:rsidR="008E3C08" w:rsidRDefault="008E3C08" w:rsidP="003A3F9C">
      <w:pPr>
        <w:ind w:firstLine="720"/>
        <w:rPr>
          <w:rFonts w:ascii="David" w:hAnsi="David"/>
          <w:sz w:val="24"/>
          <w:rtl/>
        </w:rPr>
      </w:pPr>
    </w:p>
    <w:p w14:paraId="3E845DB8" w14:textId="24141372" w:rsidR="008E3C08" w:rsidRDefault="008E3C08" w:rsidP="003A3F9C">
      <w:pPr>
        <w:ind w:firstLine="720"/>
        <w:rPr>
          <w:rFonts w:ascii="David" w:hAnsi="David"/>
          <w:sz w:val="24"/>
          <w:rtl/>
        </w:rPr>
      </w:pPr>
    </w:p>
    <w:p w14:paraId="313AC326" w14:textId="4DA9DD2F" w:rsidR="008E3C08" w:rsidRDefault="008E3C08" w:rsidP="003A3F9C">
      <w:pPr>
        <w:ind w:firstLine="720"/>
        <w:rPr>
          <w:rFonts w:ascii="David" w:hAnsi="David"/>
          <w:sz w:val="24"/>
          <w:rtl/>
        </w:rPr>
      </w:pPr>
    </w:p>
    <w:p w14:paraId="089735EF" w14:textId="040F6E61" w:rsidR="008E3C08" w:rsidRDefault="008E3C08" w:rsidP="003A3F9C">
      <w:pPr>
        <w:ind w:firstLine="720"/>
        <w:rPr>
          <w:rFonts w:ascii="David" w:hAnsi="David"/>
          <w:sz w:val="24"/>
          <w:rtl/>
        </w:rPr>
      </w:pPr>
    </w:p>
    <w:p w14:paraId="5F0A20F4" w14:textId="54F68C6C" w:rsidR="008E3C08" w:rsidRDefault="008E3C08" w:rsidP="003A3F9C">
      <w:pPr>
        <w:ind w:firstLine="720"/>
        <w:rPr>
          <w:rFonts w:ascii="David" w:hAnsi="David"/>
          <w:sz w:val="24"/>
          <w:rtl/>
        </w:rPr>
      </w:pPr>
    </w:p>
    <w:p w14:paraId="1175F3EA" w14:textId="538D6B1B" w:rsidR="008E3C08" w:rsidRDefault="008E3C08" w:rsidP="003A3F9C">
      <w:pPr>
        <w:ind w:firstLine="720"/>
        <w:rPr>
          <w:rFonts w:ascii="David" w:hAnsi="David"/>
          <w:sz w:val="24"/>
          <w:rtl/>
        </w:rPr>
      </w:pPr>
    </w:p>
    <w:p w14:paraId="7352DC3F" w14:textId="681992B4" w:rsidR="008E3C08" w:rsidRDefault="008E3C08" w:rsidP="003A3F9C">
      <w:pPr>
        <w:ind w:firstLine="720"/>
        <w:rPr>
          <w:rFonts w:ascii="David" w:hAnsi="David"/>
          <w:sz w:val="24"/>
          <w:rtl/>
        </w:rPr>
      </w:pPr>
    </w:p>
    <w:p w14:paraId="381E034B" w14:textId="75826DC5" w:rsidR="008E3C08" w:rsidRDefault="008E3C08" w:rsidP="003A3F9C">
      <w:pPr>
        <w:ind w:firstLine="720"/>
        <w:rPr>
          <w:rFonts w:ascii="David" w:hAnsi="David"/>
          <w:sz w:val="24"/>
          <w:rtl/>
        </w:rPr>
      </w:pPr>
    </w:p>
    <w:p w14:paraId="27BA09A4" w14:textId="4703C268" w:rsidR="008E3C08" w:rsidRDefault="008E3C08" w:rsidP="003A3F9C">
      <w:pPr>
        <w:ind w:firstLine="720"/>
        <w:rPr>
          <w:rFonts w:ascii="David" w:hAnsi="David"/>
          <w:sz w:val="24"/>
          <w:rtl/>
        </w:rPr>
      </w:pPr>
    </w:p>
    <w:p w14:paraId="7645E054" w14:textId="231A032B" w:rsidR="008E3C08" w:rsidRDefault="008E3C08" w:rsidP="003A3F9C">
      <w:pPr>
        <w:ind w:firstLine="720"/>
        <w:rPr>
          <w:rFonts w:ascii="David" w:hAnsi="David"/>
          <w:sz w:val="24"/>
          <w:rtl/>
        </w:rPr>
      </w:pPr>
    </w:p>
    <w:p w14:paraId="37F84DB5" w14:textId="00BC8F64" w:rsidR="008E3C08" w:rsidRDefault="008E3C08" w:rsidP="003A3F9C">
      <w:pPr>
        <w:ind w:firstLine="720"/>
        <w:rPr>
          <w:rFonts w:ascii="David" w:hAnsi="David"/>
          <w:sz w:val="24"/>
          <w:rtl/>
        </w:rPr>
      </w:pPr>
    </w:p>
    <w:p w14:paraId="5CD59AB6" w14:textId="67A73F9D" w:rsidR="008E3C08" w:rsidRDefault="008E3C08" w:rsidP="003A3F9C">
      <w:pPr>
        <w:ind w:firstLine="720"/>
        <w:rPr>
          <w:rFonts w:ascii="David" w:hAnsi="David"/>
          <w:sz w:val="24"/>
          <w:rtl/>
        </w:rPr>
      </w:pPr>
    </w:p>
    <w:p w14:paraId="164068A1" w14:textId="77777777" w:rsidR="008E3C08" w:rsidRPr="008A4124" w:rsidRDefault="008E3C08" w:rsidP="003A3F9C">
      <w:pPr>
        <w:ind w:firstLine="720"/>
        <w:rPr>
          <w:rFonts w:ascii="David" w:hAnsi="David"/>
          <w:sz w:val="24"/>
          <w:rtl/>
        </w:rPr>
      </w:pPr>
    </w:p>
    <w:sectPr w:rsidR="008E3C08" w:rsidRPr="008A4124" w:rsidSect="00433FC0">
      <w:headerReference w:type="default" r:id="rId18"/>
      <w:footerReference w:type="even" r:id="rId19"/>
      <w:footerReference w:type="default" r:id="rId20"/>
      <w:headerReference w:type="first" r:id="rId21"/>
      <w:footerReference w:type="first" r:id="rId22"/>
      <w:endnotePr>
        <w:numFmt w:val="lowerLetter"/>
      </w:endnotePr>
      <w:pgSz w:w="11906" w:h="16838"/>
      <w:pgMar w:top="1418" w:right="1134" w:bottom="1418" w:left="1134" w:header="284"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731F1DC" w14:textId="77777777" w:rsidR="00B65DEC" w:rsidRDefault="00B65DEC">
      <w:r>
        <w:separator/>
      </w:r>
    </w:p>
  </w:endnote>
  <w:endnote w:type="continuationSeparator" w:id="0">
    <w:p w14:paraId="100BA1B8" w14:textId="77777777" w:rsidR="00B65DEC" w:rsidRDefault="00B65D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Narkisim">
    <w:altName w:val="David"/>
    <w:charset w:val="B1"/>
    <w:family w:val="swiss"/>
    <w:pitch w:val="variable"/>
    <w:sig w:usb0="00000801" w:usb1="00000000" w:usb2="00000000" w:usb3="00000000" w:csb0="00000020" w:csb1="00000000"/>
  </w:font>
  <w:font w:name="David">
    <w:altName w:val="Malgun Gothic Semilight"/>
    <w:panose1 w:val="020E0502060401010101"/>
    <w:charset w:val="00"/>
    <w:family w:val="swiss"/>
    <w:pitch w:val="variable"/>
    <w:sig w:usb0="00000803" w:usb1="00000000" w:usb2="00000000" w:usb3="00000000" w:csb0="00000021"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FrankRuehl">
    <w:panose1 w:val="020E0503060101010101"/>
    <w:charset w:val="B1"/>
    <w:family w:val="swiss"/>
    <w:pitch w:val="variable"/>
    <w:sig w:usb0="00000801" w:usb1="00000000" w:usb2="00000000" w:usb3="00000000" w:csb0="00000020" w:csb1="00000000"/>
  </w:font>
  <w:font w:name="Arial Narrow">
    <w:panose1 w:val="020B0606020202030204"/>
    <w:charset w:val="00"/>
    <w:family w:val="swiss"/>
    <w:pitch w:val="variable"/>
    <w:sig w:usb0="00000287" w:usb1="00000800" w:usb2="00000000" w:usb3="00000000" w:csb0="0000009F" w:csb1="00000000"/>
  </w:font>
  <w:font w:name="Guttman Kav">
    <w:panose1 w:val="02010401010101010101"/>
    <w:charset w:val="B1"/>
    <w:family w:val="auto"/>
    <w:pitch w:val="variable"/>
    <w:sig w:usb0="00000801" w:usb1="40000000" w:usb2="00000000" w:usb3="00000000" w:csb0="00000020" w:csb1="00000000"/>
  </w:font>
  <w:font w:name="Batang">
    <w:altName w:val="바탕"/>
    <w:panose1 w:val="02030600000101010101"/>
    <w:charset w:val="81"/>
    <w:family w:val="auto"/>
    <w:pitch w:val="fixed"/>
    <w:sig w:usb0="00000001" w:usb1="09060000" w:usb2="00000010" w:usb3="00000000" w:csb0="00080000" w:csb1="00000000"/>
  </w:font>
  <w:font w:name="Courier">
    <w:altName w:val="Courier New"/>
    <w:panose1 w:val="02070409020205020404"/>
    <w:charset w:val="00"/>
    <w:family w:val="modern"/>
    <w:pitch w:val="fixed"/>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36B3F7" w14:textId="77777777" w:rsidR="00B67E00" w:rsidRDefault="00B67E00">
    <w:pPr>
      <w:pStyle w:val="ae"/>
      <w:framePr w:wrap="around" w:vAnchor="text" w:hAnchor="margin" w:xAlign="center" w:y="1"/>
      <w:rPr>
        <w:rStyle w:val="af0"/>
        <w:rtl/>
      </w:rPr>
    </w:pPr>
    <w:r>
      <w:rPr>
        <w:rStyle w:val="af0"/>
        <w:rtl/>
      </w:rPr>
      <w:fldChar w:fldCharType="begin"/>
    </w:r>
    <w:r>
      <w:rPr>
        <w:rStyle w:val="af0"/>
      </w:rPr>
      <w:instrText xml:space="preserve">PAGE  </w:instrText>
    </w:r>
    <w:r>
      <w:rPr>
        <w:rStyle w:val="af0"/>
        <w:rtl/>
      </w:rPr>
      <w:fldChar w:fldCharType="end"/>
    </w:r>
  </w:p>
  <w:p w14:paraId="31A2CF5E" w14:textId="77777777" w:rsidR="00B67E00" w:rsidRDefault="00B67E00">
    <w:pPr>
      <w:pStyle w:val="ae"/>
      <w:rPr>
        <w:rtl/>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90BE74" w14:textId="77777777" w:rsidR="00B67E00" w:rsidRPr="00060494" w:rsidRDefault="00B67E00" w:rsidP="002973B2">
    <w:pPr>
      <w:pStyle w:val="ae"/>
      <w:pBdr>
        <w:top w:val="single" w:sz="4" w:space="1" w:color="auto"/>
      </w:pBdr>
      <w:tabs>
        <w:tab w:val="clear" w:pos="4153"/>
        <w:tab w:val="clear" w:pos="8306"/>
        <w:tab w:val="center" w:pos="4780"/>
        <w:tab w:val="right" w:pos="9666"/>
      </w:tabs>
      <w:spacing w:line="480" w:lineRule="auto"/>
      <w:jc w:val="both"/>
      <w:rPr>
        <w:rFonts w:cs="Times New Roman"/>
        <w:b/>
        <w:bCs/>
        <w:sz w:val="24"/>
        <w:u w:val="single"/>
        <w:rtl/>
      </w:rPr>
    </w:pPr>
    <w:r w:rsidRPr="00060494">
      <w:rPr>
        <w:rFonts w:hint="cs"/>
        <w:b/>
        <w:bCs/>
        <w:rtl/>
      </w:rPr>
      <w:t xml:space="preserve">רח' עם ועולמו 4 ירושלים </w:t>
    </w:r>
    <w:r w:rsidRPr="00060494">
      <w:rPr>
        <w:b/>
        <w:bCs/>
        <w:rtl/>
      </w:rPr>
      <w:t>9546304</w:t>
    </w:r>
    <w:r w:rsidRPr="00060494">
      <w:rPr>
        <w:rFonts w:hint="cs"/>
        <w:b/>
        <w:bCs/>
        <w:rtl/>
      </w:rPr>
      <w:t xml:space="preserve"> טל': 02-5317248 פקס': 02-5695342 </w:t>
    </w:r>
    <w:r w:rsidRPr="00060494">
      <w:rPr>
        <w:b/>
        <w:bCs/>
        <w:rtl/>
      </w:rPr>
      <w:br/>
    </w:r>
    <w:r>
      <w:rPr>
        <w:b/>
        <w:bCs/>
      </w:rPr>
      <w:tab/>
    </w:r>
    <w:hyperlink r:id="rId1" w:history="1">
      <w:r w:rsidRPr="00435323">
        <w:rPr>
          <w:rStyle w:val="Hyperlink"/>
          <w:b/>
          <w:bCs/>
        </w:rPr>
        <w:t>www.mof.gov.il/hon</w:t>
      </w:r>
    </w:hyperlink>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B99277" w14:textId="77777777" w:rsidR="00B67E00" w:rsidRPr="00060494" w:rsidRDefault="00B67E00" w:rsidP="002973B2">
    <w:pPr>
      <w:pStyle w:val="ae"/>
      <w:pBdr>
        <w:top w:val="single" w:sz="4" w:space="1" w:color="auto"/>
      </w:pBdr>
      <w:tabs>
        <w:tab w:val="clear" w:pos="4153"/>
        <w:tab w:val="clear" w:pos="8306"/>
        <w:tab w:val="center" w:pos="4780"/>
        <w:tab w:val="right" w:pos="9666"/>
      </w:tabs>
      <w:spacing w:line="480" w:lineRule="auto"/>
      <w:jc w:val="both"/>
      <w:rPr>
        <w:rFonts w:cs="Times New Roman"/>
        <w:b/>
        <w:bCs/>
        <w:sz w:val="24"/>
        <w:u w:val="single"/>
      </w:rPr>
    </w:pPr>
    <w:r w:rsidRPr="00060494">
      <w:rPr>
        <w:rFonts w:hint="cs"/>
        <w:b/>
        <w:bCs/>
        <w:rtl/>
      </w:rPr>
      <w:t xml:space="preserve">רח' עם ועולמו 4 ירושלים </w:t>
    </w:r>
    <w:r w:rsidRPr="00060494">
      <w:rPr>
        <w:b/>
        <w:bCs/>
        <w:rtl/>
      </w:rPr>
      <w:t>9546304</w:t>
    </w:r>
    <w:r w:rsidRPr="00060494">
      <w:rPr>
        <w:rFonts w:hint="cs"/>
        <w:b/>
        <w:bCs/>
        <w:rtl/>
      </w:rPr>
      <w:t xml:space="preserve"> טל': 02-5317248 פקס': 02-5695342 </w:t>
    </w:r>
    <w:r w:rsidRPr="00060494">
      <w:rPr>
        <w:b/>
        <w:bCs/>
        <w:rtl/>
      </w:rPr>
      <w:br/>
    </w:r>
    <w:r>
      <w:rPr>
        <w:b/>
        <w:bCs/>
      </w:rPr>
      <w:tab/>
    </w:r>
    <w:hyperlink r:id="rId1" w:history="1">
      <w:r w:rsidRPr="00435323">
        <w:rPr>
          <w:rStyle w:val="Hyperlink"/>
          <w:b/>
          <w:bCs/>
        </w:rPr>
        <w:t>www.mof.gov.il/hon</w:t>
      </w:r>
    </w:hyperlink>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372CFD0" w14:textId="77777777" w:rsidR="00B65DEC" w:rsidRDefault="00B65DEC">
      <w:r>
        <w:separator/>
      </w:r>
    </w:p>
  </w:footnote>
  <w:footnote w:type="continuationSeparator" w:id="0">
    <w:p w14:paraId="5D45485A" w14:textId="77777777" w:rsidR="00B65DEC" w:rsidRDefault="00B65D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tl/>
      </w:rPr>
      <w:id w:val="869651144"/>
      <w:docPartObj>
        <w:docPartGallery w:val="Page Numbers (Top of Page)"/>
        <w:docPartUnique/>
      </w:docPartObj>
    </w:sdtPr>
    <w:sdtEndPr>
      <w:rPr>
        <w:cs/>
      </w:rPr>
    </w:sdtEndPr>
    <w:sdtContent>
      <w:p w14:paraId="2EC211E5" w14:textId="59371E46" w:rsidR="00B67E00" w:rsidRPr="00433FC0" w:rsidRDefault="00B67E00">
        <w:pPr>
          <w:pStyle w:val="ac"/>
          <w:jc w:val="center"/>
          <w:rPr>
            <w:rFonts w:ascii="David" w:hAnsi="David"/>
            <w:sz w:val="18"/>
            <w:szCs w:val="18"/>
            <w:rtl/>
          </w:rPr>
        </w:pPr>
        <w:r w:rsidRPr="00433FC0">
          <w:rPr>
            <w:rFonts w:ascii="David" w:hAnsi="David"/>
            <w:sz w:val="18"/>
            <w:szCs w:val="18"/>
          </w:rPr>
          <w:fldChar w:fldCharType="begin"/>
        </w:r>
        <w:r w:rsidRPr="00433FC0">
          <w:rPr>
            <w:rFonts w:ascii="David" w:hAnsi="David"/>
            <w:sz w:val="18"/>
            <w:szCs w:val="18"/>
            <w:rtl/>
            <w:cs/>
          </w:rPr>
          <w:instrText>PAGE   \* MERGEFORMAT</w:instrText>
        </w:r>
        <w:r w:rsidRPr="00433FC0">
          <w:rPr>
            <w:rFonts w:ascii="David" w:hAnsi="David"/>
            <w:sz w:val="18"/>
            <w:szCs w:val="18"/>
          </w:rPr>
          <w:fldChar w:fldCharType="separate"/>
        </w:r>
        <w:r w:rsidR="00536372" w:rsidRPr="00536372">
          <w:rPr>
            <w:rFonts w:ascii="David" w:hAnsi="David"/>
            <w:noProof/>
            <w:sz w:val="18"/>
            <w:szCs w:val="18"/>
            <w:rtl/>
            <w:lang w:val="he-IL"/>
          </w:rPr>
          <w:t>20</w:t>
        </w:r>
        <w:r w:rsidRPr="00433FC0">
          <w:rPr>
            <w:rFonts w:ascii="David" w:hAnsi="David"/>
            <w:sz w:val="18"/>
            <w:szCs w:val="18"/>
          </w:rPr>
          <w:fldChar w:fldCharType="end"/>
        </w:r>
      </w:p>
      <w:p w14:paraId="3FFCF2C1" w14:textId="5E9859EE" w:rsidR="00B67E00" w:rsidRPr="00433FC0" w:rsidRDefault="00B67E00" w:rsidP="00433FC0">
        <w:pPr>
          <w:pStyle w:val="ac"/>
          <w:jc w:val="center"/>
          <w:rPr>
            <w:sz w:val="18"/>
            <w:szCs w:val="22"/>
            <w:rtl/>
            <w:cs/>
          </w:rPr>
        </w:pPr>
        <w:r w:rsidRPr="00433FC0">
          <w:rPr>
            <w:sz w:val="18"/>
            <w:szCs w:val="18"/>
            <w:rtl/>
          </w:rPr>
          <w:t xml:space="preserve">מכרז פומבי מספר </w:t>
        </w:r>
        <w:r w:rsidRPr="00433FC0">
          <w:rPr>
            <w:rFonts w:hint="cs"/>
            <w:sz w:val="18"/>
            <w:szCs w:val="18"/>
            <w:rtl/>
          </w:rPr>
          <w:t>12/</w:t>
        </w:r>
        <w:r w:rsidRPr="00433FC0">
          <w:rPr>
            <w:sz w:val="18"/>
            <w:szCs w:val="18"/>
            <w:rtl/>
          </w:rPr>
          <w:t>2018 –</w:t>
        </w:r>
        <w:r w:rsidRPr="00433FC0">
          <w:rPr>
            <w:rFonts w:hint="cs"/>
            <w:sz w:val="18"/>
            <w:szCs w:val="18"/>
            <w:rtl/>
          </w:rPr>
          <w:t xml:space="preserve">הזמנה להציע הצעות לאספקת </w:t>
        </w:r>
        <w:r w:rsidRPr="00433FC0">
          <w:rPr>
            <w:sz w:val="18"/>
            <w:szCs w:val="18"/>
            <w:rtl/>
          </w:rPr>
          <w:t>שירותי ביקורת בתחום ביטוח משנה בגופים מוסדיים</w:t>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24215B" w14:textId="51207254" w:rsidR="00B67E00" w:rsidRPr="00433FC0" w:rsidRDefault="00B67E00" w:rsidP="00433FC0">
    <w:pPr>
      <w:pStyle w:val="ac"/>
      <w:jc w:val="center"/>
      <w:rPr>
        <w:sz w:val="18"/>
        <w:szCs w:val="22"/>
      </w:rPr>
    </w:pPr>
    <w:r w:rsidRPr="00433FC0">
      <w:rPr>
        <w:sz w:val="18"/>
        <w:szCs w:val="18"/>
        <w:rtl/>
      </w:rPr>
      <w:t xml:space="preserve">מכרז  פומבי  מספר  </w:t>
    </w:r>
    <w:r w:rsidRPr="00433FC0">
      <w:rPr>
        <w:rFonts w:hint="cs"/>
        <w:sz w:val="18"/>
        <w:szCs w:val="18"/>
        <w:rtl/>
      </w:rPr>
      <w:t>12/</w:t>
    </w:r>
    <w:r w:rsidRPr="00433FC0">
      <w:rPr>
        <w:sz w:val="18"/>
        <w:szCs w:val="18"/>
        <w:rtl/>
      </w:rPr>
      <w:t>2018 –</w:t>
    </w:r>
    <w:r w:rsidRPr="00433FC0">
      <w:rPr>
        <w:rFonts w:hint="cs"/>
        <w:sz w:val="18"/>
        <w:szCs w:val="18"/>
        <w:rtl/>
      </w:rPr>
      <w:t xml:space="preserve">הזמנה להציע הצעות לאספקת </w:t>
    </w:r>
    <w:r w:rsidRPr="00433FC0">
      <w:rPr>
        <w:sz w:val="18"/>
        <w:szCs w:val="18"/>
        <w:rtl/>
      </w:rPr>
      <w:t>שירותי ביקורת בתחום ביטוח משנה בגופים מוסדיים</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B37895"/>
    <w:multiLevelType w:val="hybridMultilevel"/>
    <w:tmpl w:val="E27AE3D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8E445EA"/>
    <w:multiLevelType w:val="hybridMultilevel"/>
    <w:tmpl w:val="12F23F2E"/>
    <w:lvl w:ilvl="0" w:tplc="8E18928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786C85"/>
    <w:multiLevelType w:val="multilevel"/>
    <w:tmpl w:val="ED8EFEBE"/>
    <w:lvl w:ilvl="0">
      <w:start w:val="18"/>
      <w:numFmt w:val="decimal"/>
      <w:lvlText w:val="%1"/>
      <w:lvlJc w:val="left"/>
      <w:pPr>
        <w:ind w:left="360" w:hanging="360"/>
      </w:pPr>
      <w:rPr>
        <w:rFonts w:hint="default"/>
      </w:rPr>
    </w:lvl>
    <w:lvl w:ilvl="1">
      <w:start w:val="4"/>
      <w:numFmt w:val="decimal"/>
      <w:lvlText w:val="%1.%2"/>
      <w:lvlJc w:val="left"/>
      <w:pPr>
        <w:ind w:left="2025" w:hanging="360"/>
      </w:pPr>
      <w:rPr>
        <w:rFonts w:hint="default"/>
        <w:b w:val="0"/>
        <w:bCs w:val="0"/>
      </w:rPr>
    </w:lvl>
    <w:lvl w:ilvl="2">
      <w:start w:val="1"/>
      <w:numFmt w:val="decimal"/>
      <w:lvlText w:val="%1.%2.%3"/>
      <w:lvlJc w:val="left"/>
      <w:pPr>
        <w:ind w:left="4050" w:hanging="720"/>
      </w:pPr>
      <w:rPr>
        <w:rFonts w:hint="default"/>
      </w:rPr>
    </w:lvl>
    <w:lvl w:ilvl="3">
      <w:start w:val="1"/>
      <w:numFmt w:val="decimal"/>
      <w:lvlText w:val="%1.%2.%3.%4"/>
      <w:lvlJc w:val="left"/>
      <w:pPr>
        <w:ind w:left="5715" w:hanging="720"/>
      </w:pPr>
      <w:rPr>
        <w:rFonts w:hint="default"/>
      </w:rPr>
    </w:lvl>
    <w:lvl w:ilvl="4">
      <w:start w:val="1"/>
      <w:numFmt w:val="decimal"/>
      <w:lvlText w:val="%1.%2.%3.%4.%5"/>
      <w:lvlJc w:val="left"/>
      <w:pPr>
        <w:ind w:left="7740" w:hanging="1080"/>
      </w:pPr>
      <w:rPr>
        <w:rFonts w:hint="default"/>
      </w:rPr>
    </w:lvl>
    <w:lvl w:ilvl="5">
      <w:start w:val="1"/>
      <w:numFmt w:val="decimal"/>
      <w:lvlText w:val="%1.%2.%3.%4.%5.%6"/>
      <w:lvlJc w:val="left"/>
      <w:pPr>
        <w:ind w:left="9405" w:hanging="1080"/>
      </w:pPr>
      <w:rPr>
        <w:rFonts w:hint="default"/>
      </w:rPr>
    </w:lvl>
    <w:lvl w:ilvl="6">
      <w:start w:val="1"/>
      <w:numFmt w:val="decimal"/>
      <w:lvlText w:val="%1.%2.%3.%4.%5.%6.%7"/>
      <w:lvlJc w:val="left"/>
      <w:pPr>
        <w:ind w:left="11070" w:hanging="1080"/>
      </w:pPr>
      <w:rPr>
        <w:rFonts w:hint="default"/>
      </w:rPr>
    </w:lvl>
    <w:lvl w:ilvl="7">
      <w:start w:val="1"/>
      <w:numFmt w:val="decimal"/>
      <w:lvlText w:val="%1.%2.%3.%4.%5.%6.%7.%8"/>
      <w:lvlJc w:val="left"/>
      <w:pPr>
        <w:ind w:left="13095" w:hanging="1440"/>
      </w:pPr>
      <w:rPr>
        <w:rFonts w:hint="default"/>
      </w:rPr>
    </w:lvl>
    <w:lvl w:ilvl="8">
      <w:start w:val="1"/>
      <w:numFmt w:val="decimal"/>
      <w:lvlText w:val="%1.%2.%3.%4.%5.%6.%7.%8.%9"/>
      <w:lvlJc w:val="left"/>
      <w:pPr>
        <w:ind w:left="14760" w:hanging="1440"/>
      </w:pPr>
      <w:rPr>
        <w:rFonts w:hint="default"/>
      </w:rPr>
    </w:lvl>
  </w:abstractNum>
  <w:abstractNum w:abstractNumId="3" w15:restartNumberingAfterBreak="0">
    <w:nsid w:val="0E673800"/>
    <w:multiLevelType w:val="hybridMultilevel"/>
    <w:tmpl w:val="7688B0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7F67B1"/>
    <w:multiLevelType w:val="hybridMultilevel"/>
    <w:tmpl w:val="4BCE8D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B87F5A"/>
    <w:multiLevelType w:val="multilevel"/>
    <w:tmpl w:val="2C7611E6"/>
    <w:styleLink w:val="-"/>
    <w:lvl w:ilvl="0">
      <w:start w:val="1"/>
      <w:numFmt w:val="decimal"/>
      <w:lvlRestart w:val="0"/>
      <w:lvlText w:val="%1 ."/>
      <w:lvlJc w:val="left"/>
      <w:pPr>
        <w:tabs>
          <w:tab w:val="num" w:pos="397"/>
        </w:tabs>
        <w:ind w:left="397" w:hanging="397"/>
      </w:pPr>
    </w:lvl>
    <w:lvl w:ilvl="1">
      <w:start w:val="1"/>
      <w:numFmt w:val="hebrew1"/>
      <w:lvlText w:val="%2."/>
      <w:lvlJc w:val="left"/>
      <w:pPr>
        <w:tabs>
          <w:tab w:val="num" w:pos="794"/>
        </w:tabs>
        <w:ind w:left="794" w:hanging="397"/>
      </w:pPr>
    </w:lvl>
    <w:lvl w:ilvl="2">
      <w:start w:val="1"/>
      <w:numFmt w:val="decimal"/>
      <w:lvlText w:val="%3)"/>
      <w:lvlJc w:val="left"/>
      <w:pPr>
        <w:tabs>
          <w:tab w:val="num" w:pos="1247"/>
        </w:tabs>
        <w:ind w:left="1247" w:hanging="453"/>
      </w:pPr>
    </w:lvl>
    <w:lvl w:ilvl="3">
      <w:start w:val="1"/>
      <w:numFmt w:val="hebrew1"/>
      <w:lvlText w:val="%4)"/>
      <w:lvlJc w:val="left"/>
      <w:pPr>
        <w:tabs>
          <w:tab w:val="num" w:pos="1701"/>
        </w:tabs>
        <w:ind w:left="1701" w:hanging="454"/>
      </w:pPr>
    </w:lvl>
    <w:lvl w:ilvl="4">
      <w:start w:val="1"/>
      <w:numFmt w:val="decimal"/>
      <w:lvlText w:val="(%5)"/>
      <w:lvlJc w:val="left"/>
      <w:pPr>
        <w:tabs>
          <w:tab w:val="num" w:pos="2211"/>
        </w:tabs>
        <w:ind w:left="2211" w:hanging="510"/>
      </w:pPr>
    </w:lvl>
    <w:lvl w:ilvl="5">
      <w:start w:val="1"/>
      <w:numFmt w:val="hebrew1"/>
      <w:lvlText w:val="(%6)"/>
      <w:lvlJc w:val="left"/>
      <w:pPr>
        <w:tabs>
          <w:tab w:val="num" w:pos="2721"/>
        </w:tabs>
        <w:ind w:left="2721" w:hanging="510"/>
      </w:pPr>
    </w:lvl>
    <w:lvl w:ilvl="6">
      <w:start w:val="1"/>
      <w:numFmt w:val="upperLetter"/>
      <w:lvlText w:val="%7."/>
      <w:lvlJc w:val="left"/>
      <w:pPr>
        <w:tabs>
          <w:tab w:val="num" w:pos="3118"/>
        </w:tabs>
        <w:ind w:left="3118" w:hanging="397"/>
      </w:pPr>
    </w:lvl>
    <w:lvl w:ilvl="7">
      <w:start w:val="1"/>
      <w:numFmt w:val="lowerLetter"/>
      <w:lvlText w:val="%8."/>
      <w:lvlJc w:val="left"/>
      <w:pPr>
        <w:tabs>
          <w:tab w:val="num" w:pos="3685"/>
        </w:tabs>
        <w:ind w:left="3685" w:hanging="567"/>
      </w:pPr>
    </w:lvl>
    <w:lvl w:ilvl="8">
      <w:start w:val="1"/>
      <w:numFmt w:val="lowerRoman"/>
      <w:lvlText w:val="%9."/>
      <w:lvlJc w:val="left"/>
      <w:pPr>
        <w:tabs>
          <w:tab w:val="num" w:pos="4252"/>
        </w:tabs>
        <w:ind w:left="4252" w:hanging="567"/>
      </w:pPr>
    </w:lvl>
  </w:abstractNum>
  <w:abstractNum w:abstractNumId="6" w15:restartNumberingAfterBreak="0">
    <w:nsid w:val="13472F19"/>
    <w:multiLevelType w:val="hybridMultilevel"/>
    <w:tmpl w:val="25B86CDC"/>
    <w:lvl w:ilvl="0" w:tplc="D9BC90A8">
      <w:start w:val="1"/>
      <w:numFmt w:val="decimal"/>
      <w:lvlText w:val="%1."/>
      <w:lvlJc w:val="left"/>
      <w:pPr>
        <w:ind w:left="720" w:hanging="360"/>
      </w:pPr>
      <w:rPr>
        <w:rFonts w:ascii="Narkisim" w:hAnsi="Narkisim"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705E8F"/>
    <w:multiLevelType w:val="multilevel"/>
    <w:tmpl w:val="73F86B5A"/>
    <w:lvl w:ilvl="0">
      <w:start w:val="1"/>
      <w:numFmt w:val="decimal"/>
      <w:lvlText w:val="%1."/>
      <w:lvlJc w:val="left"/>
      <w:pPr>
        <w:tabs>
          <w:tab w:val="num" w:pos="420"/>
        </w:tabs>
        <w:ind w:left="420" w:hanging="420"/>
      </w:pPr>
      <w:rPr>
        <w:rFonts w:hint="default"/>
        <w:b w:val="0"/>
        <w:bCs w:val="0"/>
      </w:rPr>
    </w:lvl>
    <w:lvl w:ilvl="1">
      <w:start w:val="1"/>
      <w:numFmt w:val="hebrew1"/>
      <w:lvlText w:val="%2)"/>
      <w:lvlJc w:val="left"/>
      <w:pPr>
        <w:tabs>
          <w:tab w:val="num" w:pos="600"/>
        </w:tabs>
        <w:ind w:left="600" w:hanging="420"/>
      </w:pPr>
      <w:rPr>
        <w:rFonts w:ascii="David" w:eastAsia="Calibri" w:hAnsi="Times New Roman" w:cs="David"/>
        <w:b w:val="0"/>
        <w:bCs w:val="0"/>
      </w:rPr>
    </w:lvl>
    <w:lvl w:ilvl="2">
      <w:start w:val="1"/>
      <w:numFmt w:val="decimal"/>
      <w:lvlText w:val="%1.%2.%3"/>
      <w:lvlJc w:val="left"/>
      <w:pPr>
        <w:tabs>
          <w:tab w:val="num" w:pos="1324"/>
        </w:tabs>
        <w:ind w:left="1324" w:hanging="720"/>
      </w:pPr>
      <w:rPr>
        <w:rFonts w:hint="default"/>
        <w:b w:val="0"/>
        <w:bCs w:val="0"/>
      </w:rPr>
    </w:lvl>
    <w:lvl w:ilvl="3">
      <w:start w:val="1"/>
      <w:numFmt w:val="decimal"/>
      <w:lvlText w:val="%1.%2.%3.%4"/>
      <w:lvlJc w:val="left"/>
      <w:pPr>
        <w:tabs>
          <w:tab w:val="num" w:pos="1626"/>
        </w:tabs>
        <w:ind w:left="1626" w:hanging="720"/>
      </w:pPr>
      <w:rPr>
        <w:rFonts w:hint="default"/>
      </w:rPr>
    </w:lvl>
    <w:lvl w:ilvl="4">
      <w:start w:val="1"/>
      <w:numFmt w:val="decimal"/>
      <w:lvlText w:val="%1.%2.%3.%4.%5"/>
      <w:lvlJc w:val="left"/>
      <w:pPr>
        <w:tabs>
          <w:tab w:val="num" w:pos="2288"/>
        </w:tabs>
        <w:ind w:left="2288" w:hanging="1080"/>
      </w:pPr>
      <w:rPr>
        <w:rFonts w:hint="default"/>
      </w:rPr>
    </w:lvl>
    <w:lvl w:ilvl="5">
      <w:start w:val="1"/>
      <w:numFmt w:val="decimal"/>
      <w:lvlText w:val="%1.%2.%3.%4.%5.%6"/>
      <w:lvlJc w:val="left"/>
      <w:pPr>
        <w:tabs>
          <w:tab w:val="num" w:pos="2590"/>
        </w:tabs>
        <w:ind w:left="2590" w:hanging="1080"/>
      </w:pPr>
      <w:rPr>
        <w:rFonts w:hint="default"/>
      </w:rPr>
    </w:lvl>
    <w:lvl w:ilvl="6">
      <w:start w:val="1"/>
      <w:numFmt w:val="decimal"/>
      <w:lvlText w:val="%1.%2.%3.%4.%5.%6.%7"/>
      <w:lvlJc w:val="left"/>
      <w:pPr>
        <w:tabs>
          <w:tab w:val="num" w:pos="2892"/>
        </w:tabs>
        <w:ind w:left="2892" w:hanging="1080"/>
      </w:pPr>
      <w:rPr>
        <w:rFonts w:hint="default"/>
      </w:rPr>
    </w:lvl>
    <w:lvl w:ilvl="7">
      <w:start w:val="1"/>
      <w:numFmt w:val="decimal"/>
      <w:lvlText w:val="%1.%2.%3.%4.%5.%6.%7.%8"/>
      <w:lvlJc w:val="left"/>
      <w:pPr>
        <w:tabs>
          <w:tab w:val="num" w:pos="3554"/>
        </w:tabs>
        <w:ind w:left="3554" w:hanging="1440"/>
      </w:pPr>
      <w:rPr>
        <w:rFonts w:hint="default"/>
      </w:rPr>
    </w:lvl>
    <w:lvl w:ilvl="8">
      <w:start w:val="1"/>
      <w:numFmt w:val="decimal"/>
      <w:lvlText w:val="%1.%2.%3.%4.%5.%6.%7.%8.%9"/>
      <w:lvlJc w:val="left"/>
      <w:pPr>
        <w:tabs>
          <w:tab w:val="num" w:pos="3856"/>
        </w:tabs>
        <w:ind w:left="3856" w:hanging="1440"/>
      </w:pPr>
      <w:rPr>
        <w:rFonts w:hint="default"/>
      </w:rPr>
    </w:lvl>
  </w:abstractNum>
  <w:abstractNum w:abstractNumId="8" w15:restartNumberingAfterBreak="0">
    <w:nsid w:val="13B11577"/>
    <w:multiLevelType w:val="hybridMultilevel"/>
    <w:tmpl w:val="48289450"/>
    <w:lvl w:ilvl="0" w:tplc="A9640A6C">
      <w:start w:val="1"/>
      <w:numFmt w:val="bullet"/>
      <w:lvlText w:val=""/>
      <w:lvlJc w:val="left"/>
      <w:pPr>
        <w:tabs>
          <w:tab w:val="num" w:pos="540"/>
        </w:tabs>
        <w:ind w:left="540" w:hanging="360"/>
      </w:pPr>
      <w:rPr>
        <w:rFonts w:ascii="Wingdings" w:hAnsi="Wingdings" w:hint="default"/>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9" w15:restartNumberingAfterBreak="0">
    <w:nsid w:val="1DAF6F23"/>
    <w:multiLevelType w:val="multilevel"/>
    <w:tmpl w:val="1EC4ADC0"/>
    <w:lvl w:ilvl="0">
      <w:start w:val="1"/>
      <w:numFmt w:val="decimal"/>
      <w:lvlRestart w:val="0"/>
      <w:lvlText w:val="%1."/>
      <w:lvlJc w:val="left"/>
      <w:pPr>
        <w:tabs>
          <w:tab w:val="num" w:pos="357"/>
        </w:tabs>
        <w:ind w:left="357" w:hanging="357"/>
      </w:pPr>
      <w:rPr>
        <w:rFonts w:hint="default"/>
      </w:rPr>
    </w:lvl>
    <w:lvl w:ilvl="1">
      <w:start w:val="1"/>
      <w:numFmt w:val="decimal"/>
      <w:lvlText w:val="%1.%2."/>
      <w:lvlJc w:val="left"/>
      <w:pPr>
        <w:tabs>
          <w:tab w:val="num" w:pos="794"/>
        </w:tabs>
        <w:ind w:left="794" w:hanging="437"/>
      </w:pPr>
      <w:rPr>
        <w:rFonts w:hint="default"/>
        <w:b w:val="0"/>
        <w:bCs w:val="0"/>
      </w:rPr>
    </w:lvl>
    <w:lvl w:ilvl="2">
      <w:start w:val="1"/>
      <w:numFmt w:val="decimal"/>
      <w:lvlText w:val="%1.%2.%3."/>
      <w:lvlJc w:val="left"/>
      <w:pPr>
        <w:tabs>
          <w:tab w:val="num" w:pos="1712"/>
        </w:tabs>
        <w:ind w:left="1497" w:hanging="505"/>
      </w:pPr>
      <w:rPr>
        <w:rFonts w:hint="default"/>
      </w:rPr>
    </w:lvl>
    <w:lvl w:ilvl="3">
      <w:start w:val="1"/>
      <w:numFmt w:val="decimal"/>
      <w:lvlText w:val="%1.%2.%3.%4."/>
      <w:lvlJc w:val="left"/>
      <w:pPr>
        <w:tabs>
          <w:tab w:val="num" w:pos="1797"/>
        </w:tabs>
        <w:ind w:left="1729" w:hanging="652"/>
      </w:pPr>
      <w:rPr>
        <w:rFonts w:hint="default"/>
      </w:rPr>
    </w:lvl>
    <w:lvl w:ilvl="4">
      <w:start w:val="1"/>
      <w:numFmt w:val="decimal"/>
      <w:lvlText w:val="%1.%2.%3.%4.%5."/>
      <w:lvlJc w:val="left"/>
      <w:pPr>
        <w:tabs>
          <w:tab w:val="num" w:pos="2517"/>
        </w:tabs>
        <w:ind w:left="2234" w:hanging="794"/>
      </w:pPr>
      <w:rPr>
        <w:rFonts w:hint="default"/>
      </w:rPr>
    </w:lvl>
    <w:lvl w:ilvl="5">
      <w:start w:val="1"/>
      <w:numFmt w:val="decimal"/>
      <w:lvlText w:val="%1.%2.%3.%4.%5.%6."/>
      <w:lvlJc w:val="left"/>
      <w:pPr>
        <w:tabs>
          <w:tab w:val="num" w:pos="2880"/>
        </w:tabs>
        <w:ind w:left="2738" w:hanging="941"/>
      </w:pPr>
      <w:rPr>
        <w:rFonts w:hint="default"/>
      </w:rPr>
    </w:lvl>
    <w:lvl w:ilvl="6">
      <w:start w:val="1"/>
      <w:numFmt w:val="decimal"/>
      <w:lvlText w:val="%1.%2.%3.%4.%5.%6.%7."/>
      <w:lvlJc w:val="left"/>
      <w:pPr>
        <w:tabs>
          <w:tab w:val="num" w:pos="3600"/>
        </w:tabs>
        <w:ind w:left="3237" w:hanging="1077"/>
      </w:pPr>
      <w:rPr>
        <w:rFonts w:hint="default"/>
      </w:rPr>
    </w:lvl>
    <w:lvl w:ilvl="7">
      <w:start w:val="1"/>
      <w:numFmt w:val="decimal"/>
      <w:lvlText w:val="%1.%2.%3.%4.%5.%6.%7.%8."/>
      <w:lvlJc w:val="left"/>
      <w:pPr>
        <w:tabs>
          <w:tab w:val="num" w:pos="3957"/>
        </w:tabs>
        <w:ind w:left="3742" w:hanging="1225"/>
      </w:pPr>
      <w:rPr>
        <w:rFonts w:hint="default"/>
      </w:rPr>
    </w:lvl>
    <w:lvl w:ilvl="8">
      <w:start w:val="1"/>
      <w:numFmt w:val="decimal"/>
      <w:lvlText w:val="%1.%2.%3.%4.%5.%6.%7.%8.%9."/>
      <w:lvlJc w:val="left"/>
      <w:pPr>
        <w:tabs>
          <w:tab w:val="num" w:pos="4677"/>
        </w:tabs>
        <w:ind w:left="4320" w:hanging="1440"/>
      </w:pPr>
      <w:rPr>
        <w:rFonts w:hint="default"/>
      </w:rPr>
    </w:lvl>
  </w:abstractNum>
  <w:abstractNum w:abstractNumId="10" w15:restartNumberingAfterBreak="0">
    <w:nsid w:val="221F3456"/>
    <w:multiLevelType w:val="hybridMultilevel"/>
    <w:tmpl w:val="9676CDC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2288019C"/>
    <w:multiLevelType w:val="hybridMultilevel"/>
    <w:tmpl w:val="25B86CDC"/>
    <w:lvl w:ilvl="0" w:tplc="D9BC90A8">
      <w:start w:val="1"/>
      <w:numFmt w:val="decimal"/>
      <w:lvlText w:val="%1."/>
      <w:lvlJc w:val="left"/>
      <w:pPr>
        <w:ind w:left="720" w:hanging="360"/>
      </w:pPr>
      <w:rPr>
        <w:rFonts w:ascii="Narkisim" w:hAnsi="Narkisim"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07D76DA"/>
    <w:multiLevelType w:val="hybridMultilevel"/>
    <w:tmpl w:val="B61A8138"/>
    <w:lvl w:ilvl="0" w:tplc="698A49E2">
      <w:start w:val="1"/>
      <w:numFmt w:val="hebrew1"/>
      <w:lvlText w:val="%1."/>
      <w:lvlJc w:val="left"/>
      <w:pPr>
        <w:ind w:left="720" w:hanging="360"/>
      </w:pPr>
    </w:lvl>
    <w:lvl w:ilvl="1" w:tplc="BDC6E14E">
      <w:start w:val="1"/>
      <w:numFmt w:val="decimal"/>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30A01BDD"/>
    <w:multiLevelType w:val="hybridMultilevel"/>
    <w:tmpl w:val="A6B4B6B0"/>
    <w:lvl w:ilvl="0" w:tplc="698A49E2">
      <w:start w:val="1"/>
      <w:numFmt w:val="hebrew1"/>
      <w:lvlText w:val="%1."/>
      <w:lvlJc w:val="left"/>
      <w:pPr>
        <w:ind w:left="720" w:hanging="360"/>
      </w:pPr>
    </w:lvl>
    <w:lvl w:ilvl="1" w:tplc="FE70C578">
      <w:start w:val="1"/>
      <w:numFmt w:val="decimal"/>
      <w:lvlText w:val="%2."/>
      <w:lvlJc w:val="left"/>
      <w:pPr>
        <w:ind w:left="1455" w:hanging="375"/>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32AE789D"/>
    <w:multiLevelType w:val="multilevel"/>
    <w:tmpl w:val="D5FA6B64"/>
    <w:lvl w:ilvl="0">
      <w:start w:val="1"/>
      <w:numFmt w:val="decimal"/>
      <w:pStyle w:val="1"/>
      <w:lvlText w:val="%1."/>
      <w:lvlJc w:val="center"/>
      <w:pPr>
        <w:tabs>
          <w:tab w:val="num" w:pos="567"/>
        </w:tabs>
        <w:ind w:left="567" w:right="567" w:hanging="567"/>
      </w:pPr>
      <w:rPr>
        <w:bCs w:val="0"/>
        <w:iCs w:val="0"/>
        <w:u w:val="none"/>
      </w:rPr>
    </w:lvl>
    <w:lvl w:ilvl="1">
      <w:start w:val="1"/>
      <w:numFmt w:val="hebrew1"/>
      <w:pStyle w:val="2"/>
      <w:lvlText w:val="%2."/>
      <w:lvlJc w:val="center"/>
      <w:pPr>
        <w:tabs>
          <w:tab w:val="num" w:pos="1134"/>
        </w:tabs>
        <w:ind w:left="1134" w:right="1134" w:hanging="510"/>
      </w:pPr>
      <w:rPr>
        <w:u w:val="none"/>
      </w:rPr>
    </w:lvl>
    <w:lvl w:ilvl="2">
      <w:start w:val="1"/>
      <w:numFmt w:val="decimal"/>
      <w:pStyle w:val="3"/>
      <w:lvlText w:val="%3)"/>
      <w:lvlJc w:val="center"/>
      <w:pPr>
        <w:tabs>
          <w:tab w:val="num" w:pos="1701"/>
        </w:tabs>
        <w:ind w:left="1701" w:right="1701" w:hanging="567"/>
      </w:pPr>
      <w:rPr>
        <w:u w:val="none"/>
      </w:rPr>
    </w:lvl>
    <w:lvl w:ilvl="3">
      <w:start w:val="1"/>
      <w:numFmt w:val="hebrew1"/>
      <w:lvlText w:val="(%4)"/>
      <w:lvlJc w:val="center"/>
      <w:pPr>
        <w:tabs>
          <w:tab w:val="num" w:pos="2551"/>
        </w:tabs>
        <w:ind w:left="2551" w:right="2551" w:hanging="510"/>
      </w:pPr>
      <w:rPr>
        <w:u w:val="none"/>
      </w:rPr>
    </w:lvl>
    <w:lvl w:ilvl="4">
      <w:start w:val="1"/>
      <w:numFmt w:val="upperRoman"/>
      <w:lvlText w:val="%5"/>
      <w:lvlJc w:val="center"/>
      <w:pPr>
        <w:tabs>
          <w:tab w:val="num" w:pos="3118"/>
        </w:tabs>
        <w:ind w:left="3118" w:right="3118" w:hanging="567"/>
      </w:pPr>
      <w:rPr>
        <w:u w:val="none"/>
      </w:rPr>
    </w:lvl>
    <w:lvl w:ilvl="5">
      <w:start w:val="1"/>
      <w:numFmt w:val="lowerRoman"/>
      <w:lvlText w:val="%6"/>
      <w:lvlJc w:val="center"/>
      <w:pPr>
        <w:tabs>
          <w:tab w:val="num" w:pos="3685"/>
        </w:tabs>
        <w:ind w:left="3685" w:right="3685" w:hanging="567"/>
      </w:pPr>
      <w:rPr>
        <w:u w:val="none"/>
      </w:rPr>
    </w:lvl>
    <w:lvl w:ilvl="6">
      <w:start w:val="1"/>
      <w:numFmt w:val="bullet"/>
      <w:lvlText w:val=""/>
      <w:lvlJc w:val="left"/>
      <w:pPr>
        <w:tabs>
          <w:tab w:val="num" w:pos="4252"/>
        </w:tabs>
        <w:ind w:left="4252" w:right="4252" w:hanging="567"/>
      </w:pPr>
      <w:rPr>
        <w:rFonts w:ascii="Symbol" w:hAnsi="Symbol" w:cs="Times New Roman"/>
        <w:u w:val="none"/>
      </w:rPr>
    </w:lvl>
    <w:lvl w:ilvl="7">
      <w:start w:val="1"/>
      <w:numFmt w:val="lowerLetter"/>
      <w:lvlText w:val="(%8)"/>
      <w:lvlJc w:val="center"/>
      <w:pPr>
        <w:tabs>
          <w:tab w:val="num" w:pos="4819"/>
        </w:tabs>
        <w:ind w:left="4819" w:right="4819" w:hanging="510"/>
      </w:pPr>
      <w:rPr>
        <w:u w:val="none"/>
      </w:rPr>
    </w:lvl>
    <w:lvl w:ilvl="8">
      <w:start w:val="1"/>
      <w:numFmt w:val="lowerRoman"/>
      <w:lvlText w:val="(%9)"/>
      <w:lvlJc w:val="center"/>
      <w:pPr>
        <w:tabs>
          <w:tab w:val="num" w:pos="5386"/>
        </w:tabs>
        <w:ind w:left="5386" w:right="5386" w:hanging="510"/>
      </w:pPr>
      <w:rPr>
        <w:u w:val="none"/>
      </w:rPr>
    </w:lvl>
  </w:abstractNum>
  <w:abstractNum w:abstractNumId="15" w15:restartNumberingAfterBreak="0">
    <w:nsid w:val="398B5103"/>
    <w:multiLevelType w:val="hybridMultilevel"/>
    <w:tmpl w:val="FA5064A2"/>
    <w:lvl w:ilvl="0" w:tplc="3230AE8A">
      <w:start w:val="1"/>
      <w:numFmt w:val="hebrew1"/>
      <w:lvlText w:val="%1."/>
      <w:lvlJc w:val="left"/>
      <w:pPr>
        <w:tabs>
          <w:tab w:val="num" w:pos="1154"/>
        </w:tabs>
        <w:ind w:left="1154" w:hanging="360"/>
      </w:pPr>
      <w:rPr>
        <w:rFonts w:hint="default"/>
      </w:rPr>
    </w:lvl>
    <w:lvl w:ilvl="1" w:tplc="66E6FFE4">
      <w:start w:val="1"/>
      <w:numFmt w:val="hebrew1"/>
      <w:lvlText w:val="%2."/>
      <w:lvlJc w:val="left"/>
      <w:pPr>
        <w:tabs>
          <w:tab w:val="num" w:pos="1837"/>
        </w:tabs>
        <w:ind w:left="1837" w:hanging="360"/>
      </w:pPr>
      <w:rPr>
        <w:rFonts w:hint="default"/>
        <w:sz w:val="24"/>
      </w:rPr>
    </w:lvl>
    <w:lvl w:ilvl="2" w:tplc="F5CE7586">
      <w:start w:val="16"/>
      <w:numFmt w:val="decimal"/>
      <w:lvlText w:val="%3."/>
      <w:lvlJc w:val="left"/>
      <w:pPr>
        <w:ind w:left="2737" w:hanging="360"/>
      </w:pPr>
      <w:rPr>
        <w:rFonts w:hint="default"/>
        <w:b/>
        <w:color w:val="auto"/>
        <w:u w:val="single"/>
      </w:rPr>
    </w:lvl>
    <w:lvl w:ilvl="3" w:tplc="0409000F" w:tentative="1">
      <w:start w:val="1"/>
      <w:numFmt w:val="decimal"/>
      <w:lvlText w:val="%4."/>
      <w:lvlJc w:val="left"/>
      <w:pPr>
        <w:tabs>
          <w:tab w:val="num" w:pos="3277"/>
        </w:tabs>
        <w:ind w:left="3277" w:hanging="360"/>
      </w:pPr>
    </w:lvl>
    <w:lvl w:ilvl="4" w:tplc="04090019" w:tentative="1">
      <w:start w:val="1"/>
      <w:numFmt w:val="lowerLetter"/>
      <w:lvlText w:val="%5."/>
      <w:lvlJc w:val="left"/>
      <w:pPr>
        <w:tabs>
          <w:tab w:val="num" w:pos="3997"/>
        </w:tabs>
        <w:ind w:left="3997" w:hanging="360"/>
      </w:pPr>
    </w:lvl>
    <w:lvl w:ilvl="5" w:tplc="0409001B" w:tentative="1">
      <w:start w:val="1"/>
      <w:numFmt w:val="lowerRoman"/>
      <w:lvlText w:val="%6."/>
      <w:lvlJc w:val="right"/>
      <w:pPr>
        <w:tabs>
          <w:tab w:val="num" w:pos="4717"/>
        </w:tabs>
        <w:ind w:left="4717" w:hanging="180"/>
      </w:pPr>
    </w:lvl>
    <w:lvl w:ilvl="6" w:tplc="0409000F" w:tentative="1">
      <w:start w:val="1"/>
      <w:numFmt w:val="decimal"/>
      <w:lvlText w:val="%7."/>
      <w:lvlJc w:val="left"/>
      <w:pPr>
        <w:tabs>
          <w:tab w:val="num" w:pos="5437"/>
        </w:tabs>
        <w:ind w:left="5437" w:hanging="360"/>
      </w:pPr>
    </w:lvl>
    <w:lvl w:ilvl="7" w:tplc="04090019" w:tentative="1">
      <w:start w:val="1"/>
      <w:numFmt w:val="lowerLetter"/>
      <w:lvlText w:val="%8."/>
      <w:lvlJc w:val="left"/>
      <w:pPr>
        <w:tabs>
          <w:tab w:val="num" w:pos="6157"/>
        </w:tabs>
        <w:ind w:left="6157" w:hanging="360"/>
      </w:pPr>
    </w:lvl>
    <w:lvl w:ilvl="8" w:tplc="0409001B" w:tentative="1">
      <w:start w:val="1"/>
      <w:numFmt w:val="lowerRoman"/>
      <w:lvlText w:val="%9."/>
      <w:lvlJc w:val="right"/>
      <w:pPr>
        <w:tabs>
          <w:tab w:val="num" w:pos="6877"/>
        </w:tabs>
        <w:ind w:left="6877" w:hanging="180"/>
      </w:pPr>
    </w:lvl>
  </w:abstractNum>
  <w:abstractNum w:abstractNumId="16" w15:restartNumberingAfterBreak="0">
    <w:nsid w:val="3F461EEE"/>
    <w:multiLevelType w:val="hybridMultilevel"/>
    <w:tmpl w:val="A0789128"/>
    <w:lvl w:ilvl="0" w:tplc="EB5CD8DE">
      <w:start w:val="1"/>
      <w:numFmt w:val="decimal"/>
      <w:lvlText w:val="%1."/>
      <w:lvlJc w:val="left"/>
      <w:pPr>
        <w:ind w:left="405" w:hanging="360"/>
      </w:pPr>
    </w:lvl>
    <w:lvl w:ilvl="1" w:tplc="04090019">
      <w:start w:val="1"/>
      <w:numFmt w:val="lowerLetter"/>
      <w:lvlText w:val="%2."/>
      <w:lvlJc w:val="left"/>
      <w:pPr>
        <w:ind w:left="1125" w:hanging="360"/>
      </w:pPr>
    </w:lvl>
    <w:lvl w:ilvl="2" w:tplc="0409001B">
      <w:start w:val="1"/>
      <w:numFmt w:val="lowerRoman"/>
      <w:lvlText w:val="%3."/>
      <w:lvlJc w:val="right"/>
      <w:pPr>
        <w:ind w:left="1845" w:hanging="180"/>
      </w:pPr>
    </w:lvl>
    <w:lvl w:ilvl="3" w:tplc="0409000F">
      <w:start w:val="1"/>
      <w:numFmt w:val="decimal"/>
      <w:lvlText w:val="%4."/>
      <w:lvlJc w:val="left"/>
      <w:pPr>
        <w:ind w:left="2565" w:hanging="360"/>
      </w:pPr>
    </w:lvl>
    <w:lvl w:ilvl="4" w:tplc="04090019">
      <w:start w:val="1"/>
      <w:numFmt w:val="lowerLetter"/>
      <w:lvlText w:val="%5."/>
      <w:lvlJc w:val="left"/>
      <w:pPr>
        <w:ind w:left="3285" w:hanging="360"/>
      </w:pPr>
    </w:lvl>
    <w:lvl w:ilvl="5" w:tplc="0409001B">
      <w:start w:val="1"/>
      <w:numFmt w:val="lowerRoman"/>
      <w:lvlText w:val="%6."/>
      <w:lvlJc w:val="right"/>
      <w:pPr>
        <w:ind w:left="4005" w:hanging="180"/>
      </w:pPr>
    </w:lvl>
    <w:lvl w:ilvl="6" w:tplc="0409000F">
      <w:start w:val="1"/>
      <w:numFmt w:val="decimal"/>
      <w:lvlText w:val="%7."/>
      <w:lvlJc w:val="left"/>
      <w:pPr>
        <w:ind w:left="4725" w:hanging="360"/>
      </w:pPr>
    </w:lvl>
    <w:lvl w:ilvl="7" w:tplc="04090019">
      <w:start w:val="1"/>
      <w:numFmt w:val="lowerLetter"/>
      <w:lvlText w:val="%8."/>
      <w:lvlJc w:val="left"/>
      <w:pPr>
        <w:ind w:left="5445" w:hanging="360"/>
      </w:pPr>
    </w:lvl>
    <w:lvl w:ilvl="8" w:tplc="0409001B">
      <w:start w:val="1"/>
      <w:numFmt w:val="lowerRoman"/>
      <w:lvlText w:val="%9."/>
      <w:lvlJc w:val="right"/>
      <w:pPr>
        <w:ind w:left="6165" w:hanging="180"/>
      </w:pPr>
    </w:lvl>
  </w:abstractNum>
  <w:abstractNum w:abstractNumId="17" w15:restartNumberingAfterBreak="0">
    <w:nsid w:val="44EB3328"/>
    <w:multiLevelType w:val="multilevel"/>
    <w:tmpl w:val="0958F1F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8" w15:restartNumberingAfterBreak="0">
    <w:nsid w:val="5C2D00DD"/>
    <w:multiLevelType w:val="multilevel"/>
    <w:tmpl w:val="CB2CFB36"/>
    <w:styleLink w:val="-0"/>
    <w:lvl w:ilvl="0">
      <w:start w:val="1"/>
      <w:numFmt w:val="decimal"/>
      <w:lvlRestart w:val="0"/>
      <w:lvlText w:val="%1."/>
      <w:lvlJc w:val="left"/>
      <w:pPr>
        <w:tabs>
          <w:tab w:val="num" w:pos="357"/>
        </w:tabs>
        <w:ind w:left="357" w:hanging="357"/>
      </w:pPr>
    </w:lvl>
    <w:lvl w:ilvl="1">
      <w:start w:val="1"/>
      <w:numFmt w:val="decimal"/>
      <w:lvlText w:val="%1.%2."/>
      <w:lvlJc w:val="left"/>
      <w:pPr>
        <w:tabs>
          <w:tab w:val="num" w:pos="794"/>
        </w:tabs>
        <w:ind w:left="794" w:hanging="437"/>
      </w:pPr>
    </w:lvl>
    <w:lvl w:ilvl="2">
      <w:start w:val="1"/>
      <w:numFmt w:val="decimal"/>
      <w:lvlText w:val="%1.%2.%3."/>
      <w:lvlJc w:val="left"/>
      <w:pPr>
        <w:tabs>
          <w:tab w:val="num" w:pos="1440"/>
        </w:tabs>
        <w:ind w:left="1225" w:hanging="505"/>
      </w:pPr>
    </w:lvl>
    <w:lvl w:ilvl="3">
      <w:start w:val="1"/>
      <w:numFmt w:val="decimal"/>
      <w:lvlText w:val="%1.%2.%3.%4."/>
      <w:lvlJc w:val="left"/>
      <w:pPr>
        <w:tabs>
          <w:tab w:val="num" w:pos="1797"/>
        </w:tabs>
        <w:ind w:left="1729" w:hanging="652"/>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19" w15:restartNumberingAfterBreak="0">
    <w:nsid w:val="5CA873FE"/>
    <w:multiLevelType w:val="hybridMultilevel"/>
    <w:tmpl w:val="DC22BC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3021707"/>
    <w:multiLevelType w:val="multilevel"/>
    <w:tmpl w:val="B9FC8FDE"/>
    <w:lvl w:ilvl="0">
      <w:start w:val="21"/>
      <w:numFmt w:val="decimal"/>
      <w:lvlText w:val="%1"/>
      <w:lvlJc w:val="left"/>
      <w:pPr>
        <w:ind w:left="360" w:hanging="360"/>
      </w:pPr>
      <w:rPr>
        <w:rFonts w:hint="default"/>
      </w:rPr>
    </w:lvl>
    <w:lvl w:ilvl="1">
      <w:start w:val="1"/>
      <w:numFmt w:val="decimal"/>
      <w:lvlText w:val="%1.%2"/>
      <w:lvlJc w:val="left"/>
      <w:pPr>
        <w:ind w:left="2025" w:hanging="360"/>
      </w:pPr>
      <w:rPr>
        <w:rFonts w:hint="default"/>
        <w:b w:val="0"/>
        <w:bCs w:val="0"/>
      </w:rPr>
    </w:lvl>
    <w:lvl w:ilvl="2">
      <w:start w:val="1"/>
      <w:numFmt w:val="decimal"/>
      <w:lvlText w:val="%1.%2.%3"/>
      <w:lvlJc w:val="left"/>
      <w:pPr>
        <w:ind w:left="4050" w:hanging="720"/>
      </w:pPr>
      <w:rPr>
        <w:rFonts w:hint="default"/>
      </w:rPr>
    </w:lvl>
    <w:lvl w:ilvl="3">
      <w:start w:val="1"/>
      <w:numFmt w:val="decimal"/>
      <w:lvlText w:val="%1.%2.%3.%4"/>
      <w:lvlJc w:val="left"/>
      <w:pPr>
        <w:ind w:left="5715" w:hanging="720"/>
      </w:pPr>
      <w:rPr>
        <w:rFonts w:hint="default"/>
      </w:rPr>
    </w:lvl>
    <w:lvl w:ilvl="4">
      <w:start w:val="1"/>
      <w:numFmt w:val="decimal"/>
      <w:lvlText w:val="%1.%2.%3.%4.%5"/>
      <w:lvlJc w:val="left"/>
      <w:pPr>
        <w:ind w:left="7740" w:hanging="1080"/>
      </w:pPr>
      <w:rPr>
        <w:rFonts w:hint="default"/>
      </w:rPr>
    </w:lvl>
    <w:lvl w:ilvl="5">
      <w:start w:val="1"/>
      <w:numFmt w:val="decimal"/>
      <w:lvlText w:val="%1.%2.%3.%4.%5.%6"/>
      <w:lvlJc w:val="left"/>
      <w:pPr>
        <w:ind w:left="9405" w:hanging="1080"/>
      </w:pPr>
      <w:rPr>
        <w:rFonts w:hint="default"/>
      </w:rPr>
    </w:lvl>
    <w:lvl w:ilvl="6">
      <w:start w:val="1"/>
      <w:numFmt w:val="decimal"/>
      <w:lvlText w:val="%1.%2.%3.%4.%5.%6.%7"/>
      <w:lvlJc w:val="left"/>
      <w:pPr>
        <w:ind w:left="11070" w:hanging="1080"/>
      </w:pPr>
      <w:rPr>
        <w:rFonts w:hint="default"/>
      </w:rPr>
    </w:lvl>
    <w:lvl w:ilvl="7">
      <w:start w:val="1"/>
      <w:numFmt w:val="decimal"/>
      <w:lvlText w:val="%1.%2.%3.%4.%5.%6.%7.%8"/>
      <w:lvlJc w:val="left"/>
      <w:pPr>
        <w:ind w:left="13095" w:hanging="1440"/>
      </w:pPr>
      <w:rPr>
        <w:rFonts w:hint="default"/>
      </w:rPr>
    </w:lvl>
    <w:lvl w:ilvl="8">
      <w:start w:val="1"/>
      <w:numFmt w:val="decimal"/>
      <w:lvlText w:val="%1.%2.%3.%4.%5.%6.%7.%8.%9"/>
      <w:lvlJc w:val="left"/>
      <w:pPr>
        <w:ind w:left="14760" w:hanging="1440"/>
      </w:pPr>
      <w:rPr>
        <w:rFonts w:hint="default"/>
      </w:rPr>
    </w:lvl>
  </w:abstractNum>
  <w:abstractNum w:abstractNumId="21" w15:restartNumberingAfterBreak="0">
    <w:nsid w:val="6D33034C"/>
    <w:multiLevelType w:val="multilevel"/>
    <w:tmpl w:val="2F4E3EB4"/>
    <w:lvl w:ilvl="0">
      <w:start w:val="1"/>
      <w:numFmt w:val="decimal"/>
      <w:lvlText w:val="%1."/>
      <w:lvlJc w:val="left"/>
      <w:pPr>
        <w:ind w:left="360" w:hanging="360"/>
      </w:pPr>
      <w:rPr>
        <w:b/>
        <w:bCs/>
      </w:rPr>
    </w:lvl>
    <w:lvl w:ilvl="1">
      <w:start w:val="1"/>
      <w:numFmt w:val="decimal"/>
      <w:lvlText w:val="%1.%2."/>
      <w:lvlJc w:val="left"/>
      <w:pPr>
        <w:ind w:left="792" w:hanging="432"/>
      </w:pPr>
      <w:rPr>
        <w:b w:val="0"/>
        <w:bCs w:val="0"/>
        <w:lang w:val="en-US"/>
      </w:rPr>
    </w:lvl>
    <w:lvl w:ilvl="2">
      <w:start w:val="1"/>
      <w:numFmt w:val="decimal"/>
      <w:lvlText w:val="%1.%2.%3."/>
      <w:lvlJc w:val="left"/>
      <w:pPr>
        <w:ind w:left="1354" w:hanging="504"/>
      </w:pPr>
      <w:rPr>
        <w:b w:val="0"/>
        <w:bCs w:val="0"/>
        <w:lang w:val="en-U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6D4F4194"/>
    <w:multiLevelType w:val="multilevel"/>
    <w:tmpl w:val="CF8A5E6A"/>
    <w:lvl w:ilvl="0">
      <w:start w:val="1"/>
      <w:numFmt w:val="decimal"/>
      <w:pStyle w:val="a"/>
      <w:lvlText w:val="%1."/>
      <w:lvlJc w:val="left"/>
      <w:pPr>
        <w:tabs>
          <w:tab w:val="num" w:pos="567"/>
        </w:tabs>
        <w:ind w:left="567" w:right="567" w:hanging="567"/>
      </w:pPr>
      <w:rPr>
        <w:rFonts w:hint="default"/>
      </w:rPr>
    </w:lvl>
    <w:lvl w:ilvl="1">
      <w:start w:val="1"/>
      <w:numFmt w:val="decimal"/>
      <w:pStyle w:val="a0"/>
      <w:lvlText w:val="%1.%2."/>
      <w:lvlJc w:val="left"/>
      <w:pPr>
        <w:tabs>
          <w:tab w:val="num" w:pos="1107"/>
        </w:tabs>
        <w:ind w:left="1107" w:right="1107" w:hanging="567"/>
      </w:pPr>
      <w:rPr>
        <w:rFonts w:hint="default"/>
        <w:b w:val="0"/>
        <w:bCs w:val="0"/>
        <w:i w:val="0"/>
        <w:color w:val="auto"/>
      </w:rPr>
    </w:lvl>
    <w:lvl w:ilvl="2">
      <w:start w:val="1"/>
      <w:numFmt w:val="decimal"/>
      <w:pStyle w:val="a1"/>
      <w:lvlText w:val="%1.%2.%3."/>
      <w:lvlJc w:val="left"/>
      <w:pPr>
        <w:tabs>
          <w:tab w:val="num" w:pos="1985"/>
        </w:tabs>
        <w:ind w:left="1985" w:right="1985" w:hanging="851"/>
      </w:pPr>
      <w:rPr>
        <w:rFonts w:ascii="Times New Roman" w:hAnsi="Times New Roman" w:hint="default"/>
        <w:b w:val="0"/>
        <w:bCs w:val="0"/>
        <w:i w:val="0"/>
        <w:iCs w:val="0"/>
        <w:caps w:val="0"/>
        <w:smallCaps w:val="0"/>
        <w:strike w:val="0"/>
        <w:dstrike w:val="0"/>
        <w:vanish w:val="0"/>
        <w:color w:val="000000"/>
        <w:spacing w:val="0"/>
        <w:kern w:val="0"/>
        <w:position w:val="0"/>
        <w:u w:val="none"/>
        <w:vertAlign w:val="baseline"/>
        <w:em w:val="none"/>
        <w:lang w:val="en-US"/>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10"/>
      <w:lvlText w:val="%1.%2.%3.%4."/>
      <w:lvlJc w:val="left"/>
      <w:pPr>
        <w:tabs>
          <w:tab w:val="num" w:pos="2830"/>
        </w:tabs>
        <w:ind w:left="2830" w:right="2835" w:hanging="850"/>
      </w:pPr>
      <w:rPr>
        <w:rFonts w:hint="default"/>
        <w:b w:val="0"/>
        <w:bCs w:val="0"/>
      </w:rPr>
    </w:lvl>
    <w:lvl w:ilvl="4">
      <w:start w:val="1"/>
      <w:numFmt w:val="decimal"/>
      <w:lvlText w:val="%1.%2.%3.%4.%5."/>
      <w:lvlJc w:val="left"/>
      <w:pPr>
        <w:tabs>
          <w:tab w:val="num" w:pos="2700"/>
        </w:tabs>
        <w:ind w:left="2778" w:right="2778" w:hanging="793"/>
      </w:pPr>
      <w:rPr>
        <w:rFonts w:hint="default"/>
      </w:rPr>
    </w:lvl>
    <w:lvl w:ilvl="5">
      <w:start w:val="1"/>
      <w:numFmt w:val="decimal"/>
      <w:lvlText w:val="%1.%2.%3.%4.%5.%6."/>
      <w:lvlJc w:val="left"/>
      <w:pPr>
        <w:tabs>
          <w:tab w:val="num" w:pos="3240"/>
        </w:tabs>
        <w:ind w:left="2736" w:right="2736" w:hanging="936"/>
      </w:pPr>
      <w:rPr>
        <w:rFonts w:hint="default"/>
      </w:rPr>
    </w:lvl>
    <w:lvl w:ilvl="6">
      <w:start w:val="1"/>
      <w:numFmt w:val="decimal"/>
      <w:lvlText w:val="%1.%2.%3.%4.%5.%6.%7."/>
      <w:lvlJc w:val="left"/>
      <w:pPr>
        <w:tabs>
          <w:tab w:val="num" w:pos="3600"/>
        </w:tabs>
        <w:ind w:left="3240" w:right="3240" w:hanging="1080"/>
      </w:pPr>
      <w:rPr>
        <w:rFonts w:hint="default"/>
      </w:rPr>
    </w:lvl>
    <w:lvl w:ilvl="7">
      <w:start w:val="1"/>
      <w:numFmt w:val="decimal"/>
      <w:lvlText w:val="%1.%2.%3.%4.%5.%6.%7.%8."/>
      <w:lvlJc w:val="left"/>
      <w:pPr>
        <w:tabs>
          <w:tab w:val="num" w:pos="4320"/>
        </w:tabs>
        <w:ind w:left="3744" w:right="3744" w:hanging="1224"/>
      </w:pPr>
      <w:rPr>
        <w:rFonts w:hint="default"/>
      </w:rPr>
    </w:lvl>
    <w:lvl w:ilvl="8">
      <w:start w:val="1"/>
      <w:numFmt w:val="decimal"/>
      <w:lvlText w:val="%1.%2.%3.%4.%5.%6.%7.%8.%9."/>
      <w:lvlJc w:val="left"/>
      <w:pPr>
        <w:tabs>
          <w:tab w:val="num" w:pos="4680"/>
        </w:tabs>
        <w:ind w:left="4320" w:right="4320" w:hanging="1440"/>
      </w:pPr>
      <w:rPr>
        <w:rFonts w:hint="default"/>
      </w:rPr>
    </w:lvl>
  </w:abstractNum>
  <w:abstractNum w:abstractNumId="23" w15:restartNumberingAfterBreak="0">
    <w:nsid w:val="70606A2A"/>
    <w:multiLevelType w:val="hybridMultilevel"/>
    <w:tmpl w:val="27FC63DC"/>
    <w:lvl w:ilvl="0" w:tplc="164E089C">
      <w:start w:val="1"/>
      <w:numFmt w:val="bullet"/>
      <w:lvlText w:val=""/>
      <w:lvlJc w:val="left"/>
      <w:pPr>
        <w:tabs>
          <w:tab w:val="num" w:pos="360"/>
        </w:tabs>
        <w:ind w:left="360" w:hanging="360"/>
      </w:pPr>
      <w:rPr>
        <w:rFonts w:ascii="Wingdings" w:hAnsi="Wingdings" w:hint="default"/>
      </w:rPr>
    </w:lvl>
    <w:lvl w:ilvl="1" w:tplc="04090019" w:tentative="1">
      <w:start w:val="1"/>
      <w:numFmt w:val="bullet"/>
      <w:lvlText w:val="o"/>
      <w:lvlJc w:val="left"/>
      <w:pPr>
        <w:tabs>
          <w:tab w:val="num" w:pos="720"/>
        </w:tabs>
        <w:ind w:left="720" w:hanging="360"/>
      </w:pPr>
      <w:rPr>
        <w:rFonts w:ascii="Courier New" w:hAnsi="Courier New" w:cs="Courier New" w:hint="default"/>
      </w:rPr>
    </w:lvl>
    <w:lvl w:ilvl="2" w:tplc="0409001B" w:tentative="1">
      <w:start w:val="1"/>
      <w:numFmt w:val="bullet"/>
      <w:lvlText w:val=""/>
      <w:lvlJc w:val="left"/>
      <w:pPr>
        <w:tabs>
          <w:tab w:val="num" w:pos="1440"/>
        </w:tabs>
        <w:ind w:left="1440" w:hanging="360"/>
      </w:pPr>
      <w:rPr>
        <w:rFonts w:ascii="Wingdings" w:hAnsi="Wingdings" w:hint="default"/>
      </w:rPr>
    </w:lvl>
    <w:lvl w:ilvl="3" w:tplc="0409000F" w:tentative="1">
      <w:start w:val="1"/>
      <w:numFmt w:val="bullet"/>
      <w:lvlText w:val=""/>
      <w:lvlJc w:val="left"/>
      <w:pPr>
        <w:tabs>
          <w:tab w:val="num" w:pos="2160"/>
        </w:tabs>
        <w:ind w:left="2160" w:hanging="360"/>
      </w:pPr>
      <w:rPr>
        <w:rFonts w:ascii="Symbol" w:hAnsi="Symbol" w:hint="default"/>
      </w:rPr>
    </w:lvl>
    <w:lvl w:ilvl="4" w:tplc="04090019" w:tentative="1">
      <w:start w:val="1"/>
      <w:numFmt w:val="bullet"/>
      <w:lvlText w:val="o"/>
      <w:lvlJc w:val="left"/>
      <w:pPr>
        <w:tabs>
          <w:tab w:val="num" w:pos="2880"/>
        </w:tabs>
        <w:ind w:left="2880" w:hanging="360"/>
      </w:pPr>
      <w:rPr>
        <w:rFonts w:ascii="Courier New" w:hAnsi="Courier New" w:cs="Courier New" w:hint="default"/>
      </w:rPr>
    </w:lvl>
    <w:lvl w:ilvl="5" w:tplc="0409001B" w:tentative="1">
      <w:start w:val="1"/>
      <w:numFmt w:val="bullet"/>
      <w:lvlText w:val=""/>
      <w:lvlJc w:val="left"/>
      <w:pPr>
        <w:tabs>
          <w:tab w:val="num" w:pos="3600"/>
        </w:tabs>
        <w:ind w:left="3600" w:hanging="360"/>
      </w:pPr>
      <w:rPr>
        <w:rFonts w:ascii="Wingdings" w:hAnsi="Wingdings" w:hint="default"/>
      </w:rPr>
    </w:lvl>
    <w:lvl w:ilvl="6" w:tplc="0409000F" w:tentative="1">
      <w:start w:val="1"/>
      <w:numFmt w:val="bullet"/>
      <w:lvlText w:val=""/>
      <w:lvlJc w:val="left"/>
      <w:pPr>
        <w:tabs>
          <w:tab w:val="num" w:pos="4320"/>
        </w:tabs>
        <w:ind w:left="4320" w:hanging="360"/>
      </w:pPr>
      <w:rPr>
        <w:rFonts w:ascii="Symbol" w:hAnsi="Symbol" w:hint="default"/>
      </w:rPr>
    </w:lvl>
    <w:lvl w:ilvl="7" w:tplc="04090019" w:tentative="1">
      <w:start w:val="1"/>
      <w:numFmt w:val="bullet"/>
      <w:lvlText w:val="o"/>
      <w:lvlJc w:val="left"/>
      <w:pPr>
        <w:tabs>
          <w:tab w:val="num" w:pos="5040"/>
        </w:tabs>
        <w:ind w:left="5040" w:hanging="360"/>
      </w:pPr>
      <w:rPr>
        <w:rFonts w:ascii="Courier New" w:hAnsi="Courier New" w:cs="Courier New" w:hint="default"/>
      </w:rPr>
    </w:lvl>
    <w:lvl w:ilvl="8" w:tplc="0409001B" w:tentative="1">
      <w:start w:val="1"/>
      <w:numFmt w:val="bullet"/>
      <w:lvlText w:val=""/>
      <w:lvlJc w:val="left"/>
      <w:pPr>
        <w:tabs>
          <w:tab w:val="num" w:pos="5760"/>
        </w:tabs>
        <w:ind w:left="5760" w:hanging="360"/>
      </w:pPr>
      <w:rPr>
        <w:rFonts w:ascii="Wingdings" w:hAnsi="Wingdings" w:hint="default"/>
      </w:rPr>
    </w:lvl>
  </w:abstractNum>
  <w:abstractNum w:abstractNumId="24" w15:restartNumberingAfterBreak="0">
    <w:nsid w:val="7FCA2D97"/>
    <w:multiLevelType w:val="hybridMultilevel"/>
    <w:tmpl w:val="26AA9E98"/>
    <w:lvl w:ilvl="0" w:tplc="66FADF38">
      <w:start w:val="1"/>
      <w:numFmt w:val="bullet"/>
      <w:lvlText w:val=""/>
      <w:lvlJc w:val="left"/>
      <w:pPr>
        <w:ind w:left="720" w:hanging="360"/>
      </w:pPr>
      <w:rPr>
        <w:rFonts w:ascii="Symbol" w:eastAsia="Calibri" w:hAnsi="Symbol" w:cs="David"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5"/>
  </w:num>
  <w:num w:numId="3">
    <w:abstractNumId w:val="15"/>
  </w:num>
  <w:num w:numId="4">
    <w:abstractNumId w:val="0"/>
  </w:num>
  <w:num w:numId="5">
    <w:abstractNumId w:val="7"/>
  </w:num>
  <w:num w:numId="6">
    <w:abstractNumId w:val="23"/>
  </w:num>
  <w:num w:numId="7">
    <w:abstractNumId w:val="8"/>
  </w:num>
  <w:num w:numId="8">
    <w:abstractNumId w:val="4"/>
  </w:num>
  <w:num w:numId="9">
    <w:abstractNumId w:val="17"/>
  </w:num>
  <w:num w:numId="10">
    <w:abstractNumId w:val="21"/>
  </w:num>
  <w:num w:numId="11">
    <w:abstractNumId w:val="24"/>
  </w:num>
  <w:num w:numId="12">
    <w:abstractNumId w:val="22"/>
  </w:num>
  <w:num w:numId="13">
    <w:abstractNumId w:val="9"/>
  </w:num>
  <w:num w:numId="14">
    <w:abstractNumId w:val="14"/>
  </w:num>
  <w:num w:numId="15">
    <w:abstractNumId w:val="6"/>
  </w:num>
  <w:num w:numId="16">
    <w:abstractNumId w:val="19"/>
  </w:num>
  <w:num w:numId="17">
    <w:abstractNumId w:val="3"/>
  </w:num>
  <w:num w:numId="18">
    <w:abstractNumId w:val="1"/>
  </w:num>
  <w:num w:numId="19">
    <w:abstractNumId w:val="2"/>
  </w:num>
  <w:num w:numId="20">
    <w:abstractNumId w:val="20"/>
  </w:num>
  <w:num w:numId="2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stylePaneSortMethod w:val="0000"/>
  <w:trackRevisions/>
  <w:defaultTabStop w:val="720"/>
  <w:noPunctuationKerning/>
  <w:characterSpacingControl w:val="doNotCompress"/>
  <w:hdrShapeDefaults>
    <o:shapedefaults v:ext="edit" spidmax="2049"/>
  </w:hdrShapeDefaults>
  <w:footnotePr>
    <w:footnote w:id="-1"/>
    <w:footnote w:id="0"/>
  </w:footnotePr>
  <w:endnotePr>
    <w:numFmt w:val="lowerLette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35A5"/>
    <w:rsid w:val="00014182"/>
    <w:rsid w:val="00044CC9"/>
    <w:rsid w:val="00047C97"/>
    <w:rsid w:val="000520B7"/>
    <w:rsid w:val="000568CE"/>
    <w:rsid w:val="00066383"/>
    <w:rsid w:val="00093B9D"/>
    <w:rsid w:val="000C04AE"/>
    <w:rsid w:val="000E6098"/>
    <w:rsid w:val="000E632C"/>
    <w:rsid w:val="000F51D2"/>
    <w:rsid w:val="000F7A77"/>
    <w:rsid w:val="0010326C"/>
    <w:rsid w:val="00125BE7"/>
    <w:rsid w:val="001509B0"/>
    <w:rsid w:val="001611C6"/>
    <w:rsid w:val="00164572"/>
    <w:rsid w:val="00164B30"/>
    <w:rsid w:val="001705C5"/>
    <w:rsid w:val="0018292D"/>
    <w:rsid w:val="001A7C42"/>
    <w:rsid w:val="001C0856"/>
    <w:rsid w:val="001C4F6D"/>
    <w:rsid w:val="001D55DD"/>
    <w:rsid w:val="001E548A"/>
    <w:rsid w:val="0022035B"/>
    <w:rsid w:val="002229FD"/>
    <w:rsid w:val="00233FC8"/>
    <w:rsid w:val="00275887"/>
    <w:rsid w:val="00276B14"/>
    <w:rsid w:val="002973B2"/>
    <w:rsid w:val="002A54A3"/>
    <w:rsid w:val="002A7FEA"/>
    <w:rsid w:val="002E38F4"/>
    <w:rsid w:val="002F121F"/>
    <w:rsid w:val="002F197C"/>
    <w:rsid w:val="00325E01"/>
    <w:rsid w:val="00361114"/>
    <w:rsid w:val="003840FE"/>
    <w:rsid w:val="00393C6A"/>
    <w:rsid w:val="003A1D7A"/>
    <w:rsid w:val="003A3F9C"/>
    <w:rsid w:val="003C3A5C"/>
    <w:rsid w:val="003F1396"/>
    <w:rsid w:val="0040055E"/>
    <w:rsid w:val="00423D6A"/>
    <w:rsid w:val="00426E0E"/>
    <w:rsid w:val="004323EF"/>
    <w:rsid w:val="00433FC0"/>
    <w:rsid w:val="004410DE"/>
    <w:rsid w:val="0044663B"/>
    <w:rsid w:val="00451F2E"/>
    <w:rsid w:val="004523EB"/>
    <w:rsid w:val="00452D7A"/>
    <w:rsid w:val="004C127D"/>
    <w:rsid w:val="004C5538"/>
    <w:rsid w:val="004D65A1"/>
    <w:rsid w:val="004E479D"/>
    <w:rsid w:val="004F3773"/>
    <w:rsid w:val="004F5342"/>
    <w:rsid w:val="004F665A"/>
    <w:rsid w:val="005028F9"/>
    <w:rsid w:val="00505D36"/>
    <w:rsid w:val="00514E87"/>
    <w:rsid w:val="00515321"/>
    <w:rsid w:val="00515E5C"/>
    <w:rsid w:val="00534452"/>
    <w:rsid w:val="00536372"/>
    <w:rsid w:val="005371D8"/>
    <w:rsid w:val="00545679"/>
    <w:rsid w:val="00556BE2"/>
    <w:rsid w:val="00593C53"/>
    <w:rsid w:val="005A2B08"/>
    <w:rsid w:val="005D42E4"/>
    <w:rsid w:val="00600BFA"/>
    <w:rsid w:val="00600F1F"/>
    <w:rsid w:val="00602DAD"/>
    <w:rsid w:val="006309B0"/>
    <w:rsid w:val="0065226C"/>
    <w:rsid w:val="006564E1"/>
    <w:rsid w:val="0066664E"/>
    <w:rsid w:val="00682F21"/>
    <w:rsid w:val="00692C69"/>
    <w:rsid w:val="006952CA"/>
    <w:rsid w:val="006A13C9"/>
    <w:rsid w:val="006A2503"/>
    <w:rsid w:val="006A5446"/>
    <w:rsid w:val="006B352E"/>
    <w:rsid w:val="006C2D0F"/>
    <w:rsid w:val="006C55AF"/>
    <w:rsid w:val="006D0744"/>
    <w:rsid w:val="006D686D"/>
    <w:rsid w:val="006E5942"/>
    <w:rsid w:val="00706164"/>
    <w:rsid w:val="00735D55"/>
    <w:rsid w:val="00743847"/>
    <w:rsid w:val="00751B50"/>
    <w:rsid w:val="00757313"/>
    <w:rsid w:val="00757879"/>
    <w:rsid w:val="007611DA"/>
    <w:rsid w:val="00793E5C"/>
    <w:rsid w:val="007A373A"/>
    <w:rsid w:val="007D4118"/>
    <w:rsid w:val="007E2692"/>
    <w:rsid w:val="0080160A"/>
    <w:rsid w:val="0081150D"/>
    <w:rsid w:val="008132AD"/>
    <w:rsid w:val="0082739B"/>
    <w:rsid w:val="00864DB3"/>
    <w:rsid w:val="00867AE5"/>
    <w:rsid w:val="00870D8A"/>
    <w:rsid w:val="008A4124"/>
    <w:rsid w:val="008B39D7"/>
    <w:rsid w:val="008E3C08"/>
    <w:rsid w:val="008E77BE"/>
    <w:rsid w:val="00910BC9"/>
    <w:rsid w:val="00915C9A"/>
    <w:rsid w:val="00935E81"/>
    <w:rsid w:val="009435A5"/>
    <w:rsid w:val="00963638"/>
    <w:rsid w:val="00986444"/>
    <w:rsid w:val="00990A24"/>
    <w:rsid w:val="009B64FE"/>
    <w:rsid w:val="009E52B5"/>
    <w:rsid w:val="009F7F7A"/>
    <w:rsid w:val="00A15876"/>
    <w:rsid w:val="00A15D5D"/>
    <w:rsid w:val="00A174AA"/>
    <w:rsid w:val="00A2769E"/>
    <w:rsid w:val="00A30921"/>
    <w:rsid w:val="00A35C5D"/>
    <w:rsid w:val="00A5751E"/>
    <w:rsid w:val="00A67A4F"/>
    <w:rsid w:val="00A7396A"/>
    <w:rsid w:val="00A73972"/>
    <w:rsid w:val="00A84333"/>
    <w:rsid w:val="00A84658"/>
    <w:rsid w:val="00AA4752"/>
    <w:rsid w:val="00AC697C"/>
    <w:rsid w:val="00AC7E2C"/>
    <w:rsid w:val="00AD0167"/>
    <w:rsid w:val="00AF1C47"/>
    <w:rsid w:val="00B03E2B"/>
    <w:rsid w:val="00B041F7"/>
    <w:rsid w:val="00B311D4"/>
    <w:rsid w:val="00B429D7"/>
    <w:rsid w:val="00B60EE6"/>
    <w:rsid w:val="00B65DEC"/>
    <w:rsid w:val="00B67385"/>
    <w:rsid w:val="00B67E00"/>
    <w:rsid w:val="00B93390"/>
    <w:rsid w:val="00B93A25"/>
    <w:rsid w:val="00B952AA"/>
    <w:rsid w:val="00BB3047"/>
    <w:rsid w:val="00BB393A"/>
    <w:rsid w:val="00BD67E7"/>
    <w:rsid w:val="00BE6173"/>
    <w:rsid w:val="00C01906"/>
    <w:rsid w:val="00C171DC"/>
    <w:rsid w:val="00C27AC8"/>
    <w:rsid w:val="00C37F33"/>
    <w:rsid w:val="00C80E22"/>
    <w:rsid w:val="00C84ABA"/>
    <w:rsid w:val="00C87870"/>
    <w:rsid w:val="00C912B4"/>
    <w:rsid w:val="00CA61AF"/>
    <w:rsid w:val="00CB40A4"/>
    <w:rsid w:val="00CC356E"/>
    <w:rsid w:val="00CD6DB8"/>
    <w:rsid w:val="00CE0517"/>
    <w:rsid w:val="00CF44BB"/>
    <w:rsid w:val="00D04BF9"/>
    <w:rsid w:val="00D33979"/>
    <w:rsid w:val="00D66453"/>
    <w:rsid w:val="00D731DA"/>
    <w:rsid w:val="00D969C1"/>
    <w:rsid w:val="00DD5320"/>
    <w:rsid w:val="00DE069A"/>
    <w:rsid w:val="00DE7CC8"/>
    <w:rsid w:val="00DF73FF"/>
    <w:rsid w:val="00E03F9E"/>
    <w:rsid w:val="00E34D1B"/>
    <w:rsid w:val="00E371B6"/>
    <w:rsid w:val="00E41B31"/>
    <w:rsid w:val="00E4600C"/>
    <w:rsid w:val="00E56588"/>
    <w:rsid w:val="00E628EB"/>
    <w:rsid w:val="00E95EEF"/>
    <w:rsid w:val="00EA6729"/>
    <w:rsid w:val="00EC303E"/>
    <w:rsid w:val="00EF00D1"/>
    <w:rsid w:val="00EF71D7"/>
    <w:rsid w:val="00F00D41"/>
    <w:rsid w:val="00F0592A"/>
    <w:rsid w:val="00F149BB"/>
    <w:rsid w:val="00F25ABF"/>
    <w:rsid w:val="00F400EE"/>
    <w:rsid w:val="00F46DFF"/>
    <w:rsid w:val="00F509E4"/>
    <w:rsid w:val="00F74EF7"/>
    <w:rsid w:val="00F80DA7"/>
    <w:rsid w:val="00F972CC"/>
    <w:rsid w:val="00F975CB"/>
    <w:rsid w:val="00FD7A54"/>
    <w:rsid w:val="00FE3193"/>
    <w:rsid w:val="00FE3F33"/>
    <w:rsid w:val="00FF1A78"/>
    <w:rsid w:val="00FF656C"/>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EBDF6F5"/>
  <w15:docId w15:val="{15B16F67-D098-41AE-873B-88D706E268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he-IL"/>
      </w:rPr>
    </w:rPrDefault>
    <w:pPrDefault>
      <w:pPr>
        <w:spacing w:before="200"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9435A5"/>
    <w:pPr>
      <w:overflowPunct w:val="0"/>
      <w:autoSpaceDE w:val="0"/>
      <w:autoSpaceDN w:val="0"/>
      <w:bidi/>
      <w:adjustRightInd w:val="0"/>
      <w:spacing w:before="0" w:after="0" w:line="240" w:lineRule="auto"/>
      <w:textAlignment w:val="baseline"/>
    </w:pPr>
    <w:rPr>
      <w:rFonts w:ascii="Times New Roman" w:eastAsia="Times New Roman" w:hAnsi="Times New Roman" w:cs="David"/>
      <w:sz w:val="20"/>
      <w:szCs w:val="24"/>
      <w:lang w:eastAsia="he-IL"/>
    </w:rPr>
  </w:style>
  <w:style w:type="paragraph" w:styleId="11">
    <w:name w:val="heading 1"/>
    <w:basedOn w:val="a2"/>
    <w:next w:val="a2"/>
    <w:link w:val="12"/>
    <w:qFormat/>
    <w:rsid w:val="003A1D7A"/>
    <w:pPr>
      <w:widowControl w:val="0"/>
      <w:overflowPunct/>
      <w:autoSpaceDE/>
      <w:autoSpaceDN/>
      <w:adjustRightInd/>
      <w:spacing w:before="120" w:line="360" w:lineRule="auto"/>
      <w:jc w:val="both"/>
      <w:textAlignment w:val="auto"/>
      <w:outlineLvl w:val="0"/>
    </w:pPr>
    <w:rPr>
      <w:rFonts w:eastAsiaTheme="minorHAnsi"/>
      <w:b/>
      <w:bCs/>
      <w:caps/>
      <w:spacing w:val="15"/>
      <w:sz w:val="36"/>
      <w:szCs w:val="36"/>
      <w:lang w:eastAsia="en-US"/>
    </w:rPr>
  </w:style>
  <w:style w:type="paragraph" w:styleId="20">
    <w:name w:val="heading 2"/>
    <w:basedOn w:val="a2"/>
    <w:next w:val="a2"/>
    <w:link w:val="21"/>
    <w:unhideWhenUsed/>
    <w:qFormat/>
    <w:rsid w:val="003A1D7A"/>
    <w:pPr>
      <w:widowControl w:val="0"/>
      <w:overflowPunct/>
      <w:autoSpaceDE/>
      <w:autoSpaceDN/>
      <w:adjustRightInd/>
      <w:spacing w:before="120" w:line="360" w:lineRule="auto"/>
      <w:jc w:val="both"/>
      <w:textAlignment w:val="auto"/>
      <w:outlineLvl w:val="1"/>
    </w:pPr>
    <w:rPr>
      <w:rFonts w:eastAsiaTheme="minorHAnsi"/>
      <w:b/>
      <w:bCs/>
      <w:caps/>
      <w:spacing w:val="15"/>
      <w:sz w:val="32"/>
      <w:szCs w:val="32"/>
      <w:lang w:eastAsia="en-US"/>
    </w:rPr>
  </w:style>
  <w:style w:type="paragraph" w:styleId="30">
    <w:name w:val="heading 3"/>
    <w:basedOn w:val="a2"/>
    <w:next w:val="a2"/>
    <w:link w:val="31"/>
    <w:unhideWhenUsed/>
    <w:qFormat/>
    <w:rsid w:val="001611C6"/>
    <w:pPr>
      <w:widowControl w:val="0"/>
      <w:overflowPunct/>
      <w:autoSpaceDE/>
      <w:autoSpaceDN/>
      <w:bidi w:val="0"/>
      <w:adjustRightInd/>
      <w:spacing w:before="300" w:line="360" w:lineRule="auto"/>
      <w:jc w:val="both"/>
      <w:textAlignment w:val="auto"/>
      <w:outlineLvl w:val="2"/>
    </w:pPr>
    <w:rPr>
      <w:rFonts w:eastAsiaTheme="minorHAnsi"/>
      <w:bCs/>
      <w:caps/>
      <w:spacing w:val="15"/>
      <w:sz w:val="28"/>
      <w:szCs w:val="28"/>
      <w:lang w:eastAsia="en-US"/>
    </w:rPr>
  </w:style>
  <w:style w:type="paragraph" w:styleId="4">
    <w:name w:val="heading 4"/>
    <w:basedOn w:val="a2"/>
    <w:next w:val="a2"/>
    <w:link w:val="40"/>
    <w:uiPriority w:val="9"/>
    <w:unhideWhenUsed/>
    <w:qFormat/>
    <w:rsid w:val="003A1D7A"/>
    <w:pPr>
      <w:overflowPunct/>
      <w:autoSpaceDE/>
      <w:autoSpaceDN/>
      <w:bidi w:val="0"/>
      <w:adjustRightInd/>
      <w:spacing w:before="300" w:line="360" w:lineRule="auto"/>
      <w:jc w:val="both"/>
      <w:textAlignment w:val="auto"/>
      <w:outlineLvl w:val="3"/>
    </w:pPr>
    <w:rPr>
      <w:rFonts w:eastAsiaTheme="minorHAnsi"/>
      <w:b/>
      <w:bCs/>
      <w:caps/>
      <w:spacing w:val="10"/>
      <w:sz w:val="24"/>
      <w:lang w:eastAsia="en-US"/>
    </w:rPr>
  </w:style>
  <w:style w:type="paragraph" w:styleId="5">
    <w:name w:val="heading 5"/>
    <w:basedOn w:val="a2"/>
    <w:next w:val="a2"/>
    <w:link w:val="50"/>
    <w:uiPriority w:val="9"/>
    <w:unhideWhenUsed/>
    <w:qFormat/>
    <w:rsid w:val="003A1D7A"/>
    <w:pPr>
      <w:widowControl w:val="0"/>
      <w:overflowPunct/>
      <w:autoSpaceDE/>
      <w:autoSpaceDN/>
      <w:bidi w:val="0"/>
      <w:adjustRightInd/>
      <w:spacing w:before="300" w:line="360" w:lineRule="auto"/>
      <w:jc w:val="both"/>
      <w:textAlignment w:val="auto"/>
      <w:outlineLvl w:val="4"/>
    </w:pPr>
    <w:rPr>
      <w:rFonts w:eastAsiaTheme="minorHAnsi"/>
      <w:b/>
      <w:bCs/>
      <w:caps/>
      <w:spacing w:val="10"/>
      <w:sz w:val="24"/>
      <w:lang w:eastAsia="en-US"/>
    </w:rPr>
  </w:style>
  <w:style w:type="paragraph" w:styleId="6">
    <w:name w:val="heading 6"/>
    <w:basedOn w:val="a2"/>
    <w:next w:val="a2"/>
    <w:link w:val="60"/>
    <w:uiPriority w:val="9"/>
    <w:unhideWhenUsed/>
    <w:qFormat/>
    <w:rsid w:val="00066383"/>
    <w:pPr>
      <w:widowControl w:val="0"/>
      <w:overflowPunct/>
      <w:autoSpaceDE/>
      <w:autoSpaceDN/>
      <w:bidi w:val="0"/>
      <w:adjustRightInd/>
      <w:spacing w:before="300" w:line="360" w:lineRule="auto"/>
      <w:jc w:val="both"/>
      <w:textAlignment w:val="auto"/>
      <w:outlineLvl w:val="5"/>
    </w:pPr>
    <w:rPr>
      <w:rFonts w:eastAsiaTheme="minorHAnsi"/>
      <w:b/>
      <w:bCs/>
      <w:caps/>
      <w:spacing w:val="10"/>
      <w:sz w:val="24"/>
      <w:lang w:eastAsia="en-US"/>
    </w:rPr>
  </w:style>
  <w:style w:type="paragraph" w:styleId="7">
    <w:name w:val="heading 7"/>
    <w:basedOn w:val="a2"/>
    <w:next w:val="a2"/>
    <w:link w:val="70"/>
    <w:uiPriority w:val="9"/>
    <w:unhideWhenUsed/>
    <w:qFormat/>
    <w:rsid w:val="003A1D7A"/>
    <w:pPr>
      <w:widowControl w:val="0"/>
      <w:overflowPunct/>
      <w:autoSpaceDE/>
      <w:autoSpaceDN/>
      <w:bidi w:val="0"/>
      <w:adjustRightInd/>
      <w:spacing w:before="300" w:line="360" w:lineRule="auto"/>
      <w:jc w:val="both"/>
      <w:textAlignment w:val="auto"/>
      <w:outlineLvl w:val="6"/>
    </w:pPr>
    <w:rPr>
      <w:rFonts w:eastAsiaTheme="minorHAnsi"/>
      <w:b/>
      <w:bCs/>
      <w:caps/>
      <w:spacing w:val="10"/>
      <w:sz w:val="24"/>
      <w:lang w:eastAsia="en-US"/>
    </w:rPr>
  </w:style>
  <w:style w:type="paragraph" w:styleId="8">
    <w:name w:val="heading 8"/>
    <w:basedOn w:val="a2"/>
    <w:next w:val="a2"/>
    <w:link w:val="80"/>
    <w:uiPriority w:val="9"/>
    <w:unhideWhenUsed/>
    <w:qFormat/>
    <w:rsid w:val="00014182"/>
    <w:pPr>
      <w:overflowPunct/>
      <w:autoSpaceDE/>
      <w:autoSpaceDN/>
      <w:bidi w:val="0"/>
      <w:adjustRightInd/>
      <w:spacing w:before="300" w:line="360" w:lineRule="auto"/>
      <w:jc w:val="both"/>
      <w:textAlignment w:val="auto"/>
      <w:outlineLvl w:val="7"/>
    </w:pPr>
    <w:rPr>
      <w:rFonts w:eastAsiaTheme="minorHAnsi"/>
      <w:caps/>
      <w:spacing w:val="10"/>
      <w:sz w:val="18"/>
      <w:szCs w:val="18"/>
      <w:lang w:eastAsia="en-US"/>
    </w:rPr>
  </w:style>
  <w:style w:type="paragraph" w:styleId="9">
    <w:name w:val="heading 9"/>
    <w:basedOn w:val="a2"/>
    <w:next w:val="a2"/>
    <w:link w:val="90"/>
    <w:uiPriority w:val="9"/>
    <w:unhideWhenUsed/>
    <w:qFormat/>
    <w:rsid w:val="00014182"/>
    <w:pPr>
      <w:overflowPunct/>
      <w:autoSpaceDE/>
      <w:autoSpaceDN/>
      <w:bidi w:val="0"/>
      <w:adjustRightInd/>
      <w:spacing w:before="300" w:line="360" w:lineRule="auto"/>
      <w:jc w:val="both"/>
      <w:textAlignment w:val="auto"/>
      <w:outlineLvl w:val="8"/>
    </w:pPr>
    <w:rPr>
      <w:rFonts w:eastAsiaTheme="minorHAnsi"/>
      <w:i/>
      <w:caps/>
      <w:spacing w:val="10"/>
      <w:sz w:val="18"/>
      <w:szCs w:val="18"/>
      <w:lang w:eastAsia="en-US"/>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2">
    <w:name w:val="כותרת 1 תו"/>
    <w:basedOn w:val="a3"/>
    <w:link w:val="11"/>
    <w:rsid w:val="003A1D7A"/>
    <w:rPr>
      <w:rFonts w:ascii="Times New Roman" w:hAnsi="Times New Roman" w:cs="David"/>
      <w:b/>
      <w:bCs/>
      <w:caps/>
      <w:spacing w:val="15"/>
      <w:sz w:val="36"/>
      <w:szCs w:val="36"/>
    </w:rPr>
  </w:style>
  <w:style w:type="paragraph" w:styleId="a6">
    <w:name w:val="Quote"/>
    <w:basedOn w:val="a2"/>
    <w:next w:val="a2"/>
    <w:link w:val="a7"/>
    <w:uiPriority w:val="29"/>
    <w:qFormat/>
    <w:rsid w:val="003A1D7A"/>
    <w:pPr>
      <w:widowControl w:val="0"/>
      <w:overflowPunct/>
      <w:autoSpaceDE/>
      <w:autoSpaceDN/>
      <w:adjustRightInd/>
      <w:spacing w:before="120" w:after="120" w:line="360" w:lineRule="auto"/>
      <w:ind w:left="567" w:right="567"/>
      <w:jc w:val="both"/>
      <w:textAlignment w:val="auto"/>
    </w:pPr>
    <w:rPr>
      <w:rFonts w:eastAsiaTheme="minorHAnsi"/>
      <w:i/>
      <w:iCs/>
      <w:sz w:val="24"/>
      <w:lang w:eastAsia="en-US"/>
    </w:rPr>
  </w:style>
  <w:style w:type="character" w:customStyle="1" w:styleId="a7">
    <w:name w:val="ציטוט תו"/>
    <w:basedOn w:val="a3"/>
    <w:link w:val="a6"/>
    <w:uiPriority w:val="29"/>
    <w:rsid w:val="003A1D7A"/>
    <w:rPr>
      <w:rFonts w:ascii="Times New Roman" w:hAnsi="Times New Roman" w:cs="David"/>
      <w:i/>
      <w:iCs/>
      <w:sz w:val="24"/>
      <w:szCs w:val="24"/>
    </w:rPr>
  </w:style>
  <w:style w:type="character" w:customStyle="1" w:styleId="21">
    <w:name w:val="כותרת 2 תו"/>
    <w:basedOn w:val="a3"/>
    <w:link w:val="20"/>
    <w:rsid w:val="003A1D7A"/>
    <w:rPr>
      <w:rFonts w:ascii="Times New Roman" w:hAnsi="Times New Roman" w:cs="David"/>
      <w:b/>
      <w:bCs/>
      <w:caps/>
      <w:spacing w:val="15"/>
      <w:sz w:val="32"/>
      <w:szCs w:val="32"/>
    </w:rPr>
  </w:style>
  <w:style w:type="character" w:customStyle="1" w:styleId="31">
    <w:name w:val="כותרת 3 תו"/>
    <w:basedOn w:val="a3"/>
    <w:link w:val="30"/>
    <w:rsid w:val="001611C6"/>
    <w:rPr>
      <w:rFonts w:ascii="Times New Roman" w:hAnsi="Times New Roman" w:cs="David"/>
      <w:bCs/>
      <w:caps/>
      <w:spacing w:val="15"/>
      <w:sz w:val="28"/>
      <w:szCs w:val="28"/>
    </w:rPr>
  </w:style>
  <w:style w:type="character" w:customStyle="1" w:styleId="40">
    <w:name w:val="כותרת 4 תו"/>
    <w:basedOn w:val="a3"/>
    <w:link w:val="4"/>
    <w:uiPriority w:val="9"/>
    <w:rsid w:val="003A1D7A"/>
    <w:rPr>
      <w:rFonts w:ascii="Times New Roman" w:hAnsi="Times New Roman" w:cs="David"/>
      <w:b/>
      <w:bCs/>
      <w:caps/>
      <w:spacing w:val="10"/>
      <w:sz w:val="24"/>
      <w:szCs w:val="24"/>
    </w:rPr>
  </w:style>
  <w:style w:type="character" w:customStyle="1" w:styleId="50">
    <w:name w:val="כותרת 5 תו"/>
    <w:basedOn w:val="a3"/>
    <w:link w:val="5"/>
    <w:uiPriority w:val="9"/>
    <w:rsid w:val="003A1D7A"/>
    <w:rPr>
      <w:rFonts w:ascii="Times New Roman" w:hAnsi="Times New Roman" w:cs="David"/>
      <w:b/>
      <w:bCs/>
      <w:caps/>
      <w:spacing w:val="10"/>
      <w:sz w:val="24"/>
      <w:szCs w:val="24"/>
    </w:rPr>
  </w:style>
  <w:style w:type="character" w:customStyle="1" w:styleId="60">
    <w:name w:val="כותרת 6 תו"/>
    <w:basedOn w:val="a3"/>
    <w:link w:val="6"/>
    <w:uiPriority w:val="9"/>
    <w:rsid w:val="00066383"/>
    <w:rPr>
      <w:rFonts w:ascii="Times New Roman" w:hAnsi="Times New Roman" w:cs="David"/>
      <w:b/>
      <w:bCs/>
      <w:caps/>
      <w:spacing w:val="10"/>
      <w:sz w:val="24"/>
      <w:szCs w:val="24"/>
    </w:rPr>
  </w:style>
  <w:style w:type="character" w:customStyle="1" w:styleId="70">
    <w:name w:val="כותרת 7 תו"/>
    <w:basedOn w:val="a3"/>
    <w:link w:val="7"/>
    <w:uiPriority w:val="9"/>
    <w:rsid w:val="003A1D7A"/>
    <w:rPr>
      <w:rFonts w:ascii="Times New Roman" w:hAnsi="Times New Roman" w:cs="David"/>
      <w:b/>
      <w:bCs/>
      <w:caps/>
      <w:spacing w:val="10"/>
      <w:sz w:val="24"/>
      <w:szCs w:val="24"/>
    </w:rPr>
  </w:style>
  <w:style w:type="character" w:customStyle="1" w:styleId="80">
    <w:name w:val="כותרת 8 תו"/>
    <w:basedOn w:val="a3"/>
    <w:link w:val="8"/>
    <w:uiPriority w:val="9"/>
    <w:rsid w:val="00014182"/>
    <w:rPr>
      <w:caps/>
      <w:spacing w:val="10"/>
      <w:sz w:val="18"/>
      <w:szCs w:val="18"/>
    </w:rPr>
  </w:style>
  <w:style w:type="character" w:customStyle="1" w:styleId="90">
    <w:name w:val="כותרת 9 תו"/>
    <w:basedOn w:val="a3"/>
    <w:link w:val="9"/>
    <w:uiPriority w:val="9"/>
    <w:rsid w:val="00014182"/>
    <w:rPr>
      <w:i/>
      <w:caps/>
      <w:spacing w:val="10"/>
      <w:sz w:val="18"/>
      <w:szCs w:val="18"/>
    </w:rPr>
  </w:style>
  <w:style w:type="paragraph" w:styleId="a8">
    <w:name w:val="caption"/>
    <w:basedOn w:val="a2"/>
    <w:next w:val="a2"/>
    <w:uiPriority w:val="35"/>
    <w:semiHidden/>
    <w:unhideWhenUsed/>
    <w:qFormat/>
    <w:rsid w:val="00014182"/>
    <w:pPr>
      <w:overflowPunct/>
      <w:autoSpaceDE/>
      <w:autoSpaceDN/>
      <w:bidi w:val="0"/>
      <w:adjustRightInd/>
      <w:spacing w:before="120" w:after="120" w:line="360" w:lineRule="auto"/>
      <w:jc w:val="both"/>
      <w:textAlignment w:val="auto"/>
    </w:pPr>
    <w:rPr>
      <w:rFonts w:eastAsiaTheme="minorHAnsi"/>
      <w:b/>
      <w:bCs/>
      <w:color w:val="365F91" w:themeColor="accent1" w:themeShade="BF"/>
      <w:sz w:val="16"/>
      <w:szCs w:val="16"/>
      <w:lang w:eastAsia="en-US"/>
    </w:rPr>
  </w:style>
  <w:style w:type="paragraph" w:styleId="a9">
    <w:name w:val="TOC Heading"/>
    <w:basedOn w:val="11"/>
    <w:next w:val="a2"/>
    <w:uiPriority w:val="39"/>
    <w:semiHidden/>
    <w:unhideWhenUsed/>
    <w:qFormat/>
    <w:rsid w:val="00014182"/>
    <w:pPr>
      <w:bidi w:val="0"/>
      <w:outlineLvl w:val="9"/>
    </w:pPr>
    <w:rPr>
      <w:lang w:bidi="en-US"/>
    </w:rPr>
  </w:style>
  <w:style w:type="paragraph" w:styleId="TOC3">
    <w:name w:val="toc 3"/>
    <w:basedOn w:val="a2"/>
    <w:next w:val="a2"/>
    <w:autoRedefine/>
    <w:unhideWhenUsed/>
    <w:rsid w:val="00600BFA"/>
    <w:pPr>
      <w:widowControl w:val="0"/>
      <w:tabs>
        <w:tab w:val="right" w:leader="dot" w:pos="8296"/>
      </w:tabs>
      <w:overflowPunct/>
      <w:autoSpaceDE/>
      <w:autoSpaceDN/>
      <w:adjustRightInd/>
      <w:spacing w:before="100" w:after="100"/>
      <w:ind w:left="482"/>
      <w:jc w:val="both"/>
      <w:textAlignment w:val="auto"/>
    </w:pPr>
    <w:rPr>
      <w:rFonts w:eastAsiaTheme="minorHAnsi"/>
      <w:sz w:val="24"/>
      <w:lang w:eastAsia="en-US"/>
    </w:rPr>
  </w:style>
  <w:style w:type="paragraph" w:styleId="TOC1">
    <w:name w:val="toc 1"/>
    <w:basedOn w:val="a2"/>
    <w:next w:val="a2"/>
    <w:autoRedefine/>
    <w:unhideWhenUsed/>
    <w:rsid w:val="00600BFA"/>
    <w:pPr>
      <w:widowControl w:val="0"/>
      <w:tabs>
        <w:tab w:val="right" w:leader="dot" w:pos="8296"/>
      </w:tabs>
      <w:overflowPunct/>
      <w:autoSpaceDE/>
      <w:autoSpaceDN/>
      <w:adjustRightInd/>
      <w:spacing w:before="100" w:after="100"/>
      <w:jc w:val="both"/>
      <w:textAlignment w:val="auto"/>
    </w:pPr>
    <w:rPr>
      <w:rFonts w:eastAsiaTheme="minorHAnsi"/>
      <w:sz w:val="24"/>
      <w:lang w:eastAsia="en-US"/>
    </w:rPr>
  </w:style>
  <w:style w:type="paragraph" w:styleId="TOC2">
    <w:name w:val="toc 2"/>
    <w:basedOn w:val="a2"/>
    <w:next w:val="a2"/>
    <w:autoRedefine/>
    <w:unhideWhenUsed/>
    <w:rsid w:val="00600BFA"/>
    <w:pPr>
      <w:widowControl w:val="0"/>
      <w:tabs>
        <w:tab w:val="right" w:leader="dot" w:pos="8296"/>
      </w:tabs>
      <w:overflowPunct/>
      <w:autoSpaceDE/>
      <w:autoSpaceDN/>
      <w:adjustRightInd/>
      <w:spacing w:before="100" w:after="100"/>
      <w:ind w:left="238"/>
      <w:jc w:val="both"/>
      <w:textAlignment w:val="auto"/>
    </w:pPr>
    <w:rPr>
      <w:rFonts w:eastAsiaTheme="minorHAnsi"/>
      <w:sz w:val="24"/>
      <w:lang w:eastAsia="en-US"/>
    </w:rPr>
  </w:style>
  <w:style w:type="paragraph" w:styleId="TOC7">
    <w:name w:val="toc 7"/>
    <w:basedOn w:val="a2"/>
    <w:next w:val="a2"/>
    <w:autoRedefine/>
    <w:unhideWhenUsed/>
    <w:rsid w:val="00600BFA"/>
    <w:pPr>
      <w:widowControl w:val="0"/>
      <w:tabs>
        <w:tab w:val="right" w:leader="dot" w:pos="8296"/>
      </w:tabs>
      <w:overflowPunct/>
      <w:autoSpaceDE/>
      <w:autoSpaceDN/>
      <w:adjustRightInd/>
      <w:spacing w:before="100" w:after="100"/>
      <w:ind w:left="1440"/>
      <w:jc w:val="both"/>
      <w:textAlignment w:val="auto"/>
    </w:pPr>
    <w:rPr>
      <w:rFonts w:eastAsiaTheme="minorHAnsi"/>
      <w:sz w:val="24"/>
      <w:lang w:eastAsia="en-US"/>
    </w:rPr>
  </w:style>
  <w:style w:type="paragraph" w:styleId="TOC6">
    <w:name w:val="toc 6"/>
    <w:basedOn w:val="a2"/>
    <w:next w:val="a2"/>
    <w:autoRedefine/>
    <w:unhideWhenUsed/>
    <w:rsid w:val="00600BFA"/>
    <w:pPr>
      <w:widowControl w:val="0"/>
      <w:tabs>
        <w:tab w:val="right" w:leader="dot" w:pos="8296"/>
      </w:tabs>
      <w:overflowPunct/>
      <w:autoSpaceDE/>
      <w:autoSpaceDN/>
      <w:adjustRightInd/>
      <w:spacing w:before="100" w:after="100"/>
      <w:ind w:left="1202"/>
      <w:contextualSpacing/>
      <w:jc w:val="both"/>
      <w:textAlignment w:val="auto"/>
    </w:pPr>
    <w:rPr>
      <w:rFonts w:eastAsiaTheme="minorHAnsi"/>
      <w:sz w:val="24"/>
      <w:lang w:eastAsia="en-US"/>
    </w:rPr>
  </w:style>
  <w:style w:type="paragraph" w:styleId="TOC5">
    <w:name w:val="toc 5"/>
    <w:basedOn w:val="a2"/>
    <w:next w:val="a2"/>
    <w:autoRedefine/>
    <w:unhideWhenUsed/>
    <w:rsid w:val="00600BFA"/>
    <w:pPr>
      <w:widowControl w:val="0"/>
      <w:tabs>
        <w:tab w:val="right" w:leader="dot" w:pos="8296"/>
      </w:tabs>
      <w:overflowPunct/>
      <w:autoSpaceDE/>
      <w:autoSpaceDN/>
      <w:adjustRightInd/>
      <w:spacing w:before="100" w:after="100"/>
      <w:ind w:left="958"/>
      <w:jc w:val="both"/>
      <w:textAlignment w:val="auto"/>
    </w:pPr>
    <w:rPr>
      <w:rFonts w:eastAsiaTheme="minorHAnsi"/>
      <w:sz w:val="24"/>
      <w:lang w:eastAsia="en-US"/>
    </w:rPr>
  </w:style>
  <w:style w:type="paragraph" w:styleId="TOC4">
    <w:name w:val="toc 4"/>
    <w:basedOn w:val="a2"/>
    <w:next w:val="a2"/>
    <w:autoRedefine/>
    <w:unhideWhenUsed/>
    <w:rsid w:val="00600BFA"/>
    <w:pPr>
      <w:widowControl w:val="0"/>
      <w:overflowPunct/>
      <w:autoSpaceDE/>
      <w:autoSpaceDN/>
      <w:adjustRightInd/>
      <w:spacing w:before="100" w:after="100"/>
      <w:ind w:left="720"/>
      <w:jc w:val="both"/>
      <w:textAlignment w:val="auto"/>
    </w:pPr>
    <w:rPr>
      <w:rFonts w:eastAsiaTheme="minorHAnsi"/>
      <w:sz w:val="24"/>
      <w:lang w:eastAsia="en-US"/>
    </w:rPr>
  </w:style>
  <w:style w:type="paragraph" w:styleId="aa">
    <w:name w:val="List Paragraph"/>
    <w:basedOn w:val="a2"/>
    <w:link w:val="ab"/>
    <w:uiPriority w:val="34"/>
    <w:qFormat/>
    <w:rsid w:val="00FE3193"/>
    <w:pPr>
      <w:overflowPunct/>
      <w:autoSpaceDE/>
      <w:autoSpaceDN/>
      <w:adjustRightInd/>
      <w:spacing w:before="120" w:after="120" w:line="360" w:lineRule="auto"/>
      <w:ind w:left="720"/>
      <w:contextualSpacing/>
      <w:jc w:val="both"/>
      <w:textAlignment w:val="auto"/>
    </w:pPr>
    <w:rPr>
      <w:rFonts w:eastAsiaTheme="minorHAnsi"/>
      <w:sz w:val="24"/>
      <w:lang w:eastAsia="en-US"/>
    </w:rPr>
  </w:style>
  <w:style w:type="numbering" w:customStyle="1" w:styleId="-0">
    <w:name w:val="משרד האוצר - מדורג"/>
    <w:uiPriority w:val="99"/>
    <w:rsid w:val="00FE3193"/>
    <w:pPr>
      <w:numPr>
        <w:numId w:val="1"/>
      </w:numPr>
    </w:pPr>
  </w:style>
  <w:style w:type="numbering" w:customStyle="1" w:styleId="-">
    <w:name w:val="משרד האוצר - מדורג קצר"/>
    <w:uiPriority w:val="99"/>
    <w:rsid w:val="00FE3193"/>
    <w:pPr>
      <w:numPr>
        <w:numId w:val="2"/>
      </w:numPr>
    </w:pPr>
  </w:style>
  <w:style w:type="paragraph" w:styleId="ac">
    <w:name w:val="header"/>
    <w:basedOn w:val="a2"/>
    <w:link w:val="ad"/>
    <w:rsid w:val="009435A5"/>
    <w:pPr>
      <w:tabs>
        <w:tab w:val="center" w:pos="4320"/>
        <w:tab w:val="right" w:pos="8640"/>
      </w:tabs>
    </w:pPr>
  </w:style>
  <w:style w:type="character" w:customStyle="1" w:styleId="ad">
    <w:name w:val="כותרת עליונה תו"/>
    <w:basedOn w:val="a3"/>
    <w:link w:val="ac"/>
    <w:rsid w:val="009435A5"/>
    <w:rPr>
      <w:rFonts w:ascii="Times New Roman" w:eastAsia="Times New Roman" w:hAnsi="Times New Roman" w:cs="David"/>
      <w:sz w:val="20"/>
      <w:szCs w:val="24"/>
      <w:lang w:eastAsia="he-IL"/>
    </w:rPr>
  </w:style>
  <w:style w:type="paragraph" w:styleId="ae">
    <w:name w:val="footer"/>
    <w:basedOn w:val="a2"/>
    <w:link w:val="af"/>
    <w:rsid w:val="009435A5"/>
    <w:pPr>
      <w:tabs>
        <w:tab w:val="center" w:pos="4153"/>
        <w:tab w:val="right" w:pos="8306"/>
      </w:tabs>
    </w:pPr>
  </w:style>
  <w:style w:type="character" w:customStyle="1" w:styleId="af">
    <w:name w:val="כותרת תחתונה תו"/>
    <w:basedOn w:val="a3"/>
    <w:link w:val="ae"/>
    <w:rsid w:val="009435A5"/>
    <w:rPr>
      <w:rFonts w:ascii="Times New Roman" w:eastAsia="Times New Roman" w:hAnsi="Times New Roman" w:cs="David"/>
      <w:sz w:val="20"/>
      <w:szCs w:val="24"/>
      <w:lang w:eastAsia="he-IL"/>
    </w:rPr>
  </w:style>
  <w:style w:type="character" w:styleId="Hyperlink">
    <w:name w:val="Hyperlink"/>
    <w:basedOn w:val="a3"/>
    <w:rsid w:val="009435A5"/>
    <w:rPr>
      <w:color w:val="0000FF"/>
      <w:u w:val="single"/>
    </w:rPr>
  </w:style>
  <w:style w:type="character" w:styleId="af0">
    <w:name w:val="page number"/>
    <w:basedOn w:val="a3"/>
    <w:rsid w:val="009435A5"/>
  </w:style>
  <w:style w:type="paragraph" w:styleId="af1">
    <w:name w:val="Balloon Text"/>
    <w:basedOn w:val="a2"/>
    <w:link w:val="af2"/>
    <w:semiHidden/>
    <w:unhideWhenUsed/>
    <w:rsid w:val="009435A5"/>
    <w:rPr>
      <w:rFonts w:ascii="Tahoma" w:hAnsi="Tahoma" w:cs="Tahoma"/>
      <w:sz w:val="16"/>
      <w:szCs w:val="16"/>
    </w:rPr>
  </w:style>
  <w:style w:type="character" w:customStyle="1" w:styleId="af2">
    <w:name w:val="טקסט בלונים תו"/>
    <w:basedOn w:val="a3"/>
    <w:link w:val="af1"/>
    <w:semiHidden/>
    <w:rsid w:val="009435A5"/>
    <w:rPr>
      <w:rFonts w:ascii="Tahoma" w:eastAsia="Times New Roman" w:hAnsi="Tahoma" w:cs="Tahoma"/>
      <w:sz w:val="16"/>
      <w:szCs w:val="16"/>
      <w:lang w:eastAsia="he-IL"/>
    </w:rPr>
  </w:style>
  <w:style w:type="paragraph" w:customStyle="1" w:styleId="af3">
    <w:name w:val="תו תו תו תו תו תו"/>
    <w:basedOn w:val="a2"/>
    <w:rsid w:val="002F121F"/>
    <w:pPr>
      <w:overflowPunct/>
      <w:autoSpaceDE/>
      <w:autoSpaceDN/>
      <w:bidi w:val="0"/>
      <w:adjustRightInd/>
      <w:spacing w:before="60" w:after="160" w:line="240" w:lineRule="exact"/>
      <w:textAlignment w:val="auto"/>
    </w:pPr>
    <w:rPr>
      <w:rFonts w:ascii="Verdana" w:hAnsi="Verdana" w:cs="Times New Roman"/>
      <w:color w:val="FF00FF"/>
      <w:sz w:val="24"/>
      <w:szCs w:val="20"/>
      <w:lang w:val="en-GB" w:eastAsia="en-US" w:bidi="ar-SA"/>
    </w:rPr>
  </w:style>
  <w:style w:type="paragraph" w:customStyle="1" w:styleId="22">
    <w:name w:val="פיסקה2"/>
    <w:basedOn w:val="a2"/>
    <w:rsid w:val="002F121F"/>
    <w:pPr>
      <w:tabs>
        <w:tab w:val="left" w:pos="1800"/>
      </w:tabs>
      <w:spacing w:line="360" w:lineRule="auto"/>
      <w:ind w:left="1021"/>
      <w:jc w:val="both"/>
    </w:pPr>
    <w:rPr>
      <w:rFonts w:cs="FrankRuehl"/>
      <w:noProof/>
      <w:sz w:val="24"/>
      <w:szCs w:val="26"/>
    </w:rPr>
  </w:style>
  <w:style w:type="paragraph" w:customStyle="1" w:styleId="af4">
    <w:name w:val="הגדרות"/>
    <w:basedOn w:val="a2"/>
    <w:rsid w:val="002F121F"/>
    <w:pPr>
      <w:ind w:left="2642" w:hanging="1933"/>
      <w:jc w:val="both"/>
      <w:textAlignment w:val="auto"/>
    </w:pPr>
  </w:style>
  <w:style w:type="paragraph" w:customStyle="1" w:styleId="23">
    <w:name w:val="כותרת2"/>
    <w:basedOn w:val="a2"/>
    <w:rsid w:val="002F121F"/>
    <w:pPr>
      <w:tabs>
        <w:tab w:val="num" w:pos="1080"/>
      </w:tabs>
      <w:ind w:left="1080" w:hanging="360"/>
    </w:pPr>
    <w:rPr>
      <w:color w:val="000000"/>
      <w:sz w:val="24"/>
      <w:szCs w:val="26"/>
    </w:rPr>
  </w:style>
  <w:style w:type="paragraph" w:customStyle="1" w:styleId="13">
    <w:name w:val="פיסקה1"/>
    <w:basedOn w:val="a2"/>
    <w:rsid w:val="002F121F"/>
    <w:pPr>
      <w:tabs>
        <w:tab w:val="left" w:pos="1800"/>
      </w:tabs>
      <w:spacing w:line="360" w:lineRule="auto"/>
      <w:ind w:left="284"/>
      <w:jc w:val="both"/>
    </w:pPr>
    <w:rPr>
      <w:rFonts w:cs="FrankRuehl"/>
      <w:noProof/>
      <w:sz w:val="24"/>
      <w:szCs w:val="26"/>
    </w:rPr>
  </w:style>
  <w:style w:type="paragraph" w:customStyle="1" w:styleId="N1">
    <w:name w:val="N1"/>
    <w:basedOn w:val="a2"/>
    <w:next w:val="20"/>
    <w:rsid w:val="002F121F"/>
    <w:pPr>
      <w:spacing w:before="120" w:after="120"/>
      <w:ind w:left="709"/>
      <w:jc w:val="both"/>
      <w:textAlignment w:val="auto"/>
    </w:pPr>
  </w:style>
  <w:style w:type="paragraph" w:styleId="af5">
    <w:name w:val="footnote text"/>
    <w:basedOn w:val="a2"/>
    <w:link w:val="af6"/>
    <w:semiHidden/>
    <w:rsid w:val="002F121F"/>
    <w:pPr>
      <w:overflowPunct/>
      <w:autoSpaceDE/>
      <w:autoSpaceDN/>
      <w:adjustRightInd/>
      <w:jc w:val="both"/>
      <w:textAlignment w:val="auto"/>
    </w:pPr>
    <w:rPr>
      <w:rFonts w:ascii="Arial Narrow" w:hAnsi="Arial Narrow"/>
      <w:szCs w:val="20"/>
    </w:rPr>
  </w:style>
  <w:style w:type="character" w:customStyle="1" w:styleId="af6">
    <w:name w:val="טקסט הערת שוליים תו"/>
    <w:basedOn w:val="a3"/>
    <w:link w:val="af5"/>
    <w:semiHidden/>
    <w:rsid w:val="002F121F"/>
    <w:rPr>
      <w:rFonts w:ascii="Arial Narrow" w:eastAsia="Times New Roman" w:hAnsi="Arial Narrow" w:cs="David"/>
      <w:sz w:val="20"/>
      <w:szCs w:val="20"/>
      <w:lang w:eastAsia="he-IL"/>
    </w:rPr>
  </w:style>
  <w:style w:type="paragraph" w:customStyle="1" w:styleId="af7">
    <w:name w:val="כותרת"/>
    <w:basedOn w:val="a2"/>
    <w:rsid w:val="002F121F"/>
    <w:pPr>
      <w:spacing w:before="120" w:after="120"/>
      <w:jc w:val="center"/>
      <w:textAlignment w:val="auto"/>
    </w:pPr>
    <w:rPr>
      <w:b/>
      <w:bCs/>
      <w:szCs w:val="36"/>
    </w:rPr>
  </w:style>
  <w:style w:type="paragraph" w:customStyle="1" w:styleId="af8">
    <w:name w:val="כותרות"/>
    <w:basedOn w:val="a2"/>
    <w:rsid w:val="002F121F"/>
    <w:pPr>
      <w:jc w:val="center"/>
      <w:textAlignment w:val="auto"/>
    </w:pPr>
  </w:style>
  <w:style w:type="paragraph" w:customStyle="1" w:styleId="af9">
    <w:name w:val="הואיל"/>
    <w:basedOn w:val="af8"/>
    <w:rsid w:val="002F121F"/>
    <w:pPr>
      <w:spacing w:before="120" w:after="120"/>
      <w:ind w:left="799" w:hanging="799"/>
      <w:jc w:val="both"/>
    </w:pPr>
  </w:style>
  <w:style w:type="paragraph" w:customStyle="1" w:styleId="N2">
    <w:name w:val="N2"/>
    <w:basedOn w:val="a2"/>
    <w:rsid w:val="002F121F"/>
    <w:pPr>
      <w:spacing w:before="120" w:after="120"/>
      <w:ind w:left="709"/>
      <w:jc w:val="both"/>
      <w:textAlignment w:val="auto"/>
    </w:pPr>
  </w:style>
  <w:style w:type="paragraph" w:customStyle="1" w:styleId="24">
    <w:name w:val="תו2 תו תו"/>
    <w:basedOn w:val="a2"/>
    <w:rsid w:val="002F121F"/>
    <w:pPr>
      <w:overflowPunct/>
      <w:autoSpaceDE/>
      <w:autoSpaceDN/>
      <w:bidi w:val="0"/>
      <w:adjustRightInd/>
      <w:spacing w:before="60" w:after="160" w:line="240" w:lineRule="exact"/>
      <w:textAlignment w:val="auto"/>
    </w:pPr>
    <w:rPr>
      <w:rFonts w:ascii="Verdana" w:hAnsi="Verdana" w:cs="Times New Roman"/>
      <w:color w:val="FF00FF"/>
      <w:sz w:val="24"/>
      <w:szCs w:val="20"/>
      <w:lang w:val="en-GB" w:eastAsia="en-US" w:bidi="ar-SA"/>
    </w:rPr>
  </w:style>
  <w:style w:type="paragraph" w:customStyle="1" w:styleId="afa">
    <w:name w:val="תו תו תו תו תו"/>
    <w:basedOn w:val="a2"/>
    <w:rsid w:val="002F121F"/>
    <w:pPr>
      <w:overflowPunct/>
      <w:autoSpaceDE/>
      <w:autoSpaceDN/>
      <w:bidi w:val="0"/>
      <w:adjustRightInd/>
      <w:spacing w:before="60" w:after="160" w:line="240" w:lineRule="exact"/>
      <w:textAlignment w:val="auto"/>
    </w:pPr>
    <w:rPr>
      <w:rFonts w:ascii="Verdana" w:hAnsi="Verdana" w:cs="Times New Roman"/>
      <w:color w:val="FF00FF"/>
      <w:sz w:val="24"/>
      <w:szCs w:val="20"/>
      <w:lang w:val="en-GB" w:eastAsia="en-US" w:bidi="ar-SA"/>
    </w:rPr>
  </w:style>
  <w:style w:type="paragraph" w:customStyle="1" w:styleId="14">
    <w:name w:val="תו1 תו"/>
    <w:basedOn w:val="a2"/>
    <w:rsid w:val="002F121F"/>
    <w:pPr>
      <w:overflowPunct/>
      <w:autoSpaceDE/>
      <w:autoSpaceDN/>
      <w:bidi w:val="0"/>
      <w:adjustRightInd/>
      <w:spacing w:before="60" w:after="160" w:line="240" w:lineRule="exact"/>
      <w:textAlignment w:val="auto"/>
    </w:pPr>
    <w:rPr>
      <w:rFonts w:ascii="Verdana" w:hAnsi="Verdana" w:cs="Times New Roman"/>
      <w:color w:val="FF00FF"/>
      <w:sz w:val="24"/>
      <w:szCs w:val="20"/>
      <w:lang w:val="en-GB" w:eastAsia="en-US" w:bidi="ar-SA"/>
    </w:rPr>
  </w:style>
  <w:style w:type="table" w:styleId="afb">
    <w:name w:val="Table Grid"/>
    <w:aliases w:val="טבלת רשת,טקסט טבלה תחתונה"/>
    <w:basedOn w:val="a4"/>
    <w:uiPriority w:val="59"/>
    <w:rsid w:val="002F121F"/>
    <w:pPr>
      <w:spacing w:before="0"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כותרת1"/>
    <w:basedOn w:val="a2"/>
    <w:next w:val="a2"/>
    <w:rsid w:val="002F121F"/>
    <w:pPr>
      <w:spacing w:before="120" w:after="120"/>
    </w:pPr>
    <w:rPr>
      <w:rFonts w:cs="Guttman Kav"/>
      <w:b/>
      <w:bCs/>
      <w:sz w:val="40"/>
      <w:szCs w:val="28"/>
    </w:rPr>
  </w:style>
  <w:style w:type="paragraph" w:styleId="afc">
    <w:name w:val="Signature"/>
    <w:basedOn w:val="a2"/>
    <w:link w:val="afd"/>
    <w:rsid w:val="002F121F"/>
    <w:pPr>
      <w:overflowPunct/>
      <w:autoSpaceDE/>
      <w:autoSpaceDN/>
      <w:adjustRightInd/>
      <w:ind w:left="4320"/>
      <w:jc w:val="both"/>
      <w:textAlignment w:val="auto"/>
    </w:pPr>
    <w:rPr>
      <w:rFonts w:cs="Times New Roman"/>
      <w:sz w:val="26"/>
      <w:szCs w:val="26"/>
      <w:lang w:val="x-none"/>
    </w:rPr>
  </w:style>
  <w:style w:type="character" w:customStyle="1" w:styleId="afd">
    <w:name w:val="חתימה תו"/>
    <w:basedOn w:val="a3"/>
    <w:link w:val="afc"/>
    <w:rsid w:val="002F121F"/>
    <w:rPr>
      <w:rFonts w:ascii="Times New Roman" w:eastAsia="Times New Roman" w:hAnsi="Times New Roman" w:cs="Times New Roman"/>
      <w:sz w:val="26"/>
      <w:szCs w:val="26"/>
      <w:lang w:val="x-none" w:eastAsia="he-IL"/>
    </w:rPr>
  </w:style>
  <w:style w:type="character" w:styleId="afe">
    <w:name w:val="footnote reference"/>
    <w:semiHidden/>
    <w:rsid w:val="002F121F"/>
    <w:rPr>
      <w:vertAlign w:val="superscript"/>
    </w:rPr>
  </w:style>
  <w:style w:type="paragraph" w:customStyle="1" w:styleId="16">
    <w:name w:val="סגנון1"/>
    <w:basedOn w:val="af4"/>
    <w:next w:val="af4"/>
    <w:rsid w:val="002F121F"/>
    <w:pPr>
      <w:textAlignment w:val="baseline"/>
    </w:pPr>
  </w:style>
  <w:style w:type="paragraph" w:customStyle="1" w:styleId="Memo">
    <w:name w:val="Memo"/>
    <w:basedOn w:val="a2"/>
    <w:rsid w:val="002F121F"/>
    <w:pPr>
      <w:ind w:left="5760"/>
    </w:pPr>
    <w:rPr>
      <w:rFonts w:cs="FrankRuehl"/>
      <w:szCs w:val="26"/>
    </w:rPr>
  </w:style>
  <w:style w:type="paragraph" w:customStyle="1" w:styleId="Sign">
    <w:name w:val="Sign"/>
    <w:basedOn w:val="a2"/>
    <w:rsid w:val="002F121F"/>
    <w:pPr>
      <w:ind w:left="3493"/>
      <w:jc w:val="center"/>
    </w:pPr>
    <w:rPr>
      <w:rFonts w:cs="FrankRuehl"/>
      <w:szCs w:val="26"/>
    </w:rPr>
  </w:style>
  <w:style w:type="paragraph" w:customStyle="1" w:styleId="About">
    <w:name w:val="About"/>
    <w:basedOn w:val="a2"/>
    <w:rsid w:val="002F121F"/>
    <w:pPr>
      <w:ind w:left="658" w:hanging="658"/>
    </w:pPr>
    <w:rPr>
      <w:rFonts w:cs="FrankRuehl"/>
      <w:szCs w:val="26"/>
    </w:rPr>
  </w:style>
  <w:style w:type="paragraph" w:customStyle="1" w:styleId="aff">
    <w:name w:val="תו תו תו תו תו תו תו תו תו תו תו תו תו תו תו תו תו"/>
    <w:basedOn w:val="a2"/>
    <w:rsid w:val="002F121F"/>
    <w:pPr>
      <w:overflowPunct/>
      <w:autoSpaceDE/>
      <w:autoSpaceDN/>
      <w:bidi w:val="0"/>
      <w:adjustRightInd/>
      <w:spacing w:after="160" w:line="240" w:lineRule="exact"/>
      <w:textAlignment w:val="auto"/>
    </w:pPr>
    <w:rPr>
      <w:rFonts w:ascii="Tahoma" w:eastAsia="Batang" w:hAnsi="Tahoma" w:cs="Tahoma"/>
      <w:szCs w:val="20"/>
      <w:lang w:eastAsia="en-US" w:bidi="ar-SA"/>
    </w:rPr>
  </w:style>
  <w:style w:type="paragraph" w:customStyle="1" w:styleId="aff0">
    <w:name w:val="תו תו"/>
    <w:basedOn w:val="a2"/>
    <w:rsid w:val="002F121F"/>
    <w:pPr>
      <w:overflowPunct/>
      <w:autoSpaceDE/>
      <w:autoSpaceDN/>
      <w:bidi w:val="0"/>
      <w:adjustRightInd/>
      <w:spacing w:after="160" w:line="240" w:lineRule="exact"/>
      <w:textAlignment w:val="auto"/>
    </w:pPr>
    <w:rPr>
      <w:rFonts w:ascii="Tahoma" w:eastAsia="Batang" w:hAnsi="Tahoma" w:cs="Tahoma"/>
      <w:noProof/>
      <w:szCs w:val="20"/>
      <w:lang w:eastAsia="en-US" w:bidi="ar-SA"/>
    </w:rPr>
  </w:style>
  <w:style w:type="paragraph" w:customStyle="1" w:styleId="aff1">
    <w:name w:val="תו תו תו"/>
    <w:basedOn w:val="a2"/>
    <w:rsid w:val="002F121F"/>
    <w:pPr>
      <w:overflowPunct/>
      <w:autoSpaceDE/>
      <w:autoSpaceDN/>
      <w:bidi w:val="0"/>
      <w:adjustRightInd/>
      <w:spacing w:after="160" w:line="240" w:lineRule="exact"/>
      <w:textAlignment w:val="auto"/>
    </w:pPr>
    <w:rPr>
      <w:rFonts w:ascii="Tahoma" w:eastAsia="Batang" w:hAnsi="Tahoma" w:cs="Tahoma"/>
      <w:noProof/>
      <w:szCs w:val="20"/>
      <w:lang w:eastAsia="en-US" w:bidi="ar-SA"/>
    </w:rPr>
  </w:style>
  <w:style w:type="paragraph" w:customStyle="1" w:styleId="Heading11">
    <w:name w:val="Heading 11"/>
    <w:basedOn w:val="a2"/>
    <w:next w:val="a2"/>
    <w:rsid w:val="002F121F"/>
    <w:pPr>
      <w:keepNext/>
      <w:overflowPunct/>
      <w:autoSpaceDE/>
      <w:autoSpaceDN/>
      <w:adjustRightInd/>
      <w:spacing w:line="360" w:lineRule="auto"/>
      <w:textAlignment w:val="auto"/>
      <w:outlineLvl w:val="0"/>
    </w:pPr>
    <w:rPr>
      <w:rFonts w:cs="FrankRuehl"/>
      <w:b/>
      <w:bCs/>
      <w:sz w:val="26"/>
      <w:szCs w:val="26"/>
      <w:u w:val="single"/>
    </w:rPr>
  </w:style>
  <w:style w:type="numbering" w:customStyle="1" w:styleId="17">
    <w:name w:val="ללא רשימה1"/>
    <w:next w:val="a5"/>
    <w:semiHidden/>
    <w:rsid w:val="002F121F"/>
  </w:style>
  <w:style w:type="paragraph" w:customStyle="1" w:styleId="BodyText">
    <w:name w:val="BodyText"/>
    <w:basedOn w:val="a2"/>
    <w:rsid w:val="002F121F"/>
    <w:pPr>
      <w:spacing w:after="240"/>
      <w:textAlignment w:val="auto"/>
    </w:pPr>
    <w:rPr>
      <w:szCs w:val="28"/>
    </w:rPr>
  </w:style>
  <w:style w:type="paragraph" w:styleId="aff2">
    <w:name w:val="Body Text"/>
    <w:basedOn w:val="a2"/>
    <w:link w:val="aff3"/>
    <w:rsid w:val="002F121F"/>
    <w:pPr>
      <w:overflowPunct/>
      <w:autoSpaceDE/>
      <w:autoSpaceDN/>
      <w:adjustRightInd/>
      <w:spacing w:after="120"/>
      <w:jc w:val="both"/>
      <w:textAlignment w:val="auto"/>
    </w:pPr>
    <w:rPr>
      <w:rFonts w:cs="Times New Roman"/>
      <w:sz w:val="26"/>
      <w:szCs w:val="26"/>
      <w:lang w:val="x-none"/>
    </w:rPr>
  </w:style>
  <w:style w:type="character" w:customStyle="1" w:styleId="aff3">
    <w:name w:val="גוף טקסט תו"/>
    <w:basedOn w:val="a3"/>
    <w:link w:val="aff2"/>
    <w:rsid w:val="002F121F"/>
    <w:rPr>
      <w:rFonts w:ascii="Times New Roman" w:eastAsia="Times New Roman" w:hAnsi="Times New Roman" w:cs="Times New Roman"/>
      <w:sz w:val="26"/>
      <w:szCs w:val="26"/>
      <w:lang w:val="x-none" w:eastAsia="he-IL"/>
    </w:rPr>
  </w:style>
  <w:style w:type="paragraph" w:styleId="25">
    <w:name w:val="Body Text 2"/>
    <w:basedOn w:val="a2"/>
    <w:link w:val="26"/>
    <w:rsid w:val="002F121F"/>
    <w:pPr>
      <w:overflowPunct/>
      <w:autoSpaceDE/>
      <w:autoSpaceDN/>
      <w:adjustRightInd/>
      <w:spacing w:after="120" w:line="480" w:lineRule="auto"/>
      <w:jc w:val="both"/>
      <w:textAlignment w:val="auto"/>
    </w:pPr>
    <w:rPr>
      <w:rFonts w:cs="Times New Roman"/>
      <w:sz w:val="26"/>
      <w:szCs w:val="26"/>
      <w:lang w:val="x-none"/>
    </w:rPr>
  </w:style>
  <w:style w:type="character" w:customStyle="1" w:styleId="26">
    <w:name w:val="גוף טקסט 2 תו"/>
    <w:basedOn w:val="a3"/>
    <w:link w:val="25"/>
    <w:rsid w:val="002F121F"/>
    <w:rPr>
      <w:rFonts w:ascii="Times New Roman" w:eastAsia="Times New Roman" w:hAnsi="Times New Roman" w:cs="Times New Roman"/>
      <w:sz w:val="26"/>
      <w:szCs w:val="26"/>
      <w:lang w:val="x-none" w:eastAsia="he-IL"/>
    </w:rPr>
  </w:style>
  <w:style w:type="paragraph" w:styleId="32">
    <w:name w:val="Body Text 3"/>
    <w:basedOn w:val="a2"/>
    <w:link w:val="33"/>
    <w:rsid w:val="002F121F"/>
    <w:pPr>
      <w:overflowPunct/>
      <w:autoSpaceDE/>
      <w:autoSpaceDN/>
      <w:adjustRightInd/>
      <w:spacing w:after="120"/>
      <w:textAlignment w:val="auto"/>
    </w:pPr>
    <w:rPr>
      <w:rFonts w:cs="Times New Roman"/>
      <w:sz w:val="16"/>
      <w:szCs w:val="16"/>
      <w:lang w:val="x-none"/>
    </w:rPr>
  </w:style>
  <w:style w:type="character" w:customStyle="1" w:styleId="33">
    <w:name w:val="גוף טקסט 3 תו"/>
    <w:basedOn w:val="a3"/>
    <w:link w:val="32"/>
    <w:rsid w:val="002F121F"/>
    <w:rPr>
      <w:rFonts w:ascii="Times New Roman" w:eastAsia="Times New Roman" w:hAnsi="Times New Roman" w:cs="Times New Roman"/>
      <w:sz w:val="16"/>
      <w:szCs w:val="16"/>
      <w:lang w:val="x-none" w:eastAsia="he-IL"/>
    </w:rPr>
  </w:style>
  <w:style w:type="paragraph" w:styleId="34">
    <w:name w:val="Body Text Indent 3"/>
    <w:basedOn w:val="a2"/>
    <w:link w:val="35"/>
    <w:rsid w:val="002F121F"/>
    <w:pPr>
      <w:overflowPunct/>
      <w:autoSpaceDE/>
      <w:autoSpaceDN/>
      <w:adjustRightInd/>
      <w:spacing w:after="120"/>
      <w:ind w:left="360"/>
      <w:textAlignment w:val="auto"/>
    </w:pPr>
    <w:rPr>
      <w:rFonts w:cs="Times New Roman"/>
      <w:sz w:val="16"/>
      <w:szCs w:val="16"/>
      <w:lang w:val="x-none"/>
    </w:rPr>
  </w:style>
  <w:style w:type="character" w:customStyle="1" w:styleId="35">
    <w:name w:val="כניסה בגוף טקסט 3 תו"/>
    <w:basedOn w:val="a3"/>
    <w:link w:val="34"/>
    <w:rsid w:val="002F121F"/>
    <w:rPr>
      <w:rFonts w:ascii="Times New Roman" w:eastAsia="Times New Roman" w:hAnsi="Times New Roman" w:cs="Times New Roman"/>
      <w:sz w:val="16"/>
      <w:szCs w:val="16"/>
      <w:lang w:val="x-none" w:eastAsia="he-IL"/>
    </w:rPr>
  </w:style>
  <w:style w:type="paragraph" w:customStyle="1" w:styleId="Para1">
    <w:name w:val="Para1"/>
    <w:basedOn w:val="a2"/>
    <w:rsid w:val="002F121F"/>
    <w:pPr>
      <w:tabs>
        <w:tab w:val="left" w:pos="1800"/>
      </w:tabs>
      <w:ind w:left="567"/>
      <w:jc w:val="both"/>
    </w:pPr>
    <w:rPr>
      <w:rFonts w:cs="FrankRuehl"/>
      <w:noProof/>
      <w:sz w:val="24"/>
      <w:szCs w:val="26"/>
    </w:rPr>
  </w:style>
  <w:style w:type="paragraph" w:customStyle="1" w:styleId="Jerusalem">
    <w:name w:val="Jerusalem"/>
    <w:basedOn w:val="a2"/>
    <w:rsid w:val="002F121F"/>
    <w:pPr>
      <w:ind w:left="5760" w:hanging="849"/>
    </w:pPr>
    <w:rPr>
      <w:rFonts w:cs="FrankRuehl"/>
      <w:szCs w:val="26"/>
    </w:rPr>
  </w:style>
  <w:style w:type="paragraph" w:customStyle="1" w:styleId="Reference">
    <w:name w:val="Reference"/>
    <w:basedOn w:val="a2"/>
    <w:rsid w:val="002F121F"/>
    <w:pPr>
      <w:tabs>
        <w:tab w:val="left" w:pos="1474"/>
      </w:tabs>
      <w:ind w:left="1650" w:hanging="992"/>
    </w:pPr>
    <w:rPr>
      <w:rFonts w:cs="FrankRuehl"/>
      <w:szCs w:val="26"/>
    </w:rPr>
  </w:style>
  <w:style w:type="character" w:styleId="aff4">
    <w:name w:val="Strong"/>
    <w:uiPriority w:val="22"/>
    <w:qFormat/>
    <w:rsid w:val="002F121F"/>
    <w:rPr>
      <w:b/>
      <w:bCs/>
    </w:rPr>
  </w:style>
  <w:style w:type="character" w:styleId="aff5">
    <w:name w:val="annotation reference"/>
    <w:uiPriority w:val="99"/>
    <w:semiHidden/>
    <w:rsid w:val="002F121F"/>
    <w:rPr>
      <w:sz w:val="16"/>
      <w:szCs w:val="16"/>
    </w:rPr>
  </w:style>
  <w:style w:type="paragraph" w:styleId="aff6">
    <w:name w:val="annotation text"/>
    <w:basedOn w:val="a2"/>
    <w:link w:val="aff7"/>
    <w:uiPriority w:val="99"/>
    <w:semiHidden/>
    <w:rsid w:val="002F121F"/>
    <w:pPr>
      <w:overflowPunct/>
      <w:autoSpaceDE/>
      <w:autoSpaceDN/>
      <w:adjustRightInd/>
      <w:textAlignment w:val="auto"/>
    </w:pPr>
    <w:rPr>
      <w:rFonts w:cs="Times New Roman"/>
      <w:szCs w:val="20"/>
      <w:lang w:val="x-none"/>
    </w:rPr>
  </w:style>
  <w:style w:type="character" w:customStyle="1" w:styleId="aff7">
    <w:name w:val="טקסט הערה תו"/>
    <w:basedOn w:val="a3"/>
    <w:link w:val="aff6"/>
    <w:uiPriority w:val="99"/>
    <w:semiHidden/>
    <w:rsid w:val="002F121F"/>
    <w:rPr>
      <w:rFonts w:ascii="Times New Roman" w:eastAsia="Times New Roman" w:hAnsi="Times New Roman" w:cs="Times New Roman"/>
      <w:sz w:val="20"/>
      <w:szCs w:val="20"/>
      <w:lang w:val="x-none" w:eastAsia="he-IL"/>
    </w:rPr>
  </w:style>
  <w:style w:type="paragraph" w:styleId="aff8">
    <w:name w:val="annotation subject"/>
    <w:basedOn w:val="aff6"/>
    <w:next w:val="aff6"/>
    <w:link w:val="aff9"/>
    <w:semiHidden/>
    <w:rsid w:val="002F121F"/>
    <w:rPr>
      <w:b/>
      <w:bCs/>
    </w:rPr>
  </w:style>
  <w:style w:type="character" w:customStyle="1" w:styleId="aff9">
    <w:name w:val="נושא הערה תו"/>
    <w:basedOn w:val="aff7"/>
    <w:link w:val="aff8"/>
    <w:semiHidden/>
    <w:rsid w:val="002F121F"/>
    <w:rPr>
      <w:rFonts w:ascii="Times New Roman" w:eastAsia="Times New Roman" w:hAnsi="Times New Roman" w:cs="Times New Roman"/>
      <w:b/>
      <w:bCs/>
      <w:sz w:val="20"/>
      <w:szCs w:val="20"/>
      <w:lang w:val="x-none" w:eastAsia="he-IL"/>
    </w:rPr>
  </w:style>
  <w:style w:type="paragraph" w:customStyle="1" w:styleId="a">
    <w:name w:val="כותרת סעיף"/>
    <w:basedOn w:val="a2"/>
    <w:rsid w:val="002F121F"/>
    <w:pPr>
      <w:numPr>
        <w:numId w:val="12"/>
      </w:numPr>
      <w:overflowPunct/>
      <w:autoSpaceDE/>
      <w:autoSpaceDN/>
      <w:adjustRightInd/>
      <w:spacing w:before="240" w:line="360" w:lineRule="auto"/>
      <w:ind w:right="0"/>
      <w:jc w:val="both"/>
      <w:textAlignment w:val="auto"/>
    </w:pPr>
    <w:rPr>
      <w:rFonts w:ascii="Arial" w:hAnsi="Arial" w:cs="Arial"/>
      <w:b/>
      <w:bCs/>
      <w:color w:val="1B3461"/>
      <w:sz w:val="22"/>
      <w:szCs w:val="22"/>
      <w:lang w:eastAsia="en-US"/>
    </w:rPr>
  </w:style>
  <w:style w:type="paragraph" w:customStyle="1" w:styleId="a0">
    <w:name w:val="טקסט סעיף"/>
    <w:basedOn w:val="a2"/>
    <w:link w:val="Char"/>
    <w:rsid w:val="002F121F"/>
    <w:pPr>
      <w:numPr>
        <w:ilvl w:val="1"/>
        <w:numId w:val="12"/>
      </w:numPr>
      <w:overflowPunct/>
      <w:autoSpaceDE/>
      <w:autoSpaceDN/>
      <w:adjustRightInd/>
      <w:spacing w:line="360" w:lineRule="auto"/>
      <w:jc w:val="both"/>
      <w:textAlignment w:val="auto"/>
    </w:pPr>
    <w:rPr>
      <w:rFonts w:ascii="Arial" w:hAnsi="Arial" w:cs="Times New Roman"/>
      <w:sz w:val="22"/>
      <w:szCs w:val="22"/>
      <w:lang w:val="x-none" w:eastAsia="x-none"/>
    </w:rPr>
  </w:style>
  <w:style w:type="paragraph" w:customStyle="1" w:styleId="a1">
    <w:name w:val="תת סעיף"/>
    <w:basedOn w:val="a2"/>
    <w:rsid w:val="002F121F"/>
    <w:pPr>
      <w:numPr>
        <w:ilvl w:val="2"/>
        <w:numId w:val="12"/>
      </w:numPr>
      <w:overflowPunct/>
      <w:autoSpaceDE/>
      <w:autoSpaceDN/>
      <w:adjustRightInd/>
      <w:spacing w:line="360" w:lineRule="auto"/>
      <w:jc w:val="both"/>
      <w:textAlignment w:val="auto"/>
    </w:pPr>
    <w:rPr>
      <w:rFonts w:cs="Arial"/>
      <w:sz w:val="22"/>
      <w:szCs w:val="22"/>
      <w:lang w:eastAsia="en-US"/>
    </w:rPr>
  </w:style>
  <w:style w:type="paragraph" w:customStyle="1" w:styleId="10">
    <w:name w:val="תת סעיף1"/>
    <w:basedOn w:val="a1"/>
    <w:rsid w:val="002F121F"/>
    <w:pPr>
      <w:numPr>
        <w:ilvl w:val="3"/>
      </w:numPr>
    </w:pPr>
  </w:style>
  <w:style w:type="paragraph" w:customStyle="1" w:styleId="Char0">
    <w:name w:val="תו Char"/>
    <w:basedOn w:val="a2"/>
    <w:rsid w:val="002F121F"/>
    <w:pPr>
      <w:overflowPunct/>
      <w:autoSpaceDE/>
      <w:autoSpaceDN/>
      <w:bidi w:val="0"/>
      <w:adjustRightInd/>
      <w:spacing w:after="160" w:line="240" w:lineRule="exact"/>
      <w:jc w:val="both"/>
      <w:textAlignment w:val="auto"/>
    </w:pPr>
    <w:rPr>
      <w:rFonts w:ascii="Verdana" w:hAnsi="Verdana" w:cs="FrankRuehl"/>
      <w:sz w:val="16"/>
      <w:szCs w:val="20"/>
      <w:lang w:eastAsia="en-US" w:bidi="ar-SA"/>
    </w:rPr>
  </w:style>
  <w:style w:type="character" w:customStyle="1" w:styleId="Char">
    <w:name w:val="טקסט סעיף Char"/>
    <w:link w:val="a0"/>
    <w:rsid w:val="002F121F"/>
    <w:rPr>
      <w:rFonts w:ascii="Arial" w:eastAsia="Times New Roman" w:hAnsi="Arial" w:cs="Times New Roman"/>
      <w:lang w:val="x-none" w:eastAsia="x-none"/>
    </w:rPr>
  </w:style>
  <w:style w:type="paragraph" w:styleId="TOC8">
    <w:name w:val="toc 8"/>
    <w:basedOn w:val="a2"/>
    <w:next w:val="a2"/>
    <w:autoRedefine/>
    <w:unhideWhenUsed/>
    <w:rsid w:val="002F121F"/>
    <w:pPr>
      <w:overflowPunct/>
      <w:autoSpaceDE/>
      <w:autoSpaceDN/>
      <w:adjustRightInd/>
      <w:spacing w:after="100" w:line="276" w:lineRule="auto"/>
      <w:ind w:left="1540"/>
      <w:textAlignment w:val="auto"/>
    </w:pPr>
    <w:rPr>
      <w:rFonts w:ascii="Calibri" w:hAnsi="Calibri" w:cs="Arial"/>
      <w:sz w:val="22"/>
      <w:szCs w:val="22"/>
      <w:lang w:eastAsia="en-US"/>
    </w:rPr>
  </w:style>
  <w:style w:type="paragraph" w:styleId="TOC9">
    <w:name w:val="toc 9"/>
    <w:basedOn w:val="a2"/>
    <w:next w:val="a2"/>
    <w:autoRedefine/>
    <w:unhideWhenUsed/>
    <w:rsid w:val="002F121F"/>
    <w:pPr>
      <w:overflowPunct/>
      <w:autoSpaceDE/>
      <w:autoSpaceDN/>
      <w:adjustRightInd/>
      <w:spacing w:after="100" w:line="276" w:lineRule="auto"/>
      <w:ind w:left="1760"/>
      <w:textAlignment w:val="auto"/>
    </w:pPr>
    <w:rPr>
      <w:rFonts w:ascii="Calibri" w:hAnsi="Calibri" w:cs="Arial"/>
      <w:sz w:val="22"/>
      <w:szCs w:val="22"/>
      <w:lang w:eastAsia="en-US"/>
    </w:rPr>
  </w:style>
  <w:style w:type="table" w:customStyle="1" w:styleId="18">
    <w:name w:val="טקסט טבלה תחתונה1"/>
    <w:basedOn w:val="a4"/>
    <w:next w:val="afb"/>
    <w:rsid w:val="002F121F"/>
    <w:pPr>
      <w:overflowPunct w:val="0"/>
      <w:autoSpaceDE w:val="0"/>
      <w:autoSpaceDN w:val="0"/>
      <w:bidi/>
      <w:adjustRightInd w:val="0"/>
      <w:spacing w:before="0" w:after="0" w:line="240" w:lineRule="auto"/>
      <w:jc w:val="both"/>
      <w:textAlignment w:val="baseline"/>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1">
    <w:name w:val="title1"/>
    <w:rsid w:val="002F121F"/>
    <w:rPr>
      <w:color w:val="8FC33B"/>
    </w:rPr>
  </w:style>
  <w:style w:type="paragraph" w:customStyle="1" w:styleId="affa">
    <w:name w:val="כותרת טבלת נספחים"/>
    <w:basedOn w:val="a2"/>
    <w:rsid w:val="002F121F"/>
    <w:pPr>
      <w:overflowPunct/>
      <w:autoSpaceDE/>
      <w:autoSpaceDN/>
      <w:adjustRightInd/>
      <w:jc w:val="center"/>
      <w:textAlignment w:val="auto"/>
    </w:pPr>
    <w:rPr>
      <w:rFonts w:ascii="Arial" w:hAnsi="Arial" w:cs="Arial"/>
      <w:b/>
      <w:color w:val="1B3461"/>
      <w:sz w:val="28"/>
      <w:szCs w:val="22"/>
      <w:lang w:eastAsia="en-US"/>
    </w:rPr>
  </w:style>
  <w:style w:type="paragraph" w:customStyle="1" w:styleId="affb">
    <w:name w:val="שם הוראה"/>
    <w:basedOn w:val="a2"/>
    <w:rsid w:val="002F121F"/>
    <w:pPr>
      <w:overflowPunct/>
      <w:autoSpaceDE/>
      <w:autoSpaceDN/>
      <w:adjustRightInd/>
      <w:jc w:val="both"/>
      <w:textAlignment w:val="auto"/>
    </w:pPr>
    <w:rPr>
      <w:rFonts w:ascii="Arial" w:hAnsi="Arial" w:cs="Arial"/>
      <w:b/>
      <w:bCs/>
      <w:color w:val="FFFFFF"/>
      <w:sz w:val="28"/>
      <w:szCs w:val="28"/>
      <w:lang w:eastAsia="en-US"/>
    </w:rPr>
  </w:style>
  <w:style w:type="paragraph" w:customStyle="1" w:styleId="affc">
    <w:name w:val="טקסט רץ טבלה עליונה"/>
    <w:basedOn w:val="a2"/>
    <w:rsid w:val="002F121F"/>
    <w:pPr>
      <w:overflowPunct/>
      <w:autoSpaceDE/>
      <w:autoSpaceDN/>
      <w:adjustRightInd/>
      <w:jc w:val="both"/>
      <w:textAlignment w:val="auto"/>
    </w:pPr>
    <w:rPr>
      <w:rFonts w:ascii="Arial" w:hAnsi="Arial" w:cs="Arial"/>
      <w:szCs w:val="20"/>
      <w:lang w:eastAsia="en-US"/>
    </w:rPr>
  </w:style>
  <w:style w:type="paragraph" w:customStyle="1" w:styleId="12-">
    <w:name w:val="12-דוד"/>
    <w:autoRedefine/>
    <w:qFormat/>
    <w:rsid w:val="002F121F"/>
    <w:pPr>
      <w:widowControl w:val="0"/>
      <w:spacing w:before="0" w:after="0" w:line="240" w:lineRule="auto"/>
    </w:pPr>
    <w:rPr>
      <w:rFonts w:ascii="Arial" w:eastAsia="Times New Roman" w:hAnsi="Arial" w:cs="David"/>
      <w:snapToGrid w:val="0"/>
      <w:szCs w:val="24"/>
      <w:lang w:eastAsia="he-IL"/>
    </w:rPr>
  </w:style>
  <w:style w:type="paragraph" w:customStyle="1" w:styleId="19">
    <w:name w:val="נורמל 1"/>
    <w:basedOn w:val="a2"/>
    <w:uiPriority w:val="99"/>
    <w:rsid w:val="002F121F"/>
    <w:pPr>
      <w:tabs>
        <w:tab w:val="left" w:pos="567"/>
        <w:tab w:val="left" w:pos="1134"/>
        <w:tab w:val="left" w:pos="1985"/>
        <w:tab w:val="left" w:pos="2835"/>
      </w:tabs>
      <w:overflowPunct/>
      <w:autoSpaceDE/>
      <w:autoSpaceDN/>
      <w:adjustRightInd/>
      <w:spacing w:before="80" w:after="80" w:line="360" w:lineRule="auto"/>
      <w:ind w:left="227"/>
      <w:jc w:val="both"/>
      <w:textAlignment w:val="auto"/>
    </w:pPr>
    <w:rPr>
      <w:rFonts w:ascii="Arial" w:hAnsi="Arial"/>
      <w:color w:val="000000"/>
      <w:sz w:val="22"/>
      <w:lang w:eastAsia="en-US"/>
    </w:rPr>
  </w:style>
  <w:style w:type="paragraph" w:customStyle="1" w:styleId="2">
    <w:name w:val="מיספור2"/>
    <w:basedOn w:val="a2"/>
    <w:next w:val="a2"/>
    <w:rsid w:val="002F121F"/>
    <w:pPr>
      <w:numPr>
        <w:ilvl w:val="1"/>
        <w:numId w:val="14"/>
      </w:numPr>
      <w:overflowPunct/>
      <w:autoSpaceDE/>
      <w:autoSpaceDN/>
      <w:adjustRightInd/>
      <w:spacing w:before="120" w:after="60"/>
      <w:ind w:right="0"/>
      <w:jc w:val="both"/>
      <w:textAlignment w:val="auto"/>
    </w:pPr>
  </w:style>
  <w:style w:type="paragraph" w:customStyle="1" w:styleId="1">
    <w:name w:val="מספור1"/>
    <w:basedOn w:val="a2"/>
    <w:next w:val="a2"/>
    <w:link w:val="1a"/>
    <w:autoRedefine/>
    <w:rsid w:val="002F121F"/>
    <w:pPr>
      <w:numPr>
        <w:numId w:val="14"/>
      </w:numPr>
      <w:tabs>
        <w:tab w:val="left" w:pos="34"/>
        <w:tab w:val="left" w:pos="8640"/>
      </w:tabs>
      <w:overflowPunct/>
      <w:autoSpaceDE/>
      <w:autoSpaceDN/>
      <w:adjustRightInd/>
      <w:spacing w:before="120" w:after="60"/>
      <w:ind w:right="0"/>
      <w:jc w:val="both"/>
      <w:textAlignment w:val="auto"/>
    </w:pPr>
    <w:rPr>
      <w:rFonts w:cs="Times New Roman"/>
      <w:color w:val="000000"/>
      <w:lang w:val="x-none" w:eastAsia="x-none"/>
    </w:rPr>
  </w:style>
  <w:style w:type="character" w:customStyle="1" w:styleId="1a">
    <w:name w:val="מספור1 תו"/>
    <w:link w:val="1"/>
    <w:rsid w:val="002F121F"/>
    <w:rPr>
      <w:rFonts w:ascii="Times New Roman" w:eastAsia="Times New Roman" w:hAnsi="Times New Roman" w:cs="Times New Roman"/>
      <w:color w:val="000000"/>
      <w:sz w:val="20"/>
      <w:szCs w:val="24"/>
      <w:lang w:val="x-none" w:eastAsia="x-none"/>
    </w:rPr>
  </w:style>
  <w:style w:type="paragraph" w:customStyle="1" w:styleId="3">
    <w:name w:val="מספור3"/>
    <w:basedOn w:val="a2"/>
    <w:next w:val="a2"/>
    <w:rsid w:val="002F121F"/>
    <w:pPr>
      <w:numPr>
        <w:ilvl w:val="2"/>
        <w:numId w:val="14"/>
      </w:numPr>
      <w:overflowPunct/>
      <w:autoSpaceDE/>
      <w:autoSpaceDN/>
      <w:adjustRightInd/>
      <w:spacing w:before="120" w:after="60"/>
      <w:ind w:right="0"/>
      <w:jc w:val="both"/>
      <w:textAlignment w:val="auto"/>
    </w:pPr>
  </w:style>
  <w:style w:type="character" w:customStyle="1" w:styleId="default">
    <w:name w:val="default"/>
    <w:rsid w:val="002F121F"/>
    <w:rPr>
      <w:rFonts w:ascii="Times New Roman" w:hAnsi="Times New Roman" w:cs="Times New Roman"/>
      <w:sz w:val="26"/>
      <w:szCs w:val="26"/>
    </w:rPr>
  </w:style>
  <w:style w:type="paragraph" w:customStyle="1" w:styleId="P00">
    <w:name w:val="P00"/>
    <w:uiPriority w:val="99"/>
    <w:rsid w:val="002F121F"/>
    <w:pPr>
      <w:widowControl w:val="0"/>
      <w:tabs>
        <w:tab w:val="left" w:pos="624"/>
        <w:tab w:val="left" w:pos="1021"/>
        <w:tab w:val="left" w:pos="1474"/>
        <w:tab w:val="left" w:pos="1928"/>
        <w:tab w:val="left" w:pos="2381"/>
        <w:tab w:val="left" w:pos="2835"/>
        <w:tab w:val="right" w:leader="dot" w:pos="6259"/>
      </w:tabs>
      <w:suppressAutoHyphens/>
      <w:autoSpaceDE w:val="0"/>
      <w:autoSpaceDN w:val="0"/>
      <w:bidi/>
      <w:spacing w:before="60" w:after="0" w:line="240" w:lineRule="auto"/>
      <w:ind w:left="2835"/>
      <w:jc w:val="both"/>
    </w:pPr>
    <w:rPr>
      <w:rFonts w:ascii="Times New Roman" w:eastAsia="Times New Roman" w:hAnsi="Times New Roman" w:cs="Times New Roman"/>
      <w:noProof/>
      <w:sz w:val="20"/>
      <w:szCs w:val="26"/>
      <w:lang w:eastAsia="he-IL"/>
    </w:rPr>
  </w:style>
  <w:style w:type="paragraph" w:styleId="affd">
    <w:name w:val="Revision"/>
    <w:hidden/>
    <w:uiPriority w:val="99"/>
    <w:semiHidden/>
    <w:rsid w:val="002F121F"/>
    <w:pPr>
      <w:spacing w:before="0" w:after="0" w:line="240" w:lineRule="auto"/>
    </w:pPr>
    <w:rPr>
      <w:rFonts w:ascii="Times New Roman" w:eastAsia="Calibri" w:hAnsi="Times New Roman" w:cs="David"/>
      <w:sz w:val="24"/>
      <w:szCs w:val="24"/>
    </w:rPr>
  </w:style>
  <w:style w:type="character" w:styleId="FollowedHyperlink">
    <w:name w:val="FollowedHyperlink"/>
    <w:uiPriority w:val="99"/>
    <w:semiHidden/>
    <w:unhideWhenUsed/>
    <w:rsid w:val="002F121F"/>
    <w:rPr>
      <w:color w:val="800080"/>
      <w:u w:val="single"/>
    </w:rPr>
  </w:style>
  <w:style w:type="character" w:customStyle="1" w:styleId="ab">
    <w:name w:val="פיסקת רשימה תו"/>
    <w:link w:val="aa"/>
    <w:uiPriority w:val="34"/>
    <w:rsid w:val="002F121F"/>
    <w:rPr>
      <w:rFonts w:ascii="Times New Roman" w:hAnsi="Times New Roman" w:cs="David"/>
      <w:sz w:val="24"/>
      <w:szCs w:val="24"/>
    </w:rPr>
  </w:style>
  <w:style w:type="character" w:customStyle="1" w:styleId="affe">
    <w:name w:val="ללא מרווח תו"/>
    <w:link w:val="afff"/>
    <w:uiPriority w:val="1"/>
    <w:locked/>
    <w:rsid w:val="00C912B4"/>
    <w:rPr>
      <w:rFonts w:ascii="Calibri" w:hAnsi="Calibri" w:cs="Arial"/>
    </w:rPr>
  </w:style>
  <w:style w:type="paragraph" w:styleId="afff">
    <w:name w:val="No Spacing"/>
    <w:link w:val="affe"/>
    <w:uiPriority w:val="1"/>
    <w:qFormat/>
    <w:rsid w:val="00C912B4"/>
    <w:pPr>
      <w:bidi/>
      <w:spacing w:before="0" w:after="0" w:line="240" w:lineRule="auto"/>
    </w:pPr>
    <w:rPr>
      <w:rFonts w:ascii="Calibri" w:hAnsi="Calibri"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5803374">
      <w:bodyDiv w:val="1"/>
      <w:marLeft w:val="0"/>
      <w:marRight w:val="0"/>
      <w:marTop w:val="0"/>
      <w:marBottom w:val="0"/>
      <w:divBdr>
        <w:top w:val="none" w:sz="0" w:space="0" w:color="auto"/>
        <w:left w:val="none" w:sz="0" w:space="0" w:color="auto"/>
        <w:bottom w:val="none" w:sz="0" w:space="0" w:color="auto"/>
        <w:right w:val="none" w:sz="0" w:space="0" w:color="auto"/>
      </w:divBdr>
    </w:div>
    <w:div w:id="120349922">
      <w:bodyDiv w:val="1"/>
      <w:marLeft w:val="0"/>
      <w:marRight w:val="0"/>
      <w:marTop w:val="0"/>
      <w:marBottom w:val="0"/>
      <w:divBdr>
        <w:top w:val="none" w:sz="0" w:space="0" w:color="auto"/>
        <w:left w:val="none" w:sz="0" w:space="0" w:color="auto"/>
        <w:bottom w:val="none" w:sz="0" w:space="0" w:color="auto"/>
        <w:right w:val="none" w:sz="0" w:space="0" w:color="auto"/>
      </w:divBdr>
    </w:div>
    <w:div w:id="1559511977">
      <w:bodyDiv w:val="1"/>
      <w:marLeft w:val="0"/>
      <w:marRight w:val="0"/>
      <w:marTop w:val="0"/>
      <w:marBottom w:val="0"/>
      <w:divBdr>
        <w:top w:val="none" w:sz="0" w:space="0" w:color="auto"/>
        <w:left w:val="none" w:sz="0" w:space="0" w:color="auto"/>
        <w:bottom w:val="none" w:sz="0" w:space="0" w:color="auto"/>
        <w:right w:val="none" w:sz="0" w:space="0" w:color="auto"/>
      </w:divBdr>
    </w:div>
    <w:div w:id="2124568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footer" Target="footer3.xml"/></Relationships>
</file>

<file path=word/_rels/footer2.xml.rels><?xml version="1.0" encoding="UTF-8" standalone="yes"?>
<Relationships xmlns="http://schemas.openxmlformats.org/package/2006/relationships"><Relationship Id="rId1" Type="http://schemas.openxmlformats.org/officeDocument/2006/relationships/hyperlink" Target="http://www.mof.gov.il/hon"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mof.gov.il/hon" TargetMode="Externa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DB6CB0-5BBA-455E-998E-46A3411359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13547</Words>
  <Characters>67738</Characters>
  <Application>Microsoft Office Word</Application>
  <DocSecurity>0</DocSecurity>
  <Lines>564</Lines>
  <Paragraphs>162</Paragraphs>
  <ScaleCrop>false</ScaleCrop>
  <HeadingPairs>
    <vt:vector size="2" baseType="variant">
      <vt:variant>
        <vt:lpstr>שם</vt:lpstr>
      </vt:variant>
      <vt:variant>
        <vt:i4>1</vt:i4>
      </vt:variant>
    </vt:vector>
  </HeadingPairs>
  <TitlesOfParts>
    <vt:vector size="1" baseType="lpstr">
      <vt:lpstr/>
    </vt:vector>
  </TitlesOfParts>
  <Company>MOF</Company>
  <LinksUpToDate>false</LinksUpToDate>
  <CharactersWithSpaces>81123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יצחק זרביב</dc:creator>
  <cp:lastModifiedBy>דניאל בורק</cp:lastModifiedBy>
  <cp:revision>3</cp:revision>
  <dcterms:created xsi:type="dcterms:W3CDTF">2018-10-29T07:16:00Z</dcterms:created>
  <dcterms:modified xsi:type="dcterms:W3CDTF">2018-10-29T07:17:00Z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aorID">
    <vt:lpwstr>notes://MAOR2/Doc/Shuk_hon/hondocNew3.nsf/0/86D88CDFA5BFC09DC225831A0021D9A3/?OpenDocument</vt:lpwstr>
  </property>
  <property fmtid="{D5CDD505-2E9C-101B-9397-08002B2CF9AE}" pid="3" name="MaorRecipients0">
    <vt:lpwstr>yaronav@mof.gov.il</vt:lpwstr>
  </property>
</Properties>
</file>